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523E" w14:textId="6724E1B2" w:rsidR="00CD7F75" w:rsidRPr="007177CD" w:rsidRDefault="00CD7F75" w:rsidP="000933B9">
      <w:pPr>
        <w:rPr>
          <w:b/>
          <w:bCs/>
          <w:sz w:val="24"/>
          <w:szCs w:val="24"/>
        </w:rPr>
      </w:pPr>
    </w:p>
    <w:p w14:paraId="710C1553" w14:textId="77777777" w:rsidR="00005B25" w:rsidRPr="007177CD" w:rsidRDefault="00005B25" w:rsidP="00005B25">
      <w:pPr>
        <w:jc w:val="both"/>
        <w:rPr>
          <w:rFonts w:ascii="Arial" w:eastAsia="Calibri" w:hAnsi="Arial" w:cs="Arial"/>
          <w:sz w:val="24"/>
          <w:szCs w:val="24"/>
          <w:lang w:eastAsia="en-US"/>
        </w:rPr>
      </w:pPr>
    </w:p>
    <w:p w14:paraId="779AF448" w14:textId="77777777" w:rsidR="00005B25" w:rsidRPr="007177CD" w:rsidRDefault="00005B25" w:rsidP="00005B25">
      <w:pPr>
        <w:jc w:val="both"/>
        <w:rPr>
          <w:rFonts w:ascii="Arial" w:eastAsia="Calibri" w:hAnsi="Arial" w:cs="Arial"/>
          <w:sz w:val="24"/>
          <w:szCs w:val="24"/>
          <w:lang w:eastAsia="en-US"/>
        </w:rPr>
      </w:pPr>
    </w:p>
    <w:p w14:paraId="0E9A53FD" w14:textId="77777777" w:rsidR="00005B25" w:rsidRPr="007177CD" w:rsidRDefault="00005B25" w:rsidP="00005B25">
      <w:pPr>
        <w:jc w:val="center"/>
        <w:rPr>
          <w:rFonts w:ascii="Arial" w:eastAsia="Calibri" w:hAnsi="Arial" w:cs="Arial"/>
          <w:b/>
          <w:color w:val="000000"/>
          <w:sz w:val="24"/>
          <w:szCs w:val="24"/>
          <w:lang w:eastAsia="en-US"/>
        </w:rPr>
      </w:pPr>
      <w:r w:rsidRPr="007177CD">
        <w:rPr>
          <w:rFonts w:ascii="Arial" w:eastAsia="Calibri" w:hAnsi="Arial" w:cs="Arial"/>
          <w:b/>
          <w:color w:val="000000"/>
          <w:sz w:val="24"/>
          <w:szCs w:val="24"/>
          <w:lang w:eastAsia="en-US"/>
        </w:rPr>
        <w:t>Specyfikacja Warunków Zamówienia (SWZ)</w:t>
      </w:r>
    </w:p>
    <w:p w14:paraId="5194BEB1"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dla zamówienia sektorowego</w:t>
      </w:r>
    </w:p>
    <w:p w14:paraId="52646577"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objętego ustawą Prawo zamówień publicznych</w:t>
      </w:r>
    </w:p>
    <w:p w14:paraId="709565E9"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 xml:space="preserve">w trybie przetargu nieograniczonego </w:t>
      </w:r>
    </w:p>
    <w:p w14:paraId="2E739A20" w14:textId="77777777" w:rsidR="00005B25" w:rsidRPr="007177CD" w:rsidRDefault="00005B25" w:rsidP="00005B25">
      <w:pPr>
        <w:jc w:val="center"/>
        <w:rPr>
          <w:rFonts w:ascii="Arial" w:eastAsia="Calibri" w:hAnsi="Arial" w:cs="Arial"/>
          <w:b/>
          <w:color w:val="000000"/>
          <w:sz w:val="24"/>
          <w:szCs w:val="24"/>
          <w:lang w:eastAsia="en-US"/>
        </w:rPr>
      </w:pPr>
    </w:p>
    <w:p w14:paraId="23EC887B" w14:textId="77777777" w:rsidR="00005B25" w:rsidRPr="007177CD" w:rsidRDefault="00005B25" w:rsidP="00005B25">
      <w:pPr>
        <w:jc w:val="center"/>
        <w:rPr>
          <w:rFonts w:ascii="Arial" w:eastAsia="Calibri" w:hAnsi="Arial" w:cs="Arial"/>
          <w:b/>
          <w:color w:val="000000"/>
          <w:sz w:val="24"/>
          <w:szCs w:val="24"/>
          <w:lang w:eastAsia="en-US"/>
        </w:rPr>
      </w:pPr>
    </w:p>
    <w:p w14:paraId="443C9BC4" w14:textId="77777777" w:rsidR="00005B25" w:rsidRPr="007177CD" w:rsidRDefault="00005B25" w:rsidP="00005B25">
      <w:pPr>
        <w:jc w:val="center"/>
        <w:rPr>
          <w:rFonts w:ascii="Arial" w:eastAsia="Calibri" w:hAnsi="Arial" w:cs="Arial"/>
          <w:b/>
          <w:color w:val="000000"/>
          <w:sz w:val="24"/>
          <w:szCs w:val="24"/>
          <w:lang w:eastAsia="en-US"/>
        </w:rPr>
      </w:pPr>
    </w:p>
    <w:p w14:paraId="64309A2C" w14:textId="77777777" w:rsidR="00005B25" w:rsidRPr="00DD5A4A" w:rsidRDefault="00005B25" w:rsidP="00DD5A4A">
      <w:pPr>
        <w:jc w:val="center"/>
        <w:rPr>
          <w:rFonts w:ascii="Arial" w:eastAsia="Calibri" w:hAnsi="Arial" w:cs="Arial"/>
          <w:b/>
          <w:color w:val="000000"/>
          <w:sz w:val="22"/>
          <w:szCs w:val="22"/>
          <w:lang w:eastAsia="en-US"/>
        </w:rPr>
      </w:pPr>
    </w:p>
    <w:p w14:paraId="68070363" w14:textId="282F0A54" w:rsidR="00DD5A4A" w:rsidRPr="00DD5A4A" w:rsidRDefault="00005B25" w:rsidP="00DD5A4A">
      <w:pPr>
        <w:pStyle w:val="Tekstpodstawowy"/>
        <w:ind w:firstLine="709"/>
        <w:jc w:val="center"/>
        <w:rPr>
          <w:rFonts w:ascii="Arial" w:hAnsi="Arial" w:cs="Arial"/>
          <w:b/>
          <w:bCs/>
          <w:i/>
          <w:iCs/>
          <w:sz w:val="22"/>
          <w:szCs w:val="22"/>
        </w:rPr>
      </w:pPr>
      <w:proofErr w:type="spellStart"/>
      <w:r w:rsidRPr="00DD5A4A">
        <w:rPr>
          <w:rFonts w:ascii="Arial" w:eastAsia="Calibri" w:hAnsi="Arial" w:cs="Arial"/>
          <w:b/>
          <w:color w:val="000000"/>
          <w:sz w:val="22"/>
          <w:szCs w:val="22"/>
          <w:lang w:eastAsia="en-US"/>
        </w:rPr>
        <w:t>pn</w:t>
      </w:r>
      <w:proofErr w:type="spellEnd"/>
      <w:r w:rsidRPr="00DD5A4A">
        <w:rPr>
          <w:rFonts w:ascii="Arial" w:eastAsia="Calibri" w:hAnsi="Arial" w:cs="Arial"/>
          <w:b/>
          <w:color w:val="000000"/>
          <w:sz w:val="22"/>
          <w:szCs w:val="22"/>
          <w:lang w:eastAsia="en-US"/>
        </w:rPr>
        <w:t>:</w:t>
      </w:r>
      <w:r w:rsidR="006132F9" w:rsidRPr="00DD5A4A">
        <w:rPr>
          <w:rFonts w:ascii="Arial" w:eastAsia="Calibri" w:hAnsi="Arial" w:cs="Arial"/>
          <w:b/>
          <w:color w:val="000000"/>
          <w:sz w:val="22"/>
          <w:szCs w:val="22"/>
          <w:lang w:eastAsia="en-US"/>
        </w:rPr>
        <w:t xml:space="preserve"> </w:t>
      </w:r>
      <w:r w:rsidR="00CB2B1B" w:rsidRPr="00CB2B1B">
        <w:rPr>
          <w:rFonts w:ascii="Arial" w:eastAsia="Calibri" w:hAnsi="Arial" w:cs="Arial"/>
          <w:b/>
          <w:color w:val="000000"/>
          <w:sz w:val="22"/>
          <w:szCs w:val="22"/>
          <w:lang w:eastAsia="en-US"/>
        </w:rPr>
        <w:t>Dzierżawa</w:t>
      </w:r>
      <w:r w:rsidR="00A65BBD">
        <w:rPr>
          <w:rFonts w:ascii="Arial" w:eastAsia="Calibri" w:hAnsi="Arial" w:cs="Arial"/>
          <w:b/>
          <w:color w:val="000000"/>
          <w:sz w:val="22"/>
          <w:szCs w:val="22"/>
          <w:lang w:eastAsia="en-US"/>
        </w:rPr>
        <w:t xml:space="preserve"> dwóch </w:t>
      </w:r>
      <w:r w:rsidR="00CB2B1B" w:rsidRPr="00CB2B1B">
        <w:rPr>
          <w:rFonts w:ascii="Arial" w:eastAsia="Calibri" w:hAnsi="Arial" w:cs="Arial"/>
          <w:b/>
          <w:color w:val="000000"/>
          <w:sz w:val="22"/>
          <w:szCs w:val="22"/>
          <w:lang w:eastAsia="en-US"/>
        </w:rPr>
        <w:t>kombajn</w:t>
      </w:r>
      <w:r w:rsidR="00A65BBD">
        <w:rPr>
          <w:rFonts w:ascii="Arial" w:eastAsia="Calibri" w:hAnsi="Arial" w:cs="Arial"/>
          <w:b/>
          <w:color w:val="000000"/>
          <w:sz w:val="22"/>
          <w:szCs w:val="22"/>
          <w:lang w:eastAsia="en-US"/>
        </w:rPr>
        <w:t>ów</w:t>
      </w:r>
      <w:r w:rsidR="00CB2B1B" w:rsidRPr="00CB2B1B">
        <w:rPr>
          <w:rFonts w:ascii="Arial" w:eastAsia="Calibri" w:hAnsi="Arial" w:cs="Arial"/>
          <w:b/>
          <w:color w:val="000000"/>
          <w:sz w:val="22"/>
          <w:szCs w:val="22"/>
          <w:lang w:eastAsia="en-US"/>
        </w:rPr>
        <w:t xml:space="preserve"> chodnikow</w:t>
      </w:r>
      <w:r w:rsidR="00A65BBD">
        <w:rPr>
          <w:rFonts w:ascii="Arial" w:eastAsia="Calibri" w:hAnsi="Arial" w:cs="Arial"/>
          <w:b/>
          <w:color w:val="000000"/>
          <w:sz w:val="22"/>
          <w:szCs w:val="22"/>
          <w:lang w:eastAsia="en-US"/>
        </w:rPr>
        <w:t>ych</w:t>
      </w:r>
      <w:r w:rsidR="00CB2B1B" w:rsidRPr="00CB2B1B">
        <w:rPr>
          <w:rFonts w:ascii="Arial" w:eastAsia="Calibri" w:hAnsi="Arial" w:cs="Arial"/>
          <w:b/>
          <w:color w:val="000000"/>
          <w:sz w:val="22"/>
          <w:szCs w:val="22"/>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 </w:t>
      </w:r>
    </w:p>
    <w:p w14:paraId="789D4CE2" w14:textId="77777777" w:rsidR="00005B25" w:rsidRPr="007177CD" w:rsidRDefault="00005B25" w:rsidP="00005B25">
      <w:pPr>
        <w:jc w:val="center"/>
        <w:rPr>
          <w:rFonts w:ascii="Arial" w:hAnsi="Arial" w:cs="Arial"/>
          <w:b/>
          <w:bCs/>
          <w:sz w:val="24"/>
          <w:szCs w:val="24"/>
        </w:rPr>
      </w:pPr>
    </w:p>
    <w:p w14:paraId="459B63FA" w14:textId="19D0F039" w:rsidR="00005B25" w:rsidRDefault="00005B25" w:rsidP="00005B25">
      <w:pPr>
        <w:jc w:val="center"/>
        <w:rPr>
          <w:rFonts w:ascii="Arial" w:hAnsi="Arial" w:cs="Arial"/>
          <w:b/>
          <w:bCs/>
          <w:sz w:val="24"/>
          <w:szCs w:val="24"/>
        </w:rPr>
      </w:pPr>
      <w:r w:rsidRPr="007177CD">
        <w:rPr>
          <w:rFonts w:ascii="Arial" w:hAnsi="Arial" w:cs="Arial"/>
          <w:b/>
          <w:bCs/>
          <w:sz w:val="24"/>
          <w:szCs w:val="24"/>
        </w:rPr>
        <w:t xml:space="preserve">Nr sprawy: </w:t>
      </w:r>
      <w:r w:rsidR="00DD5A4A">
        <w:rPr>
          <w:rFonts w:ascii="Arial" w:hAnsi="Arial" w:cs="Arial"/>
          <w:b/>
          <w:bCs/>
          <w:sz w:val="24"/>
          <w:szCs w:val="24"/>
        </w:rPr>
        <w:t>4</w:t>
      </w:r>
      <w:r w:rsidR="00CB2B1B">
        <w:rPr>
          <w:rFonts w:ascii="Arial" w:hAnsi="Arial" w:cs="Arial"/>
          <w:b/>
          <w:bCs/>
          <w:sz w:val="24"/>
          <w:szCs w:val="24"/>
        </w:rPr>
        <w:t>82500302</w:t>
      </w:r>
    </w:p>
    <w:p w14:paraId="6406238D" w14:textId="77777777" w:rsidR="006F4F2D" w:rsidRDefault="006F4F2D" w:rsidP="00005B25">
      <w:pPr>
        <w:jc w:val="center"/>
        <w:rPr>
          <w:rFonts w:ascii="Arial" w:hAnsi="Arial" w:cs="Arial"/>
          <w:b/>
          <w:bCs/>
          <w:sz w:val="24"/>
          <w:szCs w:val="24"/>
        </w:rPr>
      </w:pPr>
    </w:p>
    <w:p w14:paraId="30013999" w14:textId="77777777" w:rsidR="006F4F2D" w:rsidRDefault="006F4F2D" w:rsidP="00005B25">
      <w:pPr>
        <w:jc w:val="center"/>
        <w:rPr>
          <w:rFonts w:ascii="Arial" w:hAnsi="Arial" w:cs="Arial"/>
          <w:b/>
          <w:bCs/>
          <w:sz w:val="24"/>
          <w:szCs w:val="24"/>
        </w:rPr>
      </w:pPr>
    </w:p>
    <w:p w14:paraId="1C2FF698" w14:textId="4385F086" w:rsidR="006F4F2D" w:rsidRPr="007B21AC" w:rsidRDefault="006F4F2D" w:rsidP="006F4F2D">
      <w:pPr>
        <w:rPr>
          <w:rFonts w:ascii="Arial" w:hAnsi="Arial" w:cs="Arial"/>
          <w:sz w:val="18"/>
          <w:szCs w:val="18"/>
        </w:rPr>
      </w:pPr>
      <w:r w:rsidRPr="007B21AC">
        <w:rPr>
          <w:rFonts w:ascii="Arial" w:hAnsi="Arial" w:cs="Arial"/>
          <w:sz w:val="18"/>
          <w:szCs w:val="18"/>
          <w:highlight w:val="yellow"/>
        </w:rPr>
        <w:t>SWZ zmodyfikowany pismem o znakach 71/EZP/AP/482500302/</w:t>
      </w:r>
      <w:r w:rsidR="007B21AC" w:rsidRPr="007B21AC">
        <w:rPr>
          <w:rFonts w:ascii="Arial" w:hAnsi="Arial" w:cs="Arial"/>
          <w:sz w:val="18"/>
          <w:szCs w:val="18"/>
          <w:highlight w:val="yellow"/>
        </w:rPr>
        <w:t>15122</w:t>
      </w:r>
      <w:r w:rsidRPr="007B21AC">
        <w:rPr>
          <w:rFonts w:ascii="Arial" w:hAnsi="Arial" w:cs="Arial"/>
          <w:sz w:val="18"/>
          <w:szCs w:val="18"/>
          <w:highlight w:val="yellow"/>
        </w:rPr>
        <w:t>/25 z dnia</w:t>
      </w:r>
      <w:r w:rsidR="007B21AC" w:rsidRPr="007B21AC">
        <w:rPr>
          <w:rFonts w:ascii="Arial" w:hAnsi="Arial" w:cs="Arial"/>
          <w:sz w:val="18"/>
          <w:szCs w:val="18"/>
          <w:highlight w:val="yellow"/>
        </w:rPr>
        <w:t xml:space="preserve"> 22.07.2025r.</w:t>
      </w:r>
      <w:r w:rsidRPr="007B21AC">
        <w:rPr>
          <w:rFonts w:ascii="Arial" w:hAnsi="Arial" w:cs="Arial"/>
          <w:sz w:val="18"/>
          <w:szCs w:val="18"/>
        </w:rPr>
        <w:t xml:space="preserve"> </w:t>
      </w:r>
    </w:p>
    <w:p w14:paraId="62725248" w14:textId="7713E13C" w:rsidR="006F4F2D" w:rsidRPr="006F4F2D" w:rsidRDefault="006F4F2D" w:rsidP="006F4F2D">
      <w:pPr>
        <w:jc w:val="both"/>
        <w:rPr>
          <w:rFonts w:ascii="Arial" w:hAnsi="Arial" w:cs="Arial"/>
          <w:b/>
          <w:bCs/>
          <w:sz w:val="22"/>
          <w:szCs w:val="22"/>
        </w:rPr>
      </w:pPr>
    </w:p>
    <w:p w14:paraId="09E264B9" w14:textId="79DC9B07" w:rsidR="005C0CD9" w:rsidRDefault="005C0CD9" w:rsidP="005C0CD9">
      <w:pPr>
        <w:rPr>
          <w:rFonts w:ascii="Arial" w:hAnsi="Arial" w:cs="Arial"/>
          <w:sz w:val="18"/>
          <w:szCs w:val="18"/>
        </w:rPr>
      </w:pPr>
      <w:r w:rsidRPr="005C0CD9">
        <w:rPr>
          <w:rFonts w:ascii="Arial" w:hAnsi="Arial" w:cs="Arial"/>
          <w:sz w:val="18"/>
          <w:szCs w:val="18"/>
          <w:highlight w:val="green"/>
        </w:rPr>
        <w:t>SWZ zmodyfikowany pismem o znakach 71/EZP/AP/482500302/15</w:t>
      </w:r>
      <w:r>
        <w:rPr>
          <w:rFonts w:ascii="Arial" w:hAnsi="Arial" w:cs="Arial"/>
          <w:sz w:val="18"/>
          <w:szCs w:val="18"/>
          <w:highlight w:val="green"/>
        </w:rPr>
        <w:t>204</w:t>
      </w:r>
      <w:r w:rsidRPr="005C0CD9">
        <w:rPr>
          <w:rFonts w:ascii="Arial" w:hAnsi="Arial" w:cs="Arial"/>
          <w:sz w:val="18"/>
          <w:szCs w:val="18"/>
          <w:highlight w:val="green"/>
        </w:rPr>
        <w:t>/25 z dnia 2</w:t>
      </w:r>
      <w:r w:rsidR="00BD207B">
        <w:rPr>
          <w:rFonts w:ascii="Arial" w:hAnsi="Arial" w:cs="Arial"/>
          <w:sz w:val="18"/>
          <w:szCs w:val="18"/>
          <w:highlight w:val="green"/>
        </w:rPr>
        <w:t>4</w:t>
      </w:r>
      <w:r>
        <w:rPr>
          <w:rFonts w:ascii="Arial" w:hAnsi="Arial" w:cs="Arial"/>
          <w:sz w:val="18"/>
          <w:szCs w:val="18"/>
          <w:highlight w:val="green"/>
        </w:rPr>
        <w:t>.</w:t>
      </w:r>
      <w:r w:rsidRPr="005C0CD9">
        <w:rPr>
          <w:rFonts w:ascii="Arial" w:hAnsi="Arial" w:cs="Arial"/>
          <w:sz w:val="18"/>
          <w:szCs w:val="18"/>
          <w:highlight w:val="green"/>
        </w:rPr>
        <w:t>07.2025r.</w:t>
      </w:r>
      <w:r w:rsidRPr="007B21AC">
        <w:rPr>
          <w:rFonts w:ascii="Arial" w:hAnsi="Arial" w:cs="Arial"/>
          <w:sz w:val="18"/>
          <w:szCs w:val="18"/>
        </w:rPr>
        <w:t xml:space="preserve"> </w:t>
      </w:r>
    </w:p>
    <w:p w14:paraId="2D3FBDF7" w14:textId="77777777" w:rsidR="00E40A97" w:rsidRDefault="00E40A97" w:rsidP="00E40A97">
      <w:pPr>
        <w:rPr>
          <w:rFonts w:ascii="Arial" w:hAnsi="Arial" w:cs="Arial"/>
          <w:sz w:val="18"/>
          <w:szCs w:val="18"/>
          <w:highlight w:val="green"/>
        </w:rPr>
      </w:pPr>
    </w:p>
    <w:p w14:paraId="6B5F0BB9" w14:textId="71488540" w:rsidR="00E40A97" w:rsidRPr="007B21AC" w:rsidRDefault="00E40A97" w:rsidP="00E40A97">
      <w:pPr>
        <w:rPr>
          <w:rFonts w:ascii="Arial" w:hAnsi="Arial" w:cs="Arial"/>
          <w:sz w:val="18"/>
          <w:szCs w:val="18"/>
        </w:rPr>
      </w:pPr>
      <w:r w:rsidRPr="00E40A97">
        <w:rPr>
          <w:rFonts w:ascii="Arial" w:hAnsi="Arial" w:cs="Arial"/>
          <w:sz w:val="18"/>
          <w:szCs w:val="18"/>
          <w:highlight w:val="cyan"/>
        </w:rPr>
        <w:t>SWZ zmodyfikowany pismem o znakach 71/EZP/AP/482500302/</w:t>
      </w:r>
      <w:r w:rsidR="003B5C3B">
        <w:rPr>
          <w:rFonts w:ascii="Arial" w:hAnsi="Arial" w:cs="Arial"/>
          <w:sz w:val="18"/>
          <w:szCs w:val="18"/>
          <w:highlight w:val="cyan"/>
        </w:rPr>
        <w:t>15518</w:t>
      </w:r>
      <w:r w:rsidRPr="00E40A97">
        <w:rPr>
          <w:rFonts w:ascii="Arial" w:hAnsi="Arial" w:cs="Arial"/>
          <w:sz w:val="18"/>
          <w:szCs w:val="18"/>
          <w:highlight w:val="cyan"/>
        </w:rPr>
        <w:t xml:space="preserve">/25 z dnia </w:t>
      </w:r>
      <w:r w:rsidR="00AF332D">
        <w:rPr>
          <w:rFonts w:ascii="Arial" w:hAnsi="Arial" w:cs="Arial"/>
          <w:sz w:val="18"/>
          <w:szCs w:val="18"/>
          <w:highlight w:val="cyan"/>
        </w:rPr>
        <w:t>05.08</w:t>
      </w:r>
      <w:r w:rsidRPr="00E40A97">
        <w:rPr>
          <w:rFonts w:ascii="Arial" w:hAnsi="Arial" w:cs="Arial"/>
          <w:sz w:val="18"/>
          <w:szCs w:val="18"/>
          <w:highlight w:val="cyan"/>
        </w:rPr>
        <w:t>.2025r.</w:t>
      </w:r>
      <w:r w:rsidRPr="007B21AC">
        <w:rPr>
          <w:rFonts w:ascii="Arial" w:hAnsi="Arial" w:cs="Arial"/>
          <w:sz w:val="18"/>
          <w:szCs w:val="18"/>
        </w:rPr>
        <w:t xml:space="preserve"> </w:t>
      </w:r>
    </w:p>
    <w:p w14:paraId="4428C6CA" w14:textId="77777777" w:rsidR="00E40A97" w:rsidRPr="007B21AC" w:rsidRDefault="00E40A97" w:rsidP="005C0CD9">
      <w:pPr>
        <w:rPr>
          <w:rFonts w:ascii="Arial" w:hAnsi="Arial" w:cs="Arial"/>
          <w:sz w:val="18"/>
          <w:szCs w:val="18"/>
        </w:rPr>
      </w:pPr>
    </w:p>
    <w:p w14:paraId="55787F1C" w14:textId="77777777" w:rsidR="006F4F2D" w:rsidRDefault="006F4F2D" w:rsidP="00005B25">
      <w:pPr>
        <w:jc w:val="center"/>
        <w:rPr>
          <w:rFonts w:ascii="Arial" w:hAnsi="Arial" w:cs="Arial"/>
          <w:b/>
          <w:bCs/>
          <w:sz w:val="24"/>
          <w:szCs w:val="24"/>
        </w:rPr>
      </w:pPr>
    </w:p>
    <w:p w14:paraId="4B53ED07" w14:textId="77777777" w:rsidR="006F4F2D" w:rsidRDefault="006F4F2D" w:rsidP="00005B25">
      <w:pPr>
        <w:jc w:val="center"/>
        <w:rPr>
          <w:rFonts w:ascii="Arial" w:hAnsi="Arial" w:cs="Arial"/>
          <w:b/>
          <w:bCs/>
          <w:sz w:val="24"/>
          <w:szCs w:val="24"/>
        </w:rPr>
      </w:pPr>
    </w:p>
    <w:p w14:paraId="6D947F7C" w14:textId="77777777" w:rsidR="006F4F2D" w:rsidRDefault="006F4F2D" w:rsidP="00005B25">
      <w:pPr>
        <w:jc w:val="center"/>
        <w:rPr>
          <w:rFonts w:ascii="Arial" w:hAnsi="Arial" w:cs="Arial"/>
          <w:b/>
          <w:bCs/>
          <w:sz w:val="24"/>
          <w:szCs w:val="24"/>
        </w:rPr>
      </w:pPr>
    </w:p>
    <w:p w14:paraId="31AE768E" w14:textId="0D06EEF2" w:rsidR="00CB2B1B" w:rsidRDefault="00CB2B1B">
      <w:pPr>
        <w:spacing w:after="160" w:line="259" w:lineRule="auto"/>
        <w:rPr>
          <w:rFonts w:ascii="Arial" w:hAnsi="Arial" w:cs="Arial"/>
          <w:b/>
          <w:bCs/>
          <w:sz w:val="24"/>
          <w:szCs w:val="24"/>
        </w:rPr>
      </w:pPr>
      <w:r>
        <w:rPr>
          <w:rFonts w:ascii="Arial" w:hAnsi="Arial" w:cs="Arial"/>
          <w:b/>
          <w:bCs/>
          <w:sz w:val="24"/>
          <w:szCs w:val="24"/>
        </w:rPr>
        <w:br w:type="page"/>
      </w:r>
    </w:p>
    <w:p w14:paraId="2AB86C78" w14:textId="77777777" w:rsidR="002D5B49" w:rsidRPr="007177CD" w:rsidRDefault="002D5B49" w:rsidP="00CD7F75">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0025EEBF" w14:textId="28315CEB" w:rsidR="002D5B49" w:rsidRPr="007177CD" w:rsidRDefault="002D5B49" w:rsidP="007F49F3">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00075145" w:rsidRPr="007177CD">
            <w:rPr>
              <w:rFonts w:ascii="Arial" w:hAnsi="Arial" w:cs="Arial"/>
              <w:color w:val="auto"/>
              <w:sz w:val="18"/>
              <w:szCs w:val="18"/>
            </w:rPr>
            <w:tab/>
          </w:r>
          <w:r w:rsidR="007F49F3">
            <w:rPr>
              <w:rFonts w:ascii="Arial" w:hAnsi="Arial" w:cs="Arial"/>
              <w:color w:val="auto"/>
              <w:sz w:val="18"/>
              <w:szCs w:val="18"/>
            </w:rPr>
            <w:tab/>
          </w:r>
        </w:p>
        <w:p w14:paraId="0E487D8C" w14:textId="5EAE0C99" w:rsidR="00825D68" w:rsidRDefault="00706AD9">
          <w:pPr>
            <w:pStyle w:val="Spistreci1"/>
            <w:rPr>
              <w:rFonts w:asciiTheme="minorHAnsi" w:eastAsiaTheme="minorEastAsia" w:hAnsiTheme="minorHAnsi" w:cstheme="minorBidi"/>
              <w:kern w:val="2"/>
              <w:sz w:val="24"/>
              <w:szCs w:val="24"/>
              <w14:ligatures w14:val="standardContextual"/>
            </w:rPr>
          </w:pPr>
          <w:r w:rsidRPr="007177CD">
            <w:rPr>
              <w:rFonts w:ascii="Arial" w:hAnsi="Arial" w:cs="Arial"/>
              <w:sz w:val="18"/>
              <w:szCs w:val="18"/>
            </w:rPr>
            <w:fldChar w:fldCharType="begin"/>
          </w:r>
          <w:r w:rsidR="002D5B49" w:rsidRPr="007177CD">
            <w:rPr>
              <w:rFonts w:ascii="Arial" w:hAnsi="Arial" w:cs="Arial"/>
              <w:sz w:val="18"/>
              <w:szCs w:val="18"/>
            </w:rPr>
            <w:instrText xml:space="preserve"> TOC \o "1-1" \h \z \u </w:instrText>
          </w:r>
          <w:r w:rsidRPr="007177CD">
            <w:rPr>
              <w:rFonts w:ascii="Arial" w:hAnsi="Arial" w:cs="Arial"/>
              <w:sz w:val="18"/>
              <w:szCs w:val="18"/>
            </w:rPr>
            <w:fldChar w:fldCharType="separate"/>
          </w:r>
          <w:hyperlink w:anchor="_Toc194739398" w:history="1">
            <w:r w:rsidR="00825D68" w:rsidRPr="00D80EA7">
              <w:rPr>
                <w:rStyle w:val="Hipercze"/>
                <w:rFonts w:ascii="Arial" w:hAnsi="Arial" w:cs="Arial"/>
              </w:rPr>
              <w:t>Część I. Zamawiający:</w:t>
            </w:r>
            <w:r w:rsidR="00825D68">
              <w:rPr>
                <w:webHidden/>
              </w:rPr>
              <w:tab/>
            </w:r>
            <w:r w:rsidR="00825D68">
              <w:rPr>
                <w:webHidden/>
              </w:rPr>
              <w:fldChar w:fldCharType="begin"/>
            </w:r>
            <w:r w:rsidR="00825D68">
              <w:rPr>
                <w:webHidden/>
              </w:rPr>
              <w:instrText xml:space="preserve"> PAGEREF _Toc194739398 \h </w:instrText>
            </w:r>
            <w:r w:rsidR="00825D68">
              <w:rPr>
                <w:webHidden/>
              </w:rPr>
            </w:r>
            <w:r w:rsidR="00825D68">
              <w:rPr>
                <w:webHidden/>
              </w:rPr>
              <w:fldChar w:fldCharType="separate"/>
            </w:r>
            <w:r w:rsidR="00DB67E6">
              <w:rPr>
                <w:webHidden/>
              </w:rPr>
              <w:t>4</w:t>
            </w:r>
            <w:r w:rsidR="00825D68">
              <w:rPr>
                <w:webHidden/>
              </w:rPr>
              <w:fldChar w:fldCharType="end"/>
            </w:r>
          </w:hyperlink>
        </w:p>
        <w:p w14:paraId="0E052E31" w14:textId="12FADB7B"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399" w:history="1">
            <w:r w:rsidRPr="00D80EA7">
              <w:rPr>
                <w:rStyle w:val="Hipercze"/>
                <w:rFonts w:ascii="Arial" w:hAnsi="Arial" w:cs="Arial"/>
              </w:rPr>
              <w:t>Część II. Postępowanie</w:t>
            </w:r>
            <w:r>
              <w:rPr>
                <w:webHidden/>
              </w:rPr>
              <w:tab/>
            </w:r>
            <w:r>
              <w:rPr>
                <w:webHidden/>
              </w:rPr>
              <w:fldChar w:fldCharType="begin"/>
            </w:r>
            <w:r>
              <w:rPr>
                <w:webHidden/>
              </w:rPr>
              <w:instrText xml:space="preserve"> PAGEREF _Toc194739399 \h </w:instrText>
            </w:r>
            <w:r>
              <w:rPr>
                <w:webHidden/>
              </w:rPr>
            </w:r>
            <w:r>
              <w:rPr>
                <w:webHidden/>
              </w:rPr>
              <w:fldChar w:fldCharType="separate"/>
            </w:r>
            <w:r w:rsidR="00DB67E6">
              <w:rPr>
                <w:webHidden/>
              </w:rPr>
              <w:t>4</w:t>
            </w:r>
            <w:r>
              <w:rPr>
                <w:webHidden/>
              </w:rPr>
              <w:fldChar w:fldCharType="end"/>
            </w:r>
          </w:hyperlink>
        </w:p>
        <w:p w14:paraId="77C9C877" w14:textId="143E61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0" w:history="1">
            <w:r w:rsidRPr="00D80EA7">
              <w:rPr>
                <w:rStyle w:val="Hipercze"/>
                <w:rFonts w:ascii="Arial" w:hAnsi="Arial" w:cs="Arial"/>
              </w:rPr>
              <w:t>Część III. Przedmiot zamówienia. Termin wykonania.</w:t>
            </w:r>
            <w:r>
              <w:rPr>
                <w:webHidden/>
              </w:rPr>
              <w:tab/>
            </w:r>
            <w:r>
              <w:rPr>
                <w:webHidden/>
              </w:rPr>
              <w:fldChar w:fldCharType="begin"/>
            </w:r>
            <w:r>
              <w:rPr>
                <w:webHidden/>
              </w:rPr>
              <w:instrText xml:space="preserve"> PAGEREF _Toc194739400 \h </w:instrText>
            </w:r>
            <w:r>
              <w:rPr>
                <w:webHidden/>
              </w:rPr>
            </w:r>
            <w:r>
              <w:rPr>
                <w:webHidden/>
              </w:rPr>
              <w:fldChar w:fldCharType="separate"/>
            </w:r>
            <w:r w:rsidR="00DB67E6">
              <w:rPr>
                <w:webHidden/>
              </w:rPr>
              <w:t>4</w:t>
            </w:r>
            <w:r>
              <w:rPr>
                <w:webHidden/>
              </w:rPr>
              <w:fldChar w:fldCharType="end"/>
            </w:r>
          </w:hyperlink>
        </w:p>
        <w:p w14:paraId="131C860D" w14:textId="42A66C7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1" w:history="1">
            <w:r w:rsidRPr="00D80EA7">
              <w:rPr>
                <w:rStyle w:val="Hipercze"/>
                <w:rFonts w:ascii="Arial" w:hAnsi="Arial" w:cs="Arial"/>
              </w:rPr>
              <w:t>Część IV. Oferty częściowe, zamówienia podobne, opcja</w:t>
            </w:r>
            <w:r>
              <w:rPr>
                <w:webHidden/>
              </w:rPr>
              <w:tab/>
            </w:r>
            <w:r>
              <w:rPr>
                <w:webHidden/>
              </w:rPr>
              <w:fldChar w:fldCharType="begin"/>
            </w:r>
            <w:r>
              <w:rPr>
                <w:webHidden/>
              </w:rPr>
              <w:instrText xml:space="preserve"> PAGEREF _Toc194739401 \h </w:instrText>
            </w:r>
            <w:r>
              <w:rPr>
                <w:webHidden/>
              </w:rPr>
            </w:r>
            <w:r>
              <w:rPr>
                <w:webHidden/>
              </w:rPr>
              <w:fldChar w:fldCharType="separate"/>
            </w:r>
            <w:r w:rsidR="00DB67E6">
              <w:rPr>
                <w:webHidden/>
              </w:rPr>
              <w:t>4</w:t>
            </w:r>
            <w:r>
              <w:rPr>
                <w:webHidden/>
              </w:rPr>
              <w:fldChar w:fldCharType="end"/>
            </w:r>
          </w:hyperlink>
        </w:p>
        <w:p w14:paraId="484F6E46" w14:textId="288FFF8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2" w:history="1">
            <w:r w:rsidRPr="00D80EA7">
              <w:rPr>
                <w:rStyle w:val="Hipercze"/>
                <w:rFonts w:ascii="Arial" w:hAnsi="Arial" w:cs="Arial"/>
              </w:rPr>
              <w:t>Część V. Kwalifikacja podmiotowa Wykonawców</w:t>
            </w:r>
            <w:r>
              <w:rPr>
                <w:webHidden/>
              </w:rPr>
              <w:tab/>
            </w:r>
            <w:r>
              <w:rPr>
                <w:webHidden/>
              </w:rPr>
              <w:fldChar w:fldCharType="begin"/>
            </w:r>
            <w:r>
              <w:rPr>
                <w:webHidden/>
              </w:rPr>
              <w:instrText xml:space="preserve"> PAGEREF _Toc194739402 \h </w:instrText>
            </w:r>
            <w:r>
              <w:rPr>
                <w:webHidden/>
              </w:rPr>
            </w:r>
            <w:r>
              <w:rPr>
                <w:webHidden/>
              </w:rPr>
              <w:fldChar w:fldCharType="separate"/>
            </w:r>
            <w:r w:rsidR="00DB67E6">
              <w:rPr>
                <w:webHidden/>
              </w:rPr>
              <w:t>5</w:t>
            </w:r>
            <w:r>
              <w:rPr>
                <w:webHidden/>
              </w:rPr>
              <w:fldChar w:fldCharType="end"/>
            </w:r>
          </w:hyperlink>
        </w:p>
        <w:p w14:paraId="2A464D32" w14:textId="75FF7E9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3" w:history="1">
            <w:r w:rsidRPr="00D80EA7">
              <w:rPr>
                <w:rStyle w:val="Hipercze"/>
                <w:rFonts w:ascii="Arial" w:hAnsi="Arial" w:cs="Arial"/>
              </w:rPr>
              <w:t>Część VI. Wykonawcy występujący wspólnie (konsorcjum):</w:t>
            </w:r>
            <w:r>
              <w:rPr>
                <w:webHidden/>
              </w:rPr>
              <w:tab/>
            </w:r>
            <w:r>
              <w:rPr>
                <w:webHidden/>
              </w:rPr>
              <w:fldChar w:fldCharType="begin"/>
            </w:r>
            <w:r>
              <w:rPr>
                <w:webHidden/>
              </w:rPr>
              <w:instrText xml:space="preserve"> PAGEREF _Toc194739403 \h </w:instrText>
            </w:r>
            <w:r>
              <w:rPr>
                <w:webHidden/>
              </w:rPr>
            </w:r>
            <w:r>
              <w:rPr>
                <w:webHidden/>
              </w:rPr>
              <w:fldChar w:fldCharType="separate"/>
            </w:r>
            <w:r w:rsidR="00DB67E6">
              <w:rPr>
                <w:webHidden/>
              </w:rPr>
              <w:t>5</w:t>
            </w:r>
            <w:r>
              <w:rPr>
                <w:webHidden/>
              </w:rPr>
              <w:fldChar w:fldCharType="end"/>
            </w:r>
          </w:hyperlink>
        </w:p>
        <w:p w14:paraId="660C41DE" w14:textId="28C328F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4" w:history="1">
            <w:r w:rsidRPr="00D80EA7">
              <w:rPr>
                <w:rStyle w:val="Hipercze"/>
                <w:rFonts w:ascii="Arial" w:hAnsi="Arial" w:cs="Arial"/>
              </w:rPr>
              <w:t>Część VII. Udostępnienie zasobów</w:t>
            </w:r>
            <w:r>
              <w:rPr>
                <w:webHidden/>
              </w:rPr>
              <w:tab/>
            </w:r>
            <w:r>
              <w:rPr>
                <w:webHidden/>
              </w:rPr>
              <w:fldChar w:fldCharType="begin"/>
            </w:r>
            <w:r>
              <w:rPr>
                <w:webHidden/>
              </w:rPr>
              <w:instrText xml:space="preserve"> PAGEREF _Toc194739404 \h </w:instrText>
            </w:r>
            <w:r>
              <w:rPr>
                <w:webHidden/>
              </w:rPr>
            </w:r>
            <w:r>
              <w:rPr>
                <w:webHidden/>
              </w:rPr>
              <w:fldChar w:fldCharType="separate"/>
            </w:r>
            <w:r w:rsidR="00DB67E6">
              <w:rPr>
                <w:webHidden/>
              </w:rPr>
              <w:t>6</w:t>
            </w:r>
            <w:r>
              <w:rPr>
                <w:webHidden/>
              </w:rPr>
              <w:fldChar w:fldCharType="end"/>
            </w:r>
          </w:hyperlink>
        </w:p>
        <w:p w14:paraId="7F47BF28" w14:textId="61BC40D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5" w:history="1">
            <w:r w:rsidRPr="00D80EA7">
              <w:rPr>
                <w:rStyle w:val="Hipercze"/>
                <w:rFonts w:ascii="Arial" w:hAnsi="Arial" w:cs="Arial"/>
              </w:rPr>
              <w:t>Część VIII. JEDZ. Podmiotowe środki dowodowe – wymagane od najkorzystniejszej oferty na wezwanie Zamawiającego.</w:t>
            </w:r>
            <w:r>
              <w:rPr>
                <w:webHidden/>
              </w:rPr>
              <w:tab/>
            </w:r>
            <w:r>
              <w:rPr>
                <w:webHidden/>
              </w:rPr>
              <w:fldChar w:fldCharType="begin"/>
            </w:r>
            <w:r>
              <w:rPr>
                <w:webHidden/>
              </w:rPr>
              <w:instrText xml:space="preserve"> PAGEREF _Toc194739405 \h </w:instrText>
            </w:r>
            <w:r>
              <w:rPr>
                <w:webHidden/>
              </w:rPr>
            </w:r>
            <w:r>
              <w:rPr>
                <w:webHidden/>
              </w:rPr>
              <w:fldChar w:fldCharType="separate"/>
            </w:r>
            <w:r w:rsidR="00DB67E6">
              <w:rPr>
                <w:webHidden/>
              </w:rPr>
              <w:t>6</w:t>
            </w:r>
            <w:r>
              <w:rPr>
                <w:webHidden/>
              </w:rPr>
              <w:fldChar w:fldCharType="end"/>
            </w:r>
          </w:hyperlink>
        </w:p>
        <w:p w14:paraId="7E7D55BE" w14:textId="013E6906"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6" w:history="1">
            <w:r w:rsidRPr="00D80EA7">
              <w:rPr>
                <w:rStyle w:val="Hipercze"/>
                <w:rFonts w:ascii="Arial" w:hAnsi="Arial" w:cs="Arial"/>
                <w:b/>
                <w:bCs/>
              </w:rPr>
              <w:t>Część IX. Przedmiotowe środki dowodowe</w:t>
            </w:r>
            <w:r>
              <w:rPr>
                <w:webHidden/>
              </w:rPr>
              <w:tab/>
            </w:r>
            <w:r>
              <w:rPr>
                <w:webHidden/>
              </w:rPr>
              <w:fldChar w:fldCharType="begin"/>
            </w:r>
            <w:r>
              <w:rPr>
                <w:webHidden/>
              </w:rPr>
              <w:instrText xml:space="preserve"> PAGEREF _Toc194739406 \h </w:instrText>
            </w:r>
            <w:r>
              <w:rPr>
                <w:webHidden/>
              </w:rPr>
            </w:r>
            <w:r>
              <w:rPr>
                <w:webHidden/>
              </w:rPr>
              <w:fldChar w:fldCharType="separate"/>
            </w:r>
            <w:r w:rsidR="00DB67E6">
              <w:rPr>
                <w:webHidden/>
              </w:rPr>
              <w:t>7</w:t>
            </w:r>
            <w:r>
              <w:rPr>
                <w:webHidden/>
              </w:rPr>
              <w:fldChar w:fldCharType="end"/>
            </w:r>
          </w:hyperlink>
        </w:p>
        <w:p w14:paraId="294F4FBD" w14:textId="5A04112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7" w:history="1">
            <w:r w:rsidRPr="00D80EA7">
              <w:rPr>
                <w:rStyle w:val="Hipercze"/>
                <w:rFonts w:ascii="Arial" w:hAnsi="Arial" w:cs="Arial"/>
              </w:rPr>
              <w:t>Część X. Podwykonawstwo</w:t>
            </w:r>
            <w:r>
              <w:rPr>
                <w:webHidden/>
              </w:rPr>
              <w:tab/>
            </w:r>
            <w:r>
              <w:rPr>
                <w:webHidden/>
              </w:rPr>
              <w:fldChar w:fldCharType="begin"/>
            </w:r>
            <w:r>
              <w:rPr>
                <w:webHidden/>
              </w:rPr>
              <w:instrText xml:space="preserve"> PAGEREF _Toc194739407 \h </w:instrText>
            </w:r>
            <w:r>
              <w:rPr>
                <w:webHidden/>
              </w:rPr>
            </w:r>
            <w:r>
              <w:rPr>
                <w:webHidden/>
              </w:rPr>
              <w:fldChar w:fldCharType="separate"/>
            </w:r>
            <w:r w:rsidR="00DB67E6">
              <w:rPr>
                <w:webHidden/>
              </w:rPr>
              <w:t>8</w:t>
            </w:r>
            <w:r>
              <w:rPr>
                <w:webHidden/>
              </w:rPr>
              <w:fldChar w:fldCharType="end"/>
            </w:r>
          </w:hyperlink>
        </w:p>
        <w:p w14:paraId="62B2C6EC" w14:textId="36E24FB7"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8" w:history="1">
            <w:r w:rsidRPr="00D80EA7">
              <w:rPr>
                <w:rStyle w:val="Hipercze"/>
                <w:rFonts w:ascii="Arial" w:hAnsi="Arial" w:cs="Arial"/>
              </w:rPr>
              <w:t>Część XI. Wadium</w:t>
            </w:r>
            <w:r>
              <w:rPr>
                <w:webHidden/>
              </w:rPr>
              <w:tab/>
            </w:r>
            <w:r>
              <w:rPr>
                <w:webHidden/>
              </w:rPr>
              <w:fldChar w:fldCharType="begin"/>
            </w:r>
            <w:r>
              <w:rPr>
                <w:webHidden/>
              </w:rPr>
              <w:instrText xml:space="preserve"> PAGEREF _Toc194739408 \h </w:instrText>
            </w:r>
            <w:r>
              <w:rPr>
                <w:webHidden/>
              </w:rPr>
            </w:r>
            <w:r>
              <w:rPr>
                <w:webHidden/>
              </w:rPr>
              <w:fldChar w:fldCharType="separate"/>
            </w:r>
            <w:r w:rsidR="00DB67E6">
              <w:rPr>
                <w:webHidden/>
              </w:rPr>
              <w:t>8</w:t>
            </w:r>
            <w:r>
              <w:rPr>
                <w:webHidden/>
              </w:rPr>
              <w:fldChar w:fldCharType="end"/>
            </w:r>
          </w:hyperlink>
        </w:p>
        <w:p w14:paraId="7F862D96" w14:textId="0C503C6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9" w:history="1">
            <w:r w:rsidRPr="00D80EA7">
              <w:rPr>
                <w:rStyle w:val="Hipercze"/>
                <w:rFonts w:ascii="Arial" w:hAnsi="Arial" w:cs="Arial"/>
              </w:rPr>
              <w:t>Część XII. Opis sposobu przygotowania oferty</w:t>
            </w:r>
            <w:r>
              <w:rPr>
                <w:webHidden/>
              </w:rPr>
              <w:tab/>
            </w:r>
            <w:r>
              <w:rPr>
                <w:webHidden/>
              </w:rPr>
              <w:fldChar w:fldCharType="begin"/>
            </w:r>
            <w:r>
              <w:rPr>
                <w:webHidden/>
              </w:rPr>
              <w:instrText xml:space="preserve"> PAGEREF _Toc194739409 \h </w:instrText>
            </w:r>
            <w:r>
              <w:rPr>
                <w:webHidden/>
              </w:rPr>
            </w:r>
            <w:r>
              <w:rPr>
                <w:webHidden/>
              </w:rPr>
              <w:fldChar w:fldCharType="separate"/>
            </w:r>
            <w:r w:rsidR="00DB67E6">
              <w:rPr>
                <w:webHidden/>
              </w:rPr>
              <w:t>8</w:t>
            </w:r>
            <w:r>
              <w:rPr>
                <w:webHidden/>
              </w:rPr>
              <w:fldChar w:fldCharType="end"/>
            </w:r>
          </w:hyperlink>
        </w:p>
        <w:p w14:paraId="598FDC3C" w14:textId="7DADA54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0" w:history="1">
            <w:r w:rsidRPr="00D80EA7">
              <w:rPr>
                <w:rStyle w:val="Hipercze"/>
                <w:rFonts w:ascii="Arial" w:hAnsi="Arial" w:cs="Arial"/>
              </w:rPr>
              <w:t>Część XIII. Miejsce, termin składania i otwarcia ofert oraz termin związania ofertą</w:t>
            </w:r>
            <w:r>
              <w:rPr>
                <w:webHidden/>
              </w:rPr>
              <w:tab/>
            </w:r>
            <w:r>
              <w:rPr>
                <w:webHidden/>
              </w:rPr>
              <w:fldChar w:fldCharType="begin"/>
            </w:r>
            <w:r>
              <w:rPr>
                <w:webHidden/>
              </w:rPr>
              <w:instrText xml:space="preserve"> PAGEREF _Toc194739410 \h </w:instrText>
            </w:r>
            <w:r>
              <w:rPr>
                <w:webHidden/>
              </w:rPr>
            </w:r>
            <w:r>
              <w:rPr>
                <w:webHidden/>
              </w:rPr>
              <w:fldChar w:fldCharType="separate"/>
            </w:r>
            <w:r w:rsidR="00DB67E6">
              <w:rPr>
                <w:webHidden/>
              </w:rPr>
              <w:t>10</w:t>
            </w:r>
            <w:r>
              <w:rPr>
                <w:webHidden/>
              </w:rPr>
              <w:fldChar w:fldCharType="end"/>
            </w:r>
          </w:hyperlink>
        </w:p>
        <w:p w14:paraId="7F00D6AA" w14:textId="527E21C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1" w:history="1">
            <w:r w:rsidRPr="00D80EA7">
              <w:rPr>
                <w:rStyle w:val="Hipercze"/>
                <w:rFonts w:ascii="Arial" w:hAnsi="Arial" w:cs="Arial"/>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_Toc194739411 \h </w:instrText>
            </w:r>
            <w:r>
              <w:rPr>
                <w:webHidden/>
              </w:rPr>
            </w:r>
            <w:r>
              <w:rPr>
                <w:webHidden/>
              </w:rPr>
              <w:fldChar w:fldCharType="separate"/>
            </w:r>
            <w:r w:rsidR="00DB67E6">
              <w:rPr>
                <w:webHidden/>
              </w:rPr>
              <w:t>10</w:t>
            </w:r>
            <w:r>
              <w:rPr>
                <w:webHidden/>
              </w:rPr>
              <w:fldChar w:fldCharType="end"/>
            </w:r>
          </w:hyperlink>
        </w:p>
        <w:p w14:paraId="5E383509" w14:textId="7861AF2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2" w:history="1">
            <w:r w:rsidRPr="00D80EA7">
              <w:rPr>
                <w:rStyle w:val="Hipercze"/>
                <w:rFonts w:ascii="Arial" w:hAnsi="Arial" w:cs="Arial"/>
              </w:rPr>
              <w:t>Część XV. Opis sposobu obliczenia ceny</w:t>
            </w:r>
            <w:r>
              <w:rPr>
                <w:webHidden/>
              </w:rPr>
              <w:tab/>
            </w:r>
            <w:r>
              <w:rPr>
                <w:webHidden/>
              </w:rPr>
              <w:fldChar w:fldCharType="begin"/>
            </w:r>
            <w:r>
              <w:rPr>
                <w:webHidden/>
              </w:rPr>
              <w:instrText xml:space="preserve"> PAGEREF _Toc194739412 \h </w:instrText>
            </w:r>
            <w:r>
              <w:rPr>
                <w:webHidden/>
              </w:rPr>
            </w:r>
            <w:r>
              <w:rPr>
                <w:webHidden/>
              </w:rPr>
              <w:fldChar w:fldCharType="separate"/>
            </w:r>
            <w:r w:rsidR="00DB67E6">
              <w:rPr>
                <w:webHidden/>
              </w:rPr>
              <w:t>10</w:t>
            </w:r>
            <w:r>
              <w:rPr>
                <w:webHidden/>
              </w:rPr>
              <w:fldChar w:fldCharType="end"/>
            </w:r>
          </w:hyperlink>
        </w:p>
        <w:p w14:paraId="2D578F16" w14:textId="02140773"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3" w:history="1">
            <w:r w:rsidRPr="00D80EA7">
              <w:rPr>
                <w:rStyle w:val="Hipercze"/>
                <w:rFonts w:ascii="Arial" w:hAnsi="Arial" w:cs="Arial"/>
              </w:rPr>
              <w:t>Część XVI. Kryteria oceny ofert</w:t>
            </w:r>
            <w:r>
              <w:rPr>
                <w:webHidden/>
              </w:rPr>
              <w:tab/>
            </w:r>
            <w:r>
              <w:rPr>
                <w:webHidden/>
              </w:rPr>
              <w:fldChar w:fldCharType="begin"/>
            </w:r>
            <w:r>
              <w:rPr>
                <w:webHidden/>
              </w:rPr>
              <w:instrText xml:space="preserve"> PAGEREF _Toc194739413 \h </w:instrText>
            </w:r>
            <w:r>
              <w:rPr>
                <w:webHidden/>
              </w:rPr>
            </w:r>
            <w:r>
              <w:rPr>
                <w:webHidden/>
              </w:rPr>
              <w:fldChar w:fldCharType="separate"/>
            </w:r>
            <w:r w:rsidR="00DB67E6">
              <w:rPr>
                <w:webHidden/>
              </w:rPr>
              <w:t>10</w:t>
            </w:r>
            <w:r>
              <w:rPr>
                <w:webHidden/>
              </w:rPr>
              <w:fldChar w:fldCharType="end"/>
            </w:r>
          </w:hyperlink>
        </w:p>
        <w:p w14:paraId="1318F94A" w14:textId="08D6927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4" w:history="1">
            <w:r w:rsidRPr="00D80EA7">
              <w:rPr>
                <w:rStyle w:val="Hipercze"/>
                <w:rFonts w:ascii="Arial" w:hAnsi="Arial" w:cs="Arial"/>
              </w:rPr>
              <w:t>Część XVII. Aukcja elektroniczna</w:t>
            </w:r>
            <w:r>
              <w:rPr>
                <w:webHidden/>
              </w:rPr>
              <w:tab/>
            </w:r>
            <w:r>
              <w:rPr>
                <w:webHidden/>
              </w:rPr>
              <w:fldChar w:fldCharType="begin"/>
            </w:r>
            <w:r>
              <w:rPr>
                <w:webHidden/>
              </w:rPr>
              <w:instrText xml:space="preserve"> PAGEREF _Toc194739414 \h </w:instrText>
            </w:r>
            <w:r>
              <w:rPr>
                <w:webHidden/>
              </w:rPr>
            </w:r>
            <w:r>
              <w:rPr>
                <w:webHidden/>
              </w:rPr>
              <w:fldChar w:fldCharType="separate"/>
            </w:r>
            <w:r w:rsidR="00DB67E6">
              <w:rPr>
                <w:webHidden/>
              </w:rPr>
              <w:t>10</w:t>
            </w:r>
            <w:r>
              <w:rPr>
                <w:webHidden/>
              </w:rPr>
              <w:fldChar w:fldCharType="end"/>
            </w:r>
          </w:hyperlink>
        </w:p>
        <w:p w14:paraId="40204B7F" w14:textId="6D38343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5" w:history="1">
            <w:r w:rsidRPr="00D80EA7">
              <w:rPr>
                <w:rStyle w:val="Hipercze"/>
                <w:rFonts w:ascii="Arial" w:hAnsi="Arial" w:cs="Arial"/>
              </w:rPr>
              <w:t>Część XVIII. Kolejność podejmowania czynności przez Zamawiającego</w:t>
            </w:r>
            <w:r>
              <w:rPr>
                <w:webHidden/>
              </w:rPr>
              <w:tab/>
            </w:r>
            <w:r>
              <w:rPr>
                <w:webHidden/>
              </w:rPr>
              <w:fldChar w:fldCharType="begin"/>
            </w:r>
            <w:r>
              <w:rPr>
                <w:webHidden/>
              </w:rPr>
              <w:instrText xml:space="preserve"> PAGEREF _Toc194739415 \h </w:instrText>
            </w:r>
            <w:r>
              <w:rPr>
                <w:webHidden/>
              </w:rPr>
            </w:r>
            <w:r>
              <w:rPr>
                <w:webHidden/>
              </w:rPr>
              <w:fldChar w:fldCharType="separate"/>
            </w:r>
            <w:r w:rsidR="00DB67E6">
              <w:rPr>
                <w:webHidden/>
              </w:rPr>
              <w:t>12</w:t>
            </w:r>
            <w:r>
              <w:rPr>
                <w:webHidden/>
              </w:rPr>
              <w:fldChar w:fldCharType="end"/>
            </w:r>
          </w:hyperlink>
        </w:p>
        <w:p w14:paraId="31FD2925" w14:textId="06FC4AF4"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6" w:history="1">
            <w:r w:rsidRPr="00D80EA7">
              <w:rPr>
                <w:rStyle w:val="Hipercze"/>
                <w:rFonts w:ascii="Arial" w:hAnsi="Arial" w:cs="Arial"/>
              </w:rPr>
              <w:t>Część XIX. Zabezpieczenie należytego wykonania umowy</w:t>
            </w:r>
            <w:r>
              <w:rPr>
                <w:webHidden/>
              </w:rPr>
              <w:tab/>
            </w:r>
            <w:r>
              <w:rPr>
                <w:webHidden/>
              </w:rPr>
              <w:fldChar w:fldCharType="begin"/>
            </w:r>
            <w:r>
              <w:rPr>
                <w:webHidden/>
              </w:rPr>
              <w:instrText xml:space="preserve"> PAGEREF _Toc194739416 \h </w:instrText>
            </w:r>
            <w:r>
              <w:rPr>
                <w:webHidden/>
              </w:rPr>
            </w:r>
            <w:r>
              <w:rPr>
                <w:webHidden/>
              </w:rPr>
              <w:fldChar w:fldCharType="separate"/>
            </w:r>
            <w:r w:rsidR="00DB67E6">
              <w:rPr>
                <w:webHidden/>
              </w:rPr>
              <w:t>12</w:t>
            </w:r>
            <w:r>
              <w:rPr>
                <w:webHidden/>
              </w:rPr>
              <w:fldChar w:fldCharType="end"/>
            </w:r>
          </w:hyperlink>
        </w:p>
        <w:p w14:paraId="58203A65" w14:textId="3EFE132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7" w:history="1">
            <w:r w:rsidRPr="00D80EA7">
              <w:rPr>
                <w:rStyle w:val="Hipercze"/>
                <w:rFonts w:ascii="Arial" w:hAnsi="Arial" w:cs="Arial"/>
              </w:rPr>
              <w:t>Część XX. Istotne postanowienia umowy</w:t>
            </w:r>
            <w:r>
              <w:rPr>
                <w:webHidden/>
              </w:rPr>
              <w:tab/>
            </w:r>
            <w:r>
              <w:rPr>
                <w:webHidden/>
              </w:rPr>
              <w:fldChar w:fldCharType="begin"/>
            </w:r>
            <w:r>
              <w:rPr>
                <w:webHidden/>
              </w:rPr>
              <w:instrText xml:space="preserve"> PAGEREF _Toc194739417 \h </w:instrText>
            </w:r>
            <w:r>
              <w:rPr>
                <w:webHidden/>
              </w:rPr>
            </w:r>
            <w:r>
              <w:rPr>
                <w:webHidden/>
              </w:rPr>
              <w:fldChar w:fldCharType="separate"/>
            </w:r>
            <w:r w:rsidR="00DB67E6">
              <w:rPr>
                <w:webHidden/>
              </w:rPr>
              <w:t>12</w:t>
            </w:r>
            <w:r>
              <w:rPr>
                <w:webHidden/>
              </w:rPr>
              <w:fldChar w:fldCharType="end"/>
            </w:r>
          </w:hyperlink>
        </w:p>
        <w:p w14:paraId="676D193E" w14:textId="516D99F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8" w:history="1">
            <w:r w:rsidRPr="00D80EA7">
              <w:rPr>
                <w:rStyle w:val="Hipercze"/>
                <w:rFonts w:ascii="Arial" w:hAnsi="Arial" w:cs="Arial"/>
              </w:rPr>
              <w:t>Część XXI. Formalności, jakie należy dopełnić przed zawarciem umowy</w:t>
            </w:r>
            <w:r>
              <w:rPr>
                <w:webHidden/>
              </w:rPr>
              <w:tab/>
            </w:r>
            <w:r>
              <w:rPr>
                <w:webHidden/>
              </w:rPr>
              <w:fldChar w:fldCharType="begin"/>
            </w:r>
            <w:r>
              <w:rPr>
                <w:webHidden/>
              </w:rPr>
              <w:instrText xml:space="preserve"> PAGEREF _Toc194739418 \h </w:instrText>
            </w:r>
            <w:r>
              <w:rPr>
                <w:webHidden/>
              </w:rPr>
            </w:r>
            <w:r>
              <w:rPr>
                <w:webHidden/>
              </w:rPr>
              <w:fldChar w:fldCharType="separate"/>
            </w:r>
            <w:r w:rsidR="00DB67E6">
              <w:rPr>
                <w:webHidden/>
              </w:rPr>
              <w:t>12</w:t>
            </w:r>
            <w:r>
              <w:rPr>
                <w:webHidden/>
              </w:rPr>
              <w:fldChar w:fldCharType="end"/>
            </w:r>
          </w:hyperlink>
        </w:p>
        <w:p w14:paraId="5F6E5695" w14:textId="47A1B8A7"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9" w:history="1">
            <w:r w:rsidRPr="00D80EA7">
              <w:rPr>
                <w:rStyle w:val="Hipercze"/>
                <w:rFonts w:ascii="Arial" w:hAnsi="Arial" w:cs="Arial"/>
              </w:rPr>
              <w:t>Część XXII. Pouczenie o środkach ochrony prawnej.</w:t>
            </w:r>
            <w:r>
              <w:rPr>
                <w:webHidden/>
              </w:rPr>
              <w:tab/>
            </w:r>
            <w:r>
              <w:rPr>
                <w:webHidden/>
              </w:rPr>
              <w:fldChar w:fldCharType="begin"/>
            </w:r>
            <w:r>
              <w:rPr>
                <w:webHidden/>
              </w:rPr>
              <w:instrText xml:space="preserve"> PAGEREF _Toc194739419 \h </w:instrText>
            </w:r>
            <w:r>
              <w:rPr>
                <w:webHidden/>
              </w:rPr>
            </w:r>
            <w:r>
              <w:rPr>
                <w:webHidden/>
              </w:rPr>
              <w:fldChar w:fldCharType="separate"/>
            </w:r>
            <w:r w:rsidR="00DB67E6">
              <w:rPr>
                <w:webHidden/>
              </w:rPr>
              <w:t>12</w:t>
            </w:r>
            <w:r>
              <w:rPr>
                <w:webHidden/>
              </w:rPr>
              <w:fldChar w:fldCharType="end"/>
            </w:r>
          </w:hyperlink>
        </w:p>
        <w:p w14:paraId="26FC8406" w14:textId="046108F8"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0" w:history="1">
            <w:r w:rsidRPr="00D80EA7">
              <w:rPr>
                <w:rStyle w:val="Hipercze"/>
                <w:rFonts w:ascii="Arial" w:hAnsi="Arial" w:cs="Arial"/>
              </w:rPr>
              <w:t>Wykaz załączników</w:t>
            </w:r>
            <w:r>
              <w:rPr>
                <w:webHidden/>
              </w:rPr>
              <w:tab/>
            </w:r>
            <w:r>
              <w:rPr>
                <w:webHidden/>
              </w:rPr>
              <w:fldChar w:fldCharType="begin"/>
            </w:r>
            <w:r>
              <w:rPr>
                <w:webHidden/>
              </w:rPr>
              <w:instrText xml:space="preserve"> PAGEREF _Toc194739420 \h </w:instrText>
            </w:r>
            <w:r>
              <w:rPr>
                <w:webHidden/>
              </w:rPr>
            </w:r>
            <w:r>
              <w:rPr>
                <w:webHidden/>
              </w:rPr>
              <w:fldChar w:fldCharType="separate"/>
            </w:r>
            <w:r w:rsidR="00DB67E6">
              <w:rPr>
                <w:webHidden/>
              </w:rPr>
              <w:t>12</w:t>
            </w:r>
            <w:r>
              <w:rPr>
                <w:webHidden/>
              </w:rPr>
              <w:fldChar w:fldCharType="end"/>
            </w:r>
          </w:hyperlink>
        </w:p>
        <w:p w14:paraId="40619141" w14:textId="6CE911E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1" w:history="1">
            <w:r w:rsidRPr="00D80EA7">
              <w:rPr>
                <w:rStyle w:val="Hipercze"/>
                <w:rFonts w:ascii="Arial" w:hAnsi="Arial" w:cs="Arial"/>
              </w:rPr>
              <w:t>Załącznik nr 1 do SWZ „Szczegółowy Opis Przedmiotu Zamówienia”</w:t>
            </w:r>
            <w:r>
              <w:rPr>
                <w:webHidden/>
              </w:rPr>
              <w:tab/>
            </w:r>
            <w:r>
              <w:rPr>
                <w:webHidden/>
              </w:rPr>
              <w:fldChar w:fldCharType="begin"/>
            </w:r>
            <w:r>
              <w:rPr>
                <w:webHidden/>
              </w:rPr>
              <w:instrText xml:space="preserve"> PAGEREF _Toc194739421 \h </w:instrText>
            </w:r>
            <w:r>
              <w:rPr>
                <w:webHidden/>
              </w:rPr>
            </w:r>
            <w:r>
              <w:rPr>
                <w:webHidden/>
              </w:rPr>
              <w:fldChar w:fldCharType="separate"/>
            </w:r>
            <w:r w:rsidR="00DB67E6">
              <w:rPr>
                <w:webHidden/>
              </w:rPr>
              <w:t>13</w:t>
            </w:r>
            <w:r>
              <w:rPr>
                <w:webHidden/>
              </w:rPr>
              <w:fldChar w:fldCharType="end"/>
            </w:r>
          </w:hyperlink>
        </w:p>
        <w:p w14:paraId="7A0E317E" w14:textId="7D3BB138"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2" w:history="1">
            <w:r w:rsidRPr="00D80EA7">
              <w:rPr>
                <w:rStyle w:val="Hipercze"/>
                <w:rFonts w:ascii="Arial" w:hAnsi="Arial" w:cs="Arial"/>
              </w:rPr>
              <w:t>Załącznik nr 1.1 do SWZ „Oświadczenie wykonawcy o oferowanym kombajnie”</w:t>
            </w:r>
            <w:r>
              <w:rPr>
                <w:webHidden/>
              </w:rPr>
              <w:tab/>
            </w:r>
            <w:r>
              <w:rPr>
                <w:webHidden/>
              </w:rPr>
              <w:fldChar w:fldCharType="begin"/>
            </w:r>
            <w:r>
              <w:rPr>
                <w:webHidden/>
              </w:rPr>
              <w:instrText xml:space="preserve"> PAGEREF _Toc194739422 \h </w:instrText>
            </w:r>
            <w:r>
              <w:rPr>
                <w:webHidden/>
              </w:rPr>
            </w:r>
            <w:r>
              <w:rPr>
                <w:webHidden/>
              </w:rPr>
              <w:fldChar w:fldCharType="separate"/>
            </w:r>
            <w:r w:rsidR="00DB67E6">
              <w:rPr>
                <w:webHidden/>
              </w:rPr>
              <w:t>32</w:t>
            </w:r>
            <w:r>
              <w:rPr>
                <w:webHidden/>
              </w:rPr>
              <w:fldChar w:fldCharType="end"/>
            </w:r>
          </w:hyperlink>
        </w:p>
        <w:p w14:paraId="0D8DA889" w14:textId="12C8BF8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3" w:history="1">
            <w:r w:rsidRPr="00D80EA7">
              <w:rPr>
                <w:rStyle w:val="Hipercze"/>
                <w:rFonts w:ascii="Arial" w:hAnsi="Arial" w:cs="Arial"/>
              </w:rPr>
              <w:t>Załącznik nr 2 do SWZ „Formularz ofertowy”</w:t>
            </w:r>
            <w:r>
              <w:rPr>
                <w:webHidden/>
              </w:rPr>
              <w:tab/>
            </w:r>
            <w:r>
              <w:rPr>
                <w:webHidden/>
              </w:rPr>
              <w:fldChar w:fldCharType="begin"/>
            </w:r>
            <w:r>
              <w:rPr>
                <w:webHidden/>
              </w:rPr>
              <w:instrText xml:space="preserve"> PAGEREF _Toc194739423 \h </w:instrText>
            </w:r>
            <w:r>
              <w:rPr>
                <w:webHidden/>
              </w:rPr>
            </w:r>
            <w:r>
              <w:rPr>
                <w:webHidden/>
              </w:rPr>
              <w:fldChar w:fldCharType="separate"/>
            </w:r>
            <w:r w:rsidR="00DB67E6">
              <w:rPr>
                <w:webHidden/>
              </w:rPr>
              <w:t>34</w:t>
            </w:r>
            <w:r>
              <w:rPr>
                <w:webHidden/>
              </w:rPr>
              <w:fldChar w:fldCharType="end"/>
            </w:r>
          </w:hyperlink>
        </w:p>
        <w:p w14:paraId="0E8749B1" w14:textId="2DA1ADD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4" w:history="1">
            <w:r w:rsidRPr="00D80EA7">
              <w:rPr>
                <w:rStyle w:val="Hipercze"/>
                <w:rFonts w:ascii="Arial" w:hAnsi="Arial" w:cs="Arial"/>
              </w:rPr>
              <w:t>Załącznik nr 3.1 do SWZ „Informacja o podwykonawcach”</w:t>
            </w:r>
            <w:r>
              <w:rPr>
                <w:webHidden/>
              </w:rPr>
              <w:tab/>
            </w:r>
            <w:r>
              <w:rPr>
                <w:webHidden/>
              </w:rPr>
              <w:fldChar w:fldCharType="begin"/>
            </w:r>
            <w:r>
              <w:rPr>
                <w:webHidden/>
              </w:rPr>
              <w:instrText xml:space="preserve"> PAGEREF _Toc194739424 \h </w:instrText>
            </w:r>
            <w:r>
              <w:rPr>
                <w:webHidden/>
              </w:rPr>
            </w:r>
            <w:r>
              <w:rPr>
                <w:webHidden/>
              </w:rPr>
              <w:fldChar w:fldCharType="separate"/>
            </w:r>
            <w:r w:rsidR="00DB67E6">
              <w:rPr>
                <w:webHidden/>
              </w:rPr>
              <w:t>35</w:t>
            </w:r>
            <w:r>
              <w:rPr>
                <w:webHidden/>
              </w:rPr>
              <w:fldChar w:fldCharType="end"/>
            </w:r>
          </w:hyperlink>
        </w:p>
        <w:p w14:paraId="7722CE6F" w14:textId="0F615FC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5" w:history="1">
            <w:r w:rsidRPr="00D80EA7">
              <w:rPr>
                <w:rStyle w:val="Hipercze"/>
                <w:rFonts w:ascii="Arial" w:hAnsi="Arial" w:cs="Arial"/>
              </w:rPr>
              <w:t>Załącznik nr 3.2 do SWZ „Oświadczenie wykonawcy – podmiotu zagranicznego”</w:t>
            </w:r>
            <w:r>
              <w:rPr>
                <w:webHidden/>
              </w:rPr>
              <w:tab/>
            </w:r>
            <w:r>
              <w:rPr>
                <w:webHidden/>
              </w:rPr>
              <w:fldChar w:fldCharType="begin"/>
            </w:r>
            <w:r>
              <w:rPr>
                <w:webHidden/>
              </w:rPr>
              <w:instrText xml:space="preserve"> PAGEREF _Toc194739425 \h </w:instrText>
            </w:r>
            <w:r>
              <w:rPr>
                <w:webHidden/>
              </w:rPr>
            </w:r>
            <w:r>
              <w:rPr>
                <w:webHidden/>
              </w:rPr>
              <w:fldChar w:fldCharType="separate"/>
            </w:r>
            <w:r w:rsidR="00DB67E6">
              <w:rPr>
                <w:webHidden/>
              </w:rPr>
              <w:t>36</w:t>
            </w:r>
            <w:r>
              <w:rPr>
                <w:webHidden/>
              </w:rPr>
              <w:fldChar w:fldCharType="end"/>
            </w:r>
          </w:hyperlink>
        </w:p>
        <w:p w14:paraId="0D566EF0" w14:textId="14694F9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6" w:history="1">
            <w:r w:rsidRPr="00D80EA7">
              <w:rPr>
                <w:rStyle w:val="Hipercze"/>
                <w:rFonts w:ascii="Arial" w:hAnsi="Arial" w:cs="Arial"/>
              </w:rPr>
              <w:t>Załącznik nr 3.3 do SWZ „Zobowiązanie podmiotu udostępniającego”</w:t>
            </w:r>
            <w:r>
              <w:rPr>
                <w:webHidden/>
              </w:rPr>
              <w:tab/>
            </w:r>
            <w:r>
              <w:rPr>
                <w:webHidden/>
              </w:rPr>
              <w:fldChar w:fldCharType="begin"/>
            </w:r>
            <w:r>
              <w:rPr>
                <w:webHidden/>
              </w:rPr>
              <w:instrText xml:space="preserve"> PAGEREF _Toc194739426 \h </w:instrText>
            </w:r>
            <w:r>
              <w:rPr>
                <w:webHidden/>
              </w:rPr>
            </w:r>
            <w:r>
              <w:rPr>
                <w:webHidden/>
              </w:rPr>
              <w:fldChar w:fldCharType="separate"/>
            </w:r>
            <w:r w:rsidR="00DB67E6">
              <w:rPr>
                <w:webHidden/>
              </w:rPr>
              <w:t>37</w:t>
            </w:r>
            <w:r>
              <w:rPr>
                <w:webHidden/>
              </w:rPr>
              <w:fldChar w:fldCharType="end"/>
            </w:r>
          </w:hyperlink>
        </w:p>
        <w:p w14:paraId="47EAB558" w14:textId="4EECAD29"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7" w:history="1">
            <w:r w:rsidRPr="00D80EA7">
              <w:rPr>
                <w:rStyle w:val="Hipercze"/>
                <w:rFonts w:ascii="Arial" w:hAnsi="Arial" w:cs="Arial"/>
              </w:rPr>
              <w:t>Załącznik nr 3.4 do SWZ „Oświadczenie o kategorii przedsiębiorstwa”</w:t>
            </w:r>
            <w:r>
              <w:rPr>
                <w:webHidden/>
              </w:rPr>
              <w:tab/>
            </w:r>
            <w:r>
              <w:rPr>
                <w:webHidden/>
              </w:rPr>
              <w:fldChar w:fldCharType="begin"/>
            </w:r>
            <w:r>
              <w:rPr>
                <w:webHidden/>
              </w:rPr>
              <w:instrText xml:space="preserve"> PAGEREF _Toc194739427 \h </w:instrText>
            </w:r>
            <w:r>
              <w:rPr>
                <w:webHidden/>
              </w:rPr>
            </w:r>
            <w:r>
              <w:rPr>
                <w:webHidden/>
              </w:rPr>
              <w:fldChar w:fldCharType="separate"/>
            </w:r>
            <w:r w:rsidR="00DB67E6">
              <w:rPr>
                <w:webHidden/>
              </w:rPr>
              <w:t>38</w:t>
            </w:r>
            <w:r>
              <w:rPr>
                <w:webHidden/>
              </w:rPr>
              <w:fldChar w:fldCharType="end"/>
            </w:r>
          </w:hyperlink>
        </w:p>
        <w:p w14:paraId="123BC7BD" w14:textId="09C313C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8" w:history="1">
            <w:r w:rsidRPr="00D80EA7">
              <w:rPr>
                <w:rStyle w:val="Hipercze"/>
                <w:rFonts w:ascii="Arial" w:hAnsi="Arial" w:cs="Arial"/>
              </w:rPr>
              <w:t>Załącznik nr 4.1 do SWZ „JEDZ”</w:t>
            </w:r>
            <w:r>
              <w:rPr>
                <w:webHidden/>
              </w:rPr>
              <w:tab/>
            </w:r>
            <w:r>
              <w:rPr>
                <w:webHidden/>
              </w:rPr>
              <w:fldChar w:fldCharType="begin"/>
            </w:r>
            <w:r>
              <w:rPr>
                <w:webHidden/>
              </w:rPr>
              <w:instrText xml:space="preserve"> PAGEREF _Toc194739428 \h </w:instrText>
            </w:r>
            <w:r>
              <w:rPr>
                <w:webHidden/>
              </w:rPr>
            </w:r>
            <w:r>
              <w:rPr>
                <w:webHidden/>
              </w:rPr>
              <w:fldChar w:fldCharType="separate"/>
            </w:r>
            <w:r w:rsidR="00DB67E6">
              <w:rPr>
                <w:webHidden/>
              </w:rPr>
              <w:t>39</w:t>
            </w:r>
            <w:r>
              <w:rPr>
                <w:webHidden/>
              </w:rPr>
              <w:fldChar w:fldCharType="end"/>
            </w:r>
          </w:hyperlink>
        </w:p>
        <w:p w14:paraId="1A6A5E2D" w14:textId="4643DA6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9" w:history="1">
            <w:r w:rsidRPr="00D80EA7">
              <w:rPr>
                <w:rStyle w:val="Hipercze"/>
                <w:rFonts w:ascii="Arial" w:hAnsi="Arial" w:cs="Arial"/>
              </w:rPr>
              <w:t>Załącznik nr 4.2 do SWZ „Oświadczenie o przynależności do grupy kapitałowej”</w:t>
            </w:r>
            <w:r>
              <w:rPr>
                <w:webHidden/>
              </w:rPr>
              <w:tab/>
            </w:r>
            <w:r>
              <w:rPr>
                <w:webHidden/>
              </w:rPr>
              <w:fldChar w:fldCharType="begin"/>
            </w:r>
            <w:r>
              <w:rPr>
                <w:webHidden/>
              </w:rPr>
              <w:instrText xml:space="preserve"> PAGEREF _Toc194739429 \h </w:instrText>
            </w:r>
            <w:r>
              <w:rPr>
                <w:webHidden/>
              </w:rPr>
            </w:r>
            <w:r>
              <w:rPr>
                <w:webHidden/>
              </w:rPr>
              <w:fldChar w:fldCharType="separate"/>
            </w:r>
            <w:r w:rsidR="00DB67E6">
              <w:rPr>
                <w:webHidden/>
              </w:rPr>
              <w:t>40</w:t>
            </w:r>
            <w:r>
              <w:rPr>
                <w:webHidden/>
              </w:rPr>
              <w:fldChar w:fldCharType="end"/>
            </w:r>
          </w:hyperlink>
        </w:p>
        <w:p w14:paraId="7DABA6E1" w14:textId="7373324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0" w:history="1">
            <w:r w:rsidRPr="00D80EA7">
              <w:rPr>
                <w:rStyle w:val="Hipercze"/>
                <w:rFonts w:ascii="Arial" w:hAnsi="Arial" w:cs="Arial"/>
              </w:rPr>
              <w:t>Załącznik nr 4.3 do SWZ „Wykaz dostaw”</w:t>
            </w:r>
            <w:r>
              <w:rPr>
                <w:webHidden/>
              </w:rPr>
              <w:tab/>
            </w:r>
            <w:r>
              <w:rPr>
                <w:webHidden/>
              </w:rPr>
              <w:fldChar w:fldCharType="begin"/>
            </w:r>
            <w:r>
              <w:rPr>
                <w:webHidden/>
              </w:rPr>
              <w:instrText xml:space="preserve"> PAGEREF _Toc194739430 \h </w:instrText>
            </w:r>
            <w:r>
              <w:rPr>
                <w:webHidden/>
              </w:rPr>
            </w:r>
            <w:r>
              <w:rPr>
                <w:webHidden/>
              </w:rPr>
              <w:fldChar w:fldCharType="separate"/>
            </w:r>
            <w:r w:rsidR="00DB67E6">
              <w:rPr>
                <w:webHidden/>
              </w:rPr>
              <w:t>41</w:t>
            </w:r>
            <w:r>
              <w:rPr>
                <w:webHidden/>
              </w:rPr>
              <w:fldChar w:fldCharType="end"/>
            </w:r>
          </w:hyperlink>
        </w:p>
        <w:p w14:paraId="3D2E1155" w14:textId="1D5EE8D4"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1" w:history="1">
            <w:r w:rsidRPr="00D80EA7">
              <w:rPr>
                <w:rStyle w:val="Hipercze"/>
                <w:rFonts w:ascii="Arial" w:hAnsi="Arial" w:cs="Arial"/>
              </w:rPr>
              <w:t>Załącznik nr 5 do SWZ „IPU”</w:t>
            </w:r>
            <w:r>
              <w:rPr>
                <w:webHidden/>
              </w:rPr>
              <w:tab/>
            </w:r>
            <w:r>
              <w:rPr>
                <w:webHidden/>
              </w:rPr>
              <w:fldChar w:fldCharType="begin"/>
            </w:r>
            <w:r>
              <w:rPr>
                <w:webHidden/>
              </w:rPr>
              <w:instrText xml:space="preserve"> PAGEREF _Toc194739431 \h </w:instrText>
            </w:r>
            <w:r>
              <w:rPr>
                <w:webHidden/>
              </w:rPr>
            </w:r>
            <w:r>
              <w:rPr>
                <w:webHidden/>
              </w:rPr>
              <w:fldChar w:fldCharType="separate"/>
            </w:r>
            <w:r w:rsidR="00DB67E6">
              <w:rPr>
                <w:webHidden/>
              </w:rPr>
              <w:t>42</w:t>
            </w:r>
            <w:r>
              <w:rPr>
                <w:webHidden/>
              </w:rPr>
              <w:fldChar w:fldCharType="end"/>
            </w:r>
          </w:hyperlink>
        </w:p>
        <w:p w14:paraId="2B5BACA4" w14:textId="50A0A86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2" w:history="1">
            <w:r w:rsidRPr="00D80EA7">
              <w:rPr>
                <w:rStyle w:val="Hipercze"/>
                <w:rFonts w:ascii="Arial" w:hAnsi="Arial" w:cs="Arial"/>
              </w:rPr>
              <w:t>§1. Podstawa zawarcia Umowy</w:t>
            </w:r>
            <w:r>
              <w:rPr>
                <w:webHidden/>
              </w:rPr>
              <w:tab/>
            </w:r>
            <w:r>
              <w:rPr>
                <w:webHidden/>
              </w:rPr>
              <w:fldChar w:fldCharType="begin"/>
            </w:r>
            <w:r>
              <w:rPr>
                <w:webHidden/>
              </w:rPr>
              <w:instrText xml:space="preserve"> PAGEREF _Toc194739432 \h </w:instrText>
            </w:r>
            <w:r>
              <w:rPr>
                <w:webHidden/>
              </w:rPr>
            </w:r>
            <w:r>
              <w:rPr>
                <w:webHidden/>
              </w:rPr>
              <w:fldChar w:fldCharType="separate"/>
            </w:r>
            <w:r w:rsidR="00DB67E6">
              <w:rPr>
                <w:webHidden/>
              </w:rPr>
              <w:t>43</w:t>
            </w:r>
            <w:r>
              <w:rPr>
                <w:webHidden/>
              </w:rPr>
              <w:fldChar w:fldCharType="end"/>
            </w:r>
          </w:hyperlink>
        </w:p>
        <w:p w14:paraId="76FAE358" w14:textId="481FC19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3" w:history="1">
            <w:r w:rsidRPr="00D80EA7">
              <w:rPr>
                <w:rStyle w:val="Hipercze"/>
                <w:rFonts w:ascii="Arial" w:hAnsi="Arial" w:cs="Arial"/>
              </w:rPr>
              <w:t>§2. Przedmiot Umowy</w:t>
            </w:r>
            <w:r>
              <w:rPr>
                <w:webHidden/>
              </w:rPr>
              <w:tab/>
            </w:r>
            <w:r>
              <w:rPr>
                <w:webHidden/>
              </w:rPr>
              <w:fldChar w:fldCharType="begin"/>
            </w:r>
            <w:r>
              <w:rPr>
                <w:webHidden/>
              </w:rPr>
              <w:instrText xml:space="preserve"> PAGEREF _Toc194739433 \h </w:instrText>
            </w:r>
            <w:r>
              <w:rPr>
                <w:webHidden/>
              </w:rPr>
            </w:r>
            <w:r>
              <w:rPr>
                <w:webHidden/>
              </w:rPr>
              <w:fldChar w:fldCharType="separate"/>
            </w:r>
            <w:r w:rsidR="00DB67E6">
              <w:rPr>
                <w:webHidden/>
              </w:rPr>
              <w:t>43</w:t>
            </w:r>
            <w:r>
              <w:rPr>
                <w:webHidden/>
              </w:rPr>
              <w:fldChar w:fldCharType="end"/>
            </w:r>
          </w:hyperlink>
        </w:p>
        <w:p w14:paraId="11F0AA05" w14:textId="4171B980"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4" w:history="1">
            <w:r w:rsidRPr="00D80EA7">
              <w:rPr>
                <w:rStyle w:val="Hipercze"/>
                <w:rFonts w:ascii="Arial" w:hAnsi="Arial" w:cs="Arial"/>
              </w:rPr>
              <w:t>§3. Cena i sposób rozliczeń</w:t>
            </w:r>
            <w:r>
              <w:rPr>
                <w:webHidden/>
              </w:rPr>
              <w:tab/>
            </w:r>
            <w:r>
              <w:rPr>
                <w:webHidden/>
              </w:rPr>
              <w:fldChar w:fldCharType="begin"/>
            </w:r>
            <w:r>
              <w:rPr>
                <w:webHidden/>
              </w:rPr>
              <w:instrText xml:space="preserve"> PAGEREF _Toc194739434 \h </w:instrText>
            </w:r>
            <w:r>
              <w:rPr>
                <w:webHidden/>
              </w:rPr>
            </w:r>
            <w:r>
              <w:rPr>
                <w:webHidden/>
              </w:rPr>
              <w:fldChar w:fldCharType="separate"/>
            </w:r>
            <w:r w:rsidR="00DB67E6">
              <w:rPr>
                <w:webHidden/>
              </w:rPr>
              <w:t>44</w:t>
            </w:r>
            <w:r>
              <w:rPr>
                <w:webHidden/>
              </w:rPr>
              <w:fldChar w:fldCharType="end"/>
            </w:r>
          </w:hyperlink>
        </w:p>
        <w:p w14:paraId="58B74FD1" w14:textId="1298C923"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5" w:history="1">
            <w:r w:rsidRPr="00D80EA7">
              <w:rPr>
                <w:rStyle w:val="Hipercze"/>
                <w:rFonts w:ascii="Arial" w:hAnsi="Arial" w:cs="Arial"/>
              </w:rPr>
              <w:t>§4. Fakturowanie i płatności</w:t>
            </w:r>
            <w:r>
              <w:rPr>
                <w:webHidden/>
              </w:rPr>
              <w:tab/>
            </w:r>
            <w:r>
              <w:rPr>
                <w:webHidden/>
              </w:rPr>
              <w:fldChar w:fldCharType="begin"/>
            </w:r>
            <w:r>
              <w:rPr>
                <w:webHidden/>
              </w:rPr>
              <w:instrText xml:space="preserve"> PAGEREF _Toc194739435 \h </w:instrText>
            </w:r>
            <w:r>
              <w:rPr>
                <w:webHidden/>
              </w:rPr>
            </w:r>
            <w:r>
              <w:rPr>
                <w:webHidden/>
              </w:rPr>
              <w:fldChar w:fldCharType="separate"/>
            </w:r>
            <w:r w:rsidR="00DB67E6">
              <w:rPr>
                <w:webHidden/>
              </w:rPr>
              <w:t>45</w:t>
            </w:r>
            <w:r>
              <w:rPr>
                <w:webHidden/>
              </w:rPr>
              <w:fldChar w:fldCharType="end"/>
            </w:r>
          </w:hyperlink>
        </w:p>
        <w:p w14:paraId="0B7DE224" w14:textId="7B581C8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6" w:history="1">
            <w:r w:rsidRPr="00D80EA7">
              <w:rPr>
                <w:rStyle w:val="Hipercze"/>
                <w:rFonts w:ascii="Arial" w:hAnsi="Arial" w:cs="Arial"/>
              </w:rPr>
              <w:t>§ 5. Termin realizacji</w:t>
            </w:r>
            <w:r>
              <w:rPr>
                <w:webHidden/>
              </w:rPr>
              <w:tab/>
            </w:r>
            <w:r>
              <w:rPr>
                <w:webHidden/>
              </w:rPr>
              <w:fldChar w:fldCharType="begin"/>
            </w:r>
            <w:r>
              <w:rPr>
                <w:webHidden/>
              </w:rPr>
              <w:instrText xml:space="preserve"> PAGEREF _Toc194739436 \h </w:instrText>
            </w:r>
            <w:r>
              <w:rPr>
                <w:webHidden/>
              </w:rPr>
            </w:r>
            <w:r>
              <w:rPr>
                <w:webHidden/>
              </w:rPr>
              <w:fldChar w:fldCharType="separate"/>
            </w:r>
            <w:r w:rsidR="00DB67E6">
              <w:rPr>
                <w:webHidden/>
              </w:rPr>
              <w:t>46</w:t>
            </w:r>
            <w:r>
              <w:rPr>
                <w:webHidden/>
              </w:rPr>
              <w:fldChar w:fldCharType="end"/>
            </w:r>
          </w:hyperlink>
        </w:p>
        <w:p w14:paraId="7759310D" w14:textId="0FD8265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7" w:history="1">
            <w:r w:rsidRPr="00D80EA7">
              <w:rPr>
                <w:rStyle w:val="Hipercze"/>
                <w:rFonts w:ascii="Arial" w:hAnsi="Arial" w:cs="Arial"/>
              </w:rPr>
              <w:t>§ 6. Szczególne obowiązki Wydzierżawiającego</w:t>
            </w:r>
            <w:r>
              <w:rPr>
                <w:webHidden/>
              </w:rPr>
              <w:tab/>
            </w:r>
            <w:r>
              <w:rPr>
                <w:webHidden/>
              </w:rPr>
              <w:fldChar w:fldCharType="begin"/>
            </w:r>
            <w:r>
              <w:rPr>
                <w:webHidden/>
              </w:rPr>
              <w:instrText xml:space="preserve"> PAGEREF _Toc194739437 \h </w:instrText>
            </w:r>
            <w:r>
              <w:rPr>
                <w:webHidden/>
              </w:rPr>
            </w:r>
            <w:r>
              <w:rPr>
                <w:webHidden/>
              </w:rPr>
              <w:fldChar w:fldCharType="separate"/>
            </w:r>
            <w:r w:rsidR="00DB67E6">
              <w:rPr>
                <w:webHidden/>
              </w:rPr>
              <w:t>47</w:t>
            </w:r>
            <w:r>
              <w:rPr>
                <w:webHidden/>
              </w:rPr>
              <w:fldChar w:fldCharType="end"/>
            </w:r>
          </w:hyperlink>
        </w:p>
        <w:p w14:paraId="33BBC5D8" w14:textId="4A5D3F1C"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8" w:history="1">
            <w:r w:rsidRPr="00D80EA7">
              <w:rPr>
                <w:rStyle w:val="Hipercze"/>
                <w:rFonts w:ascii="Arial" w:hAnsi="Arial" w:cs="Arial"/>
              </w:rPr>
              <w:t>§ 7 Wymagania dotyczące zatrudnienia</w:t>
            </w:r>
            <w:r>
              <w:rPr>
                <w:webHidden/>
              </w:rPr>
              <w:tab/>
            </w:r>
            <w:r>
              <w:rPr>
                <w:webHidden/>
              </w:rPr>
              <w:fldChar w:fldCharType="begin"/>
            </w:r>
            <w:r>
              <w:rPr>
                <w:webHidden/>
              </w:rPr>
              <w:instrText xml:space="preserve"> PAGEREF _Toc194739438 \h </w:instrText>
            </w:r>
            <w:r>
              <w:rPr>
                <w:webHidden/>
              </w:rPr>
            </w:r>
            <w:r>
              <w:rPr>
                <w:webHidden/>
              </w:rPr>
              <w:fldChar w:fldCharType="separate"/>
            </w:r>
            <w:r w:rsidR="00DB67E6">
              <w:rPr>
                <w:webHidden/>
              </w:rPr>
              <w:t>47</w:t>
            </w:r>
            <w:r>
              <w:rPr>
                <w:webHidden/>
              </w:rPr>
              <w:fldChar w:fldCharType="end"/>
            </w:r>
          </w:hyperlink>
        </w:p>
        <w:p w14:paraId="45A1CEB4" w14:textId="34D40B59"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9" w:history="1">
            <w:r w:rsidRPr="00D80EA7">
              <w:rPr>
                <w:rStyle w:val="Hipercze"/>
                <w:rFonts w:ascii="Arial" w:hAnsi="Arial" w:cs="Arial"/>
              </w:rPr>
              <w:t>§ 8. Podwykonawstwo</w:t>
            </w:r>
            <w:r>
              <w:rPr>
                <w:webHidden/>
              </w:rPr>
              <w:tab/>
            </w:r>
            <w:r>
              <w:rPr>
                <w:webHidden/>
              </w:rPr>
              <w:fldChar w:fldCharType="begin"/>
            </w:r>
            <w:r>
              <w:rPr>
                <w:webHidden/>
              </w:rPr>
              <w:instrText xml:space="preserve"> PAGEREF _Toc194739439 \h </w:instrText>
            </w:r>
            <w:r>
              <w:rPr>
                <w:webHidden/>
              </w:rPr>
            </w:r>
            <w:r>
              <w:rPr>
                <w:webHidden/>
              </w:rPr>
              <w:fldChar w:fldCharType="separate"/>
            </w:r>
            <w:r w:rsidR="00DB67E6">
              <w:rPr>
                <w:webHidden/>
              </w:rPr>
              <w:t>48</w:t>
            </w:r>
            <w:r>
              <w:rPr>
                <w:webHidden/>
              </w:rPr>
              <w:fldChar w:fldCharType="end"/>
            </w:r>
          </w:hyperlink>
        </w:p>
        <w:p w14:paraId="6B83A40F" w14:textId="107B11D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0" w:history="1">
            <w:r w:rsidRPr="00D80EA7">
              <w:rPr>
                <w:rStyle w:val="Hipercze"/>
                <w:rFonts w:ascii="Arial" w:hAnsi="Arial" w:cs="Arial"/>
              </w:rPr>
              <w:t>§ 9. Nadzór i koordynacja</w:t>
            </w:r>
            <w:r>
              <w:rPr>
                <w:webHidden/>
              </w:rPr>
              <w:tab/>
            </w:r>
            <w:r>
              <w:rPr>
                <w:webHidden/>
              </w:rPr>
              <w:fldChar w:fldCharType="begin"/>
            </w:r>
            <w:r>
              <w:rPr>
                <w:webHidden/>
              </w:rPr>
              <w:instrText xml:space="preserve"> PAGEREF _Toc194739440 \h </w:instrText>
            </w:r>
            <w:r>
              <w:rPr>
                <w:webHidden/>
              </w:rPr>
            </w:r>
            <w:r>
              <w:rPr>
                <w:webHidden/>
              </w:rPr>
              <w:fldChar w:fldCharType="separate"/>
            </w:r>
            <w:r w:rsidR="00DB67E6">
              <w:rPr>
                <w:webHidden/>
              </w:rPr>
              <w:t>48</w:t>
            </w:r>
            <w:r>
              <w:rPr>
                <w:webHidden/>
              </w:rPr>
              <w:fldChar w:fldCharType="end"/>
            </w:r>
          </w:hyperlink>
        </w:p>
        <w:p w14:paraId="3439B708" w14:textId="4C3D263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1" w:history="1">
            <w:r w:rsidRPr="00D80EA7">
              <w:rPr>
                <w:rStyle w:val="Hipercze"/>
                <w:rFonts w:ascii="Arial" w:hAnsi="Arial" w:cs="Arial"/>
              </w:rPr>
              <w:t>§ 10. Badania kontrolne (Audyt)</w:t>
            </w:r>
            <w:r>
              <w:rPr>
                <w:webHidden/>
              </w:rPr>
              <w:tab/>
            </w:r>
            <w:r>
              <w:rPr>
                <w:webHidden/>
              </w:rPr>
              <w:fldChar w:fldCharType="begin"/>
            </w:r>
            <w:r>
              <w:rPr>
                <w:webHidden/>
              </w:rPr>
              <w:instrText xml:space="preserve"> PAGEREF _Toc194739441 \h </w:instrText>
            </w:r>
            <w:r>
              <w:rPr>
                <w:webHidden/>
              </w:rPr>
            </w:r>
            <w:r>
              <w:rPr>
                <w:webHidden/>
              </w:rPr>
              <w:fldChar w:fldCharType="separate"/>
            </w:r>
            <w:r w:rsidR="00DB67E6">
              <w:rPr>
                <w:webHidden/>
              </w:rPr>
              <w:t>49</w:t>
            </w:r>
            <w:r>
              <w:rPr>
                <w:webHidden/>
              </w:rPr>
              <w:fldChar w:fldCharType="end"/>
            </w:r>
          </w:hyperlink>
        </w:p>
        <w:p w14:paraId="252F70D2" w14:textId="6105141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2" w:history="1">
            <w:r w:rsidRPr="00D80EA7">
              <w:rPr>
                <w:rStyle w:val="Hipercze"/>
                <w:rFonts w:ascii="Arial" w:hAnsi="Arial" w:cs="Arial"/>
              </w:rPr>
              <w:t>§ 11. Kary umowne i odpowiedzialność</w:t>
            </w:r>
            <w:r>
              <w:rPr>
                <w:webHidden/>
              </w:rPr>
              <w:tab/>
            </w:r>
            <w:r>
              <w:rPr>
                <w:webHidden/>
              </w:rPr>
              <w:fldChar w:fldCharType="begin"/>
            </w:r>
            <w:r>
              <w:rPr>
                <w:webHidden/>
              </w:rPr>
              <w:instrText xml:space="preserve"> PAGEREF _Toc194739442 \h </w:instrText>
            </w:r>
            <w:r>
              <w:rPr>
                <w:webHidden/>
              </w:rPr>
            </w:r>
            <w:r>
              <w:rPr>
                <w:webHidden/>
              </w:rPr>
              <w:fldChar w:fldCharType="separate"/>
            </w:r>
            <w:r w:rsidR="00DB67E6">
              <w:rPr>
                <w:webHidden/>
              </w:rPr>
              <w:t>49</w:t>
            </w:r>
            <w:r>
              <w:rPr>
                <w:webHidden/>
              </w:rPr>
              <w:fldChar w:fldCharType="end"/>
            </w:r>
          </w:hyperlink>
        </w:p>
        <w:p w14:paraId="2807E3A2" w14:textId="298BD8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3" w:history="1">
            <w:r w:rsidRPr="00D80EA7">
              <w:rPr>
                <w:rStyle w:val="Hipercze"/>
                <w:rFonts w:ascii="Arial" w:hAnsi="Arial" w:cs="Arial"/>
                <w:i/>
              </w:rPr>
              <w:t>(liczone w odniesieniu do gwarantowanej części umowy i dla każdego kombajnu z osobna)</w:t>
            </w:r>
            <w:r>
              <w:rPr>
                <w:webHidden/>
              </w:rPr>
              <w:tab/>
            </w:r>
            <w:r>
              <w:rPr>
                <w:webHidden/>
              </w:rPr>
              <w:fldChar w:fldCharType="begin"/>
            </w:r>
            <w:r>
              <w:rPr>
                <w:webHidden/>
              </w:rPr>
              <w:instrText xml:space="preserve"> PAGEREF _Toc194739443 \h </w:instrText>
            </w:r>
            <w:r>
              <w:rPr>
                <w:webHidden/>
              </w:rPr>
            </w:r>
            <w:r>
              <w:rPr>
                <w:webHidden/>
              </w:rPr>
              <w:fldChar w:fldCharType="separate"/>
            </w:r>
            <w:r w:rsidR="00DB67E6">
              <w:rPr>
                <w:webHidden/>
              </w:rPr>
              <w:t>49</w:t>
            </w:r>
            <w:r>
              <w:rPr>
                <w:webHidden/>
              </w:rPr>
              <w:fldChar w:fldCharType="end"/>
            </w:r>
          </w:hyperlink>
        </w:p>
        <w:p w14:paraId="51B4924C" w14:textId="76007F3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4" w:history="1">
            <w:r w:rsidRPr="00D80EA7">
              <w:rPr>
                <w:rStyle w:val="Hipercze"/>
                <w:rFonts w:ascii="Arial" w:hAnsi="Arial" w:cs="Arial"/>
              </w:rPr>
              <w:t>§ 12.Rozwiązanie, odstąpienie lub wypowiedzenie Umowy</w:t>
            </w:r>
            <w:r>
              <w:rPr>
                <w:webHidden/>
              </w:rPr>
              <w:tab/>
            </w:r>
            <w:r>
              <w:rPr>
                <w:webHidden/>
              </w:rPr>
              <w:fldChar w:fldCharType="begin"/>
            </w:r>
            <w:r>
              <w:rPr>
                <w:webHidden/>
              </w:rPr>
              <w:instrText xml:space="preserve"> PAGEREF _Toc194739444 \h </w:instrText>
            </w:r>
            <w:r>
              <w:rPr>
                <w:webHidden/>
              </w:rPr>
            </w:r>
            <w:r>
              <w:rPr>
                <w:webHidden/>
              </w:rPr>
              <w:fldChar w:fldCharType="separate"/>
            </w:r>
            <w:r w:rsidR="00DB67E6">
              <w:rPr>
                <w:webHidden/>
              </w:rPr>
              <w:t>50</w:t>
            </w:r>
            <w:r>
              <w:rPr>
                <w:webHidden/>
              </w:rPr>
              <w:fldChar w:fldCharType="end"/>
            </w:r>
          </w:hyperlink>
        </w:p>
        <w:p w14:paraId="175D3C49" w14:textId="380FD07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5" w:history="1">
            <w:r w:rsidRPr="00D80EA7">
              <w:rPr>
                <w:rStyle w:val="Hipercze"/>
                <w:rFonts w:ascii="Arial" w:hAnsi="Arial" w:cs="Arial"/>
              </w:rPr>
              <w:t>§ 13. Zmiany Umowy</w:t>
            </w:r>
            <w:r>
              <w:rPr>
                <w:webHidden/>
              </w:rPr>
              <w:tab/>
            </w:r>
            <w:r>
              <w:rPr>
                <w:webHidden/>
              </w:rPr>
              <w:fldChar w:fldCharType="begin"/>
            </w:r>
            <w:r>
              <w:rPr>
                <w:webHidden/>
              </w:rPr>
              <w:instrText xml:space="preserve"> PAGEREF _Toc194739445 \h </w:instrText>
            </w:r>
            <w:r>
              <w:rPr>
                <w:webHidden/>
              </w:rPr>
            </w:r>
            <w:r>
              <w:rPr>
                <w:webHidden/>
              </w:rPr>
              <w:fldChar w:fldCharType="separate"/>
            </w:r>
            <w:r w:rsidR="00DB67E6">
              <w:rPr>
                <w:webHidden/>
              </w:rPr>
              <w:t>51</w:t>
            </w:r>
            <w:r>
              <w:rPr>
                <w:webHidden/>
              </w:rPr>
              <w:fldChar w:fldCharType="end"/>
            </w:r>
          </w:hyperlink>
        </w:p>
        <w:p w14:paraId="6EDE8BB7" w14:textId="0F8993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6" w:history="1">
            <w:r w:rsidRPr="00D80EA7">
              <w:rPr>
                <w:rStyle w:val="Hipercze"/>
                <w:rFonts w:ascii="Arial" w:hAnsi="Arial" w:cs="Arial"/>
              </w:rPr>
              <w:t>§ 14. Waloryzacja</w:t>
            </w:r>
            <w:r>
              <w:rPr>
                <w:webHidden/>
              </w:rPr>
              <w:tab/>
            </w:r>
            <w:r>
              <w:rPr>
                <w:webHidden/>
              </w:rPr>
              <w:fldChar w:fldCharType="begin"/>
            </w:r>
            <w:r>
              <w:rPr>
                <w:webHidden/>
              </w:rPr>
              <w:instrText xml:space="preserve"> PAGEREF _Toc194739446 \h </w:instrText>
            </w:r>
            <w:r>
              <w:rPr>
                <w:webHidden/>
              </w:rPr>
            </w:r>
            <w:r>
              <w:rPr>
                <w:webHidden/>
              </w:rPr>
              <w:fldChar w:fldCharType="separate"/>
            </w:r>
            <w:r w:rsidR="00DB67E6">
              <w:rPr>
                <w:webHidden/>
              </w:rPr>
              <w:t>52</w:t>
            </w:r>
            <w:r>
              <w:rPr>
                <w:webHidden/>
              </w:rPr>
              <w:fldChar w:fldCharType="end"/>
            </w:r>
          </w:hyperlink>
        </w:p>
        <w:p w14:paraId="6AA2EB75" w14:textId="6089C63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7" w:history="1">
            <w:r w:rsidRPr="00D80EA7">
              <w:rPr>
                <w:rStyle w:val="Hipercze"/>
                <w:rFonts w:ascii="Arial" w:hAnsi="Arial" w:cs="Arial"/>
              </w:rPr>
              <w:t>§15. Ochrona danych osobowych</w:t>
            </w:r>
            <w:r>
              <w:rPr>
                <w:webHidden/>
              </w:rPr>
              <w:tab/>
            </w:r>
            <w:r>
              <w:rPr>
                <w:webHidden/>
              </w:rPr>
              <w:fldChar w:fldCharType="begin"/>
            </w:r>
            <w:r>
              <w:rPr>
                <w:webHidden/>
              </w:rPr>
              <w:instrText xml:space="preserve"> PAGEREF _Toc194739447 \h </w:instrText>
            </w:r>
            <w:r>
              <w:rPr>
                <w:webHidden/>
              </w:rPr>
            </w:r>
            <w:r>
              <w:rPr>
                <w:webHidden/>
              </w:rPr>
              <w:fldChar w:fldCharType="separate"/>
            </w:r>
            <w:r w:rsidR="00DB67E6">
              <w:rPr>
                <w:webHidden/>
              </w:rPr>
              <w:t>53</w:t>
            </w:r>
            <w:r>
              <w:rPr>
                <w:webHidden/>
              </w:rPr>
              <w:fldChar w:fldCharType="end"/>
            </w:r>
          </w:hyperlink>
        </w:p>
        <w:p w14:paraId="072FCAA3" w14:textId="73382C3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8" w:history="1">
            <w:r w:rsidRPr="00D80EA7">
              <w:rPr>
                <w:rStyle w:val="Hipercze"/>
                <w:rFonts w:ascii="Arial" w:hAnsi="Arial" w:cs="Arial"/>
              </w:rPr>
              <w:t>§16. Ochrona tajemnic przedsiębiorcy, zachowanie poufności</w:t>
            </w:r>
            <w:r>
              <w:rPr>
                <w:webHidden/>
              </w:rPr>
              <w:tab/>
            </w:r>
            <w:r>
              <w:rPr>
                <w:webHidden/>
              </w:rPr>
              <w:fldChar w:fldCharType="begin"/>
            </w:r>
            <w:r>
              <w:rPr>
                <w:webHidden/>
              </w:rPr>
              <w:instrText xml:space="preserve"> PAGEREF _Toc194739448 \h </w:instrText>
            </w:r>
            <w:r>
              <w:rPr>
                <w:webHidden/>
              </w:rPr>
            </w:r>
            <w:r>
              <w:rPr>
                <w:webHidden/>
              </w:rPr>
              <w:fldChar w:fldCharType="separate"/>
            </w:r>
            <w:r w:rsidR="00DB67E6">
              <w:rPr>
                <w:webHidden/>
              </w:rPr>
              <w:t>53</w:t>
            </w:r>
            <w:r>
              <w:rPr>
                <w:webHidden/>
              </w:rPr>
              <w:fldChar w:fldCharType="end"/>
            </w:r>
          </w:hyperlink>
        </w:p>
        <w:p w14:paraId="4F7D8E9B" w14:textId="097749D6"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9" w:history="1">
            <w:r w:rsidRPr="00D80EA7">
              <w:rPr>
                <w:rStyle w:val="Hipercze"/>
                <w:rFonts w:ascii="Arial" w:hAnsi="Arial" w:cs="Arial"/>
              </w:rPr>
              <w:t>§17. Zasady etyki</w:t>
            </w:r>
            <w:r>
              <w:rPr>
                <w:webHidden/>
              </w:rPr>
              <w:tab/>
            </w:r>
            <w:r>
              <w:rPr>
                <w:webHidden/>
              </w:rPr>
              <w:fldChar w:fldCharType="begin"/>
            </w:r>
            <w:r>
              <w:rPr>
                <w:webHidden/>
              </w:rPr>
              <w:instrText xml:space="preserve"> PAGEREF _Toc194739449 \h </w:instrText>
            </w:r>
            <w:r>
              <w:rPr>
                <w:webHidden/>
              </w:rPr>
            </w:r>
            <w:r>
              <w:rPr>
                <w:webHidden/>
              </w:rPr>
              <w:fldChar w:fldCharType="separate"/>
            </w:r>
            <w:r w:rsidR="00DB67E6">
              <w:rPr>
                <w:webHidden/>
              </w:rPr>
              <w:t>54</w:t>
            </w:r>
            <w:r>
              <w:rPr>
                <w:webHidden/>
              </w:rPr>
              <w:fldChar w:fldCharType="end"/>
            </w:r>
          </w:hyperlink>
        </w:p>
        <w:p w14:paraId="1ED49D6A" w14:textId="13F950F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50" w:history="1">
            <w:r w:rsidRPr="00D80EA7">
              <w:rPr>
                <w:rStyle w:val="Hipercze"/>
                <w:rFonts w:ascii="Arial" w:hAnsi="Arial" w:cs="Arial"/>
              </w:rPr>
              <w:t>§ 18. Siła wyższa</w:t>
            </w:r>
            <w:r>
              <w:rPr>
                <w:webHidden/>
              </w:rPr>
              <w:tab/>
            </w:r>
            <w:r>
              <w:rPr>
                <w:webHidden/>
              </w:rPr>
              <w:fldChar w:fldCharType="begin"/>
            </w:r>
            <w:r>
              <w:rPr>
                <w:webHidden/>
              </w:rPr>
              <w:instrText xml:space="preserve"> PAGEREF _Toc194739450 \h </w:instrText>
            </w:r>
            <w:r>
              <w:rPr>
                <w:webHidden/>
              </w:rPr>
            </w:r>
            <w:r>
              <w:rPr>
                <w:webHidden/>
              </w:rPr>
              <w:fldChar w:fldCharType="separate"/>
            </w:r>
            <w:r w:rsidR="00DB67E6">
              <w:rPr>
                <w:webHidden/>
              </w:rPr>
              <w:t>54</w:t>
            </w:r>
            <w:r>
              <w:rPr>
                <w:webHidden/>
              </w:rPr>
              <w:fldChar w:fldCharType="end"/>
            </w:r>
          </w:hyperlink>
        </w:p>
        <w:p w14:paraId="5DA79B76" w14:textId="6181F78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51" w:history="1">
            <w:r w:rsidRPr="00D80EA7">
              <w:rPr>
                <w:rStyle w:val="Hipercze"/>
                <w:rFonts w:ascii="Arial" w:hAnsi="Arial" w:cs="Arial"/>
              </w:rPr>
              <w:t>§19. Postanowienia końcowe</w:t>
            </w:r>
            <w:r>
              <w:rPr>
                <w:webHidden/>
              </w:rPr>
              <w:tab/>
            </w:r>
            <w:r>
              <w:rPr>
                <w:webHidden/>
              </w:rPr>
              <w:fldChar w:fldCharType="begin"/>
            </w:r>
            <w:r>
              <w:rPr>
                <w:webHidden/>
              </w:rPr>
              <w:instrText xml:space="preserve"> PAGEREF _Toc194739451 \h </w:instrText>
            </w:r>
            <w:r>
              <w:rPr>
                <w:webHidden/>
              </w:rPr>
            </w:r>
            <w:r>
              <w:rPr>
                <w:webHidden/>
              </w:rPr>
              <w:fldChar w:fldCharType="separate"/>
            </w:r>
            <w:r w:rsidR="00DB67E6">
              <w:rPr>
                <w:webHidden/>
              </w:rPr>
              <w:t>54</w:t>
            </w:r>
            <w:r>
              <w:rPr>
                <w:webHidden/>
              </w:rPr>
              <w:fldChar w:fldCharType="end"/>
            </w:r>
          </w:hyperlink>
        </w:p>
        <w:p w14:paraId="3488734A" w14:textId="0203E14D" w:rsidR="002D5B49" w:rsidRPr="007177CD" w:rsidRDefault="00706AD9" w:rsidP="0017453D">
          <w:pPr>
            <w:rPr>
              <w:rFonts w:ascii="Arial" w:hAnsi="Arial" w:cs="Arial"/>
              <w:sz w:val="18"/>
              <w:szCs w:val="18"/>
            </w:rPr>
          </w:pPr>
          <w:r w:rsidRPr="007177CD">
            <w:rPr>
              <w:rFonts w:ascii="Arial" w:hAnsi="Arial" w:cs="Arial"/>
              <w:sz w:val="18"/>
              <w:szCs w:val="18"/>
            </w:rPr>
            <w:fldChar w:fldCharType="end"/>
          </w:r>
        </w:p>
      </w:sdtContent>
    </w:sdt>
    <w:p w14:paraId="71BB9C12" w14:textId="77777777" w:rsidR="002D5B49" w:rsidRPr="007177CD" w:rsidRDefault="002D5B49" w:rsidP="00CD7F75">
      <w:pPr>
        <w:jc w:val="both"/>
        <w:rPr>
          <w:rFonts w:ascii="Arial" w:hAnsi="Arial" w:cs="Arial"/>
          <w:sz w:val="18"/>
          <w:szCs w:val="18"/>
        </w:rPr>
      </w:pPr>
    </w:p>
    <w:p w14:paraId="455F559A" w14:textId="77777777" w:rsidR="002D5B49" w:rsidRPr="007177CD" w:rsidRDefault="002D5B49" w:rsidP="00CD7F75">
      <w:pPr>
        <w:jc w:val="both"/>
        <w:rPr>
          <w:rFonts w:ascii="Arial" w:hAnsi="Arial" w:cs="Arial"/>
          <w:sz w:val="18"/>
          <w:szCs w:val="18"/>
        </w:rPr>
      </w:pPr>
    </w:p>
    <w:p w14:paraId="7563C08C" w14:textId="77777777" w:rsidR="002D5B49" w:rsidRPr="007177CD" w:rsidRDefault="002D5B49" w:rsidP="00CD7F75">
      <w:pPr>
        <w:rPr>
          <w:rFonts w:ascii="Arial" w:hAnsi="Arial" w:cs="Arial"/>
          <w:sz w:val="18"/>
          <w:szCs w:val="18"/>
        </w:rPr>
      </w:pPr>
      <w:r w:rsidRPr="007177CD">
        <w:rPr>
          <w:rFonts w:ascii="Arial" w:hAnsi="Arial" w:cs="Arial"/>
          <w:sz w:val="18"/>
          <w:szCs w:val="18"/>
        </w:rPr>
        <w:br w:type="page"/>
      </w:r>
    </w:p>
    <w:p w14:paraId="0EDE9F44" w14:textId="77777777" w:rsidR="002D5B49" w:rsidRPr="007177CD" w:rsidRDefault="002D5B49" w:rsidP="007177CD">
      <w:pPr>
        <w:pStyle w:val="Nagwek1"/>
        <w:shd w:val="clear" w:color="auto" w:fill="E7E6E6" w:themeFill="background2"/>
        <w:spacing w:before="0"/>
        <w:jc w:val="both"/>
        <w:rPr>
          <w:rFonts w:ascii="Arial" w:hAnsi="Arial" w:cs="Arial"/>
          <w:vanish/>
          <w:color w:val="auto"/>
          <w:sz w:val="18"/>
          <w:szCs w:val="18"/>
        </w:rPr>
      </w:pPr>
      <w:bookmarkStart w:id="0" w:name="_Toc65677209"/>
      <w:bookmarkStart w:id="1" w:name="_Toc194738475"/>
      <w:bookmarkStart w:id="2" w:name="_Toc194739398"/>
      <w:r w:rsidRPr="007177CD">
        <w:rPr>
          <w:rFonts w:ascii="Arial" w:hAnsi="Arial" w:cs="Arial"/>
          <w:color w:val="auto"/>
          <w:sz w:val="18"/>
          <w:szCs w:val="18"/>
        </w:rPr>
        <w:lastRenderedPageBreak/>
        <w:t>Część I. Zamawiający:</w:t>
      </w:r>
      <w:bookmarkEnd w:id="0"/>
      <w:bookmarkEnd w:id="1"/>
      <w:bookmarkEnd w:id="2"/>
      <w:r w:rsidR="00042348" w:rsidRPr="007177CD">
        <w:rPr>
          <w:rFonts w:ascii="Arial" w:hAnsi="Arial" w:cs="Arial"/>
          <w:color w:val="auto"/>
          <w:sz w:val="18"/>
          <w:szCs w:val="18"/>
        </w:rPr>
        <w:t xml:space="preserve"> </w:t>
      </w:r>
    </w:p>
    <w:p w14:paraId="0D90B6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Polska Grupa Górnicza S.A.</w:t>
      </w:r>
    </w:p>
    <w:p w14:paraId="03B4C701" w14:textId="77777777" w:rsidR="002D5B49" w:rsidRPr="007177CD" w:rsidRDefault="002D5B49" w:rsidP="007177CD">
      <w:pPr>
        <w:jc w:val="both"/>
        <w:rPr>
          <w:rFonts w:ascii="Arial" w:hAnsi="Arial" w:cs="Arial"/>
          <w:spacing w:val="-4"/>
          <w:sz w:val="18"/>
          <w:szCs w:val="18"/>
        </w:rPr>
      </w:pPr>
      <w:r w:rsidRPr="007177CD">
        <w:rPr>
          <w:rFonts w:ascii="Arial" w:hAnsi="Arial" w:cs="Arial"/>
          <w:spacing w:val="-4"/>
          <w:sz w:val="18"/>
          <w:szCs w:val="18"/>
        </w:rPr>
        <w:t xml:space="preserve">KRS 0000709363, NIP: 634-283-47-28, REGON: 360615984, </w:t>
      </w:r>
      <w:r w:rsidRPr="007177CD">
        <w:rPr>
          <w:rFonts w:ascii="Arial" w:eastAsia="MS Mincho" w:hAnsi="Arial" w:cs="Arial"/>
          <w:sz w:val="18"/>
          <w:szCs w:val="18"/>
        </w:rPr>
        <w:t>nr rejestrowy BDO  000014704</w:t>
      </w:r>
    </w:p>
    <w:p w14:paraId="494327B0" w14:textId="77777777" w:rsidR="002D5B49" w:rsidRPr="007177CD" w:rsidRDefault="002D5B49" w:rsidP="007177CD">
      <w:pPr>
        <w:jc w:val="both"/>
        <w:rPr>
          <w:rFonts w:ascii="Arial" w:hAnsi="Arial" w:cs="Arial"/>
          <w:bCs/>
          <w:sz w:val="18"/>
          <w:szCs w:val="18"/>
        </w:rPr>
      </w:pPr>
      <w:r w:rsidRPr="007177CD">
        <w:rPr>
          <w:rFonts w:ascii="Arial" w:hAnsi="Arial" w:cs="Arial"/>
          <w:spacing w:val="-4"/>
          <w:sz w:val="18"/>
          <w:szCs w:val="18"/>
        </w:rPr>
        <w:t>Adres:</w:t>
      </w:r>
      <w:r w:rsidR="00DC516A" w:rsidRPr="007177CD">
        <w:rPr>
          <w:rFonts w:ascii="Arial" w:hAnsi="Arial" w:cs="Arial"/>
          <w:spacing w:val="-4"/>
          <w:sz w:val="18"/>
          <w:szCs w:val="18"/>
        </w:rPr>
        <w:t xml:space="preserve"> </w:t>
      </w:r>
      <w:r w:rsidRPr="007177CD">
        <w:rPr>
          <w:rFonts w:ascii="Arial" w:hAnsi="Arial" w:cs="Arial"/>
          <w:bCs/>
          <w:sz w:val="18"/>
          <w:szCs w:val="18"/>
        </w:rPr>
        <w:t>40 - 039 Katowice, ul. Powstańców 30</w:t>
      </w:r>
    </w:p>
    <w:p w14:paraId="305658DD" w14:textId="1F0428C7" w:rsidR="007C3CAD" w:rsidRPr="007177CD" w:rsidRDefault="002D5B49" w:rsidP="007177CD">
      <w:pPr>
        <w:rPr>
          <w:rFonts w:ascii="Arial" w:hAnsi="Arial" w:cs="Arial"/>
          <w:i/>
          <w:iCs/>
          <w:sz w:val="18"/>
          <w:szCs w:val="18"/>
        </w:rPr>
      </w:pPr>
      <w:r w:rsidRPr="007177CD">
        <w:rPr>
          <w:rFonts w:ascii="Arial" w:hAnsi="Arial" w:cs="Arial"/>
          <w:sz w:val="18"/>
          <w:szCs w:val="18"/>
        </w:rPr>
        <w:t>Adres strony internetowej prowadzonego postępowania</w:t>
      </w:r>
      <w:r w:rsidRPr="007177CD">
        <w:rPr>
          <w:rFonts w:ascii="Arial" w:hAnsi="Arial" w:cs="Arial"/>
          <w:bCs/>
          <w:sz w:val="18"/>
          <w:szCs w:val="18"/>
        </w:rPr>
        <w:t xml:space="preserve">: </w:t>
      </w:r>
      <w:bookmarkStart w:id="3" w:name="_Hlk60735726"/>
      <w:r w:rsidR="00285D4E">
        <w:rPr>
          <w:rFonts w:ascii="Arial" w:hAnsi="Arial" w:cs="Arial"/>
          <w:bCs/>
          <w:sz w:val="18"/>
          <w:szCs w:val="18"/>
        </w:rPr>
        <w:t>https://</w:t>
      </w:r>
      <w:hyperlink r:id="rId8" w:history="1">
        <w:r w:rsidR="00B302CA" w:rsidRPr="00034C11">
          <w:rPr>
            <w:rStyle w:val="Hipercze"/>
            <w:rFonts w:ascii="Arial" w:hAnsi="Arial" w:cs="Arial"/>
            <w:i/>
            <w:iCs/>
            <w:sz w:val="18"/>
            <w:szCs w:val="18"/>
          </w:rPr>
          <w:t>www.pgg.pl/strefa-korporacyjna/dostawcy/profil-nabywcy/przetargi</w:t>
        </w:r>
      </w:hyperlink>
    </w:p>
    <w:p w14:paraId="7B9BEC86" w14:textId="77777777" w:rsidR="007C3CAD" w:rsidRPr="007177CD" w:rsidRDefault="002D5B49" w:rsidP="007177CD">
      <w:pPr>
        <w:jc w:val="both"/>
        <w:rPr>
          <w:rFonts w:ascii="Arial" w:hAnsi="Arial" w:cs="Arial"/>
          <w:bCs/>
          <w:iCs/>
          <w:sz w:val="18"/>
          <w:szCs w:val="18"/>
        </w:rPr>
      </w:pPr>
      <w:r w:rsidRPr="007177CD">
        <w:rPr>
          <w:rFonts w:ascii="Arial" w:hAnsi="Arial" w:cs="Arial"/>
          <w:bCs/>
          <w:iCs/>
          <w:sz w:val="18"/>
          <w:szCs w:val="18"/>
        </w:rPr>
        <w:t xml:space="preserve">Adres platformy EFO: </w:t>
      </w:r>
      <w:bookmarkEnd w:id="3"/>
      <w:r w:rsidR="00706AD9" w:rsidRPr="007177CD">
        <w:fldChar w:fldCharType="begin"/>
      </w:r>
      <w:r w:rsidR="007C3CAD" w:rsidRPr="007177CD">
        <w:rPr>
          <w:rFonts w:ascii="Arial" w:hAnsi="Arial" w:cs="Arial"/>
          <w:sz w:val="18"/>
          <w:szCs w:val="18"/>
        </w:rPr>
        <w:instrText xml:space="preserve"> HYPERLINK "https://efo.coig.biz" </w:instrText>
      </w:r>
      <w:r w:rsidR="00706AD9" w:rsidRPr="007177CD">
        <w:fldChar w:fldCharType="separate"/>
      </w:r>
      <w:r w:rsidR="007C3CAD" w:rsidRPr="007177CD">
        <w:rPr>
          <w:rStyle w:val="Hipercze"/>
          <w:rFonts w:ascii="Arial" w:hAnsi="Arial" w:cs="Arial"/>
          <w:bCs/>
          <w:color w:val="auto"/>
          <w:sz w:val="18"/>
          <w:szCs w:val="18"/>
        </w:rPr>
        <w:t>https://efo.coig.biz</w:t>
      </w:r>
      <w:r w:rsidR="00706AD9" w:rsidRPr="007177CD">
        <w:rPr>
          <w:rStyle w:val="Hipercze"/>
          <w:rFonts w:ascii="Arial" w:hAnsi="Arial" w:cs="Arial"/>
          <w:bCs/>
          <w:iCs/>
          <w:color w:val="auto"/>
          <w:sz w:val="18"/>
          <w:szCs w:val="18"/>
        </w:rPr>
        <w:fldChar w:fldCharType="end"/>
      </w:r>
    </w:p>
    <w:p w14:paraId="27CDD382" w14:textId="77777777" w:rsidR="007C3CAD" w:rsidRPr="007177CD" w:rsidRDefault="002D5B49" w:rsidP="007177CD">
      <w:pPr>
        <w:jc w:val="both"/>
        <w:rPr>
          <w:rFonts w:ascii="Arial" w:hAnsi="Arial" w:cs="Arial"/>
          <w:bCs/>
          <w:iCs/>
          <w:sz w:val="18"/>
          <w:szCs w:val="18"/>
        </w:rPr>
      </w:pPr>
      <w:r w:rsidRPr="007177CD">
        <w:rPr>
          <w:rFonts w:ascii="Arial" w:hAnsi="Arial" w:cs="Arial"/>
          <w:sz w:val="18"/>
          <w:szCs w:val="18"/>
        </w:rPr>
        <w:t>Kontakt mailowy poprzez platformę EFO</w:t>
      </w:r>
      <w:r w:rsidR="00DC516A" w:rsidRPr="007177CD">
        <w:rPr>
          <w:rFonts w:ascii="Arial" w:hAnsi="Arial" w:cs="Arial"/>
          <w:sz w:val="18"/>
          <w:szCs w:val="18"/>
        </w:rPr>
        <w:t>.</w:t>
      </w:r>
      <w:r w:rsidR="00DC516A" w:rsidRPr="007177CD">
        <w:rPr>
          <w:rFonts w:ascii="Arial" w:hAnsi="Arial" w:cs="Arial"/>
          <w:bCs/>
          <w:iCs/>
          <w:sz w:val="18"/>
          <w:szCs w:val="18"/>
        </w:rPr>
        <w:t xml:space="preserve"> </w:t>
      </w:r>
    </w:p>
    <w:p w14:paraId="1E37DB66" w14:textId="77777777" w:rsidR="00857624" w:rsidRPr="007177CD" w:rsidRDefault="00857624" w:rsidP="007177CD">
      <w:pPr>
        <w:jc w:val="both"/>
        <w:rPr>
          <w:rFonts w:ascii="Arial" w:hAnsi="Arial" w:cs="Arial"/>
          <w:sz w:val="18"/>
          <w:szCs w:val="18"/>
        </w:rPr>
      </w:pPr>
      <w:r w:rsidRPr="007177CD">
        <w:rPr>
          <w:rFonts w:ascii="Arial" w:hAnsi="Arial" w:cs="Arial"/>
          <w:sz w:val="18"/>
          <w:szCs w:val="18"/>
        </w:rPr>
        <w:t>Infolinia: +48 32 716 9999</w:t>
      </w:r>
    </w:p>
    <w:p w14:paraId="5FE8A23B"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30</w:t>
      </w:r>
      <w:r w:rsidRPr="007177CD">
        <w:rPr>
          <w:rFonts w:ascii="Arial" w:hAnsi="Arial" w:cs="Arial"/>
          <w:sz w:val="18"/>
          <w:szCs w:val="18"/>
        </w:rPr>
        <w:t xml:space="preserve"> do 14</w:t>
      </w:r>
      <w:r w:rsidRPr="007177CD">
        <w:rPr>
          <w:rFonts w:ascii="Arial" w:hAnsi="Arial" w:cs="Arial"/>
          <w:sz w:val="18"/>
          <w:szCs w:val="18"/>
          <w:vertAlign w:val="superscript"/>
        </w:rPr>
        <w:t>30</w:t>
      </w:r>
    </w:p>
    <w:p w14:paraId="7AA4AAE4" w14:textId="77777777" w:rsidR="002D5B49" w:rsidRPr="007177CD" w:rsidRDefault="002D5B49" w:rsidP="007177CD">
      <w:pPr>
        <w:jc w:val="both"/>
        <w:rPr>
          <w:rFonts w:ascii="Arial" w:hAnsi="Arial" w:cs="Arial"/>
          <w:bCs/>
          <w:iCs/>
          <w:sz w:val="18"/>
          <w:szCs w:val="18"/>
        </w:rPr>
      </w:pPr>
    </w:p>
    <w:p w14:paraId="1A3CD787" w14:textId="314D3087"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Oddział KWK</w:t>
      </w:r>
      <w:r w:rsidR="00FC44AE">
        <w:rPr>
          <w:rFonts w:ascii="Arial" w:hAnsi="Arial" w:cs="Arial"/>
          <w:b/>
          <w:bCs/>
          <w:sz w:val="18"/>
          <w:szCs w:val="18"/>
        </w:rPr>
        <w:t xml:space="preserve"> ROW</w:t>
      </w:r>
    </w:p>
    <w:p w14:paraId="2B2522B2" w14:textId="1031A33D"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4</w:t>
      </w:r>
      <w:r w:rsidR="00FC44AE">
        <w:rPr>
          <w:rFonts w:ascii="Arial" w:hAnsi="Arial" w:cs="Arial"/>
          <w:b/>
          <w:bCs/>
          <w:sz w:val="18"/>
          <w:szCs w:val="18"/>
        </w:rPr>
        <w:t>4-235 Rybnik</w:t>
      </w:r>
      <w:r w:rsidRPr="007177CD">
        <w:rPr>
          <w:rFonts w:ascii="Arial" w:hAnsi="Arial" w:cs="Arial"/>
          <w:b/>
          <w:bCs/>
          <w:sz w:val="18"/>
          <w:szCs w:val="18"/>
        </w:rPr>
        <w:t xml:space="preserve">, ul. </w:t>
      </w:r>
      <w:r w:rsidR="00FC44AE">
        <w:rPr>
          <w:rFonts w:ascii="Arial" w:hAnsi="Arial" w:cs="Arial"/>
          <w:b/>
          <w:bCs/>
          <w:sz w:val="18"/>
          <w:szCs w:val="18"/>
        </w:rPr>
        <w:t xml:space="preserve"> Jastrzębska 10 </w:t>
      </w:r>
    </w:p>
    <w:p w14:paraId="4AB0D989"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00</w:t>
      </w:r>
      <w:r w:rsidRPr="007177CD">
        <w:rPr>
          <w:rFonts w:ascii="Arial" w:hAnsi="Arial" w:cs="Arial"/>
          <w:sz w:val="18"/>
          <w:szCs w:val="18"/>
        </w:rPr>
        <w:t xml:space="preserve"> do 14</w:t>
      </w:r>
      <w:r w:rsidRPr="007177CD">
        <w:rPr>
          <w:rFonts w:ascii="Arial" w:hAnsi="Arial" w:cs="Arial"/>
          <w:sz w:val="18"/>
          <w:szCs w:val="18"/>
          <w:vertAlign w:val="superscript"/>
        </w:rPr>
        <w:t>00</w:t>
      </w:r>
    </w:p>
    <w:p w14:paraId="7D96328F" w14:textId="77777777" w:rsidR="002D5B49" w:rsidRPr="007177CD" w:rsidRDefault="002D5B49" w:rsidP="007177CD">
      <w:pPr>
        <w:rPr>
          <w:rFonts w:ascii="Arial" w:hAnsi="Arial" w:cs="Arial"/>
          <w:bCs/>
          <w:sz w:val="18"/>
          <w:szCs w:val="18"/>
        </w:rPr>
      </w:pPr>
    </w:p>
    <w:p w14:paraId="061E9755"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4" w:name="_Toc65677210"/>
      <w:bookmarkStart w:id="5" w:name="_Toc194738476"/>
      <w:bookmarkStart w:id="6" w:name="_Toc194739399"/>
      <w:r w:rsidRPr="007177CD">
        <w:rPr>
          <w:rFonts w:ascii="Arial" w:hAnsi="Arial" w:cs="Arial"/>
          <w:color w:val="auto"/>
          <w:sz w:val="18"/>
          <w:szCs w:val="18"/>
        </w:rPr>
        <w:t>Część II. Postępowanie</w:t>
      </w:r>
      <w:bookmarkEnd w:id="4"/>
      <w:bookmarkEnd w:id="5"/>
      <w:bookmarkEnd w:id="6"/>
    </w:p>
    <w:p w14:paraId="5EA0434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o udzielenie zamówienia sektorowego prowadzone jest w trybie przetargu nieograniczonego na podstawie przepisów ustawy z dnia 11 września 2019</w:t>
      </w:r>
      <w:r w:rsidR="00CD7F75" w:rsidRPr="007177CD">
        <w:rPr>
          <w:rFonts w:ascii="Arial" w:hAnsi="Arial" w:cs="Arial"/>
          <w:sz w:val="18"/>
          <w:szCs w:val="18"/>
        </w:rPr>
        <w:t>r.</w:t>
      </w:r>
      <w:r w:rsidRPr="007177CD">
        <w:rPr>
          <w:rFonts w:ascii="Arial" w:hAnsi="Arial" w:cs="Arial"/>
          <w:sz w:val="18"/>
          <w:szCs w:val="18"/>
        </w:rPr>
        <w:t>, zwanej dalej ustawą</w:t>
      </w:r>
      <w:r w:rsidR="009A13C6" w:rsidRPr="007177CD">
        <w:rPr>
          <w:rFonts w:ascii="Arial" w:hAnsi="Arial" w:cs="Arial"/>
          <w:sz w:val="18"/>
          <w:szCs w:val="18"/>
        </w:rPr>
        <w:t xml:space="preserve">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454141B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jest prowadzone w języku polskim.</w:t>
      </w:r>
    </w:p>
    <w:p w14:paraId="73823A21" w14:textId="1280FE18" w:rsidR="00857624" w:rsidRPr="007177CD" w:rsidRDefault="00857624"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w:t>
      </w:r>
    </w:p>
    <w:p w14:paraId="65FCF67A" w14:textId="77777777" w:rsidR="00857624" w:rsidRPr="007177CD" w:rsidRDefault="00857624" w:rsidP="007177CD">
      <w:pPr>
        <w:pStyle w:val="Akapitzlist"/>
        <w:ind w:left="360"/>
        <w:jc w:val="both"/>
        <w:rPr>
          <w:rFonts w:ascii="Arial" w:hAnsi="Arial" w:cs="Arial"/>
          <w:sz w:val="18"/>
          <w:szCs w:val="18"/>
          <w:highlight w:val="yellow"/>
        </w:rPr>
      </w:pPr>
      <w:r w:rsidRPr="007177CD">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4889524"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 xml:space="preserve">Dodatkowo </w:t>
      </w:r>
      <w:r w:rsidR="00DC516A" w:rsidRPr="007177CD">
        <w:rPr>
          <w:rFonts w:ascii="Arial" w:hAnsi="Arial" w:cs="Arial"/>
          <w:sz w:val="18"/>
          <w:szCs w:val="18"/>
        </w:rPr>
        <w:t>Z</w:t>
      </w:r>
      <w:r w:rsidRPr="007177CD">
        <w:rPr>
          <w:rFonts w:ascii="Arial" w:hAnsi="Arial" w:cs="Arial"/>
          <w:sz w:val="18"/>
          <w:szCs w:val="18"/>
        </w:rPr>
        <w:t>amawiający informuje, że</w:t>
      </w:r>
    </w:p>
    <w:p w14:paraId="76CE525A"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Skorzystanie przez osobę, której dane osobowe dotyczą, z uprawnienia do sprostowania lub uzupełnienia</w:t>
      </w:r>
      <w:r w:rsidR="00C8635F" w:rsidRPr="007177CD">
        <w:rPr>
          <w:rFonts w:ascii="Arial" w:hAnsi="Arial" w:cs="Arial"/>
          <w:sz w:val="18"/>
          <w:szCs w:val="18"/>
        </w:rPr>
        <w:t xml:space="preserve"> danych</w:t>
      </w:r>
      <w:r w:rsidRPr="007177CD">
        <w:rPr>
          <w:rFonts w:ascii="Arial" w:hAnsi="Arial" w:cs="Arial"/>
          <w:sz w:val="18"/>
          <w:szCs w:val="18"/>
        </w:rPr>
        <w:t xml:space="preserve">, o którym mowa w art. 16 </w:t>
      </w:r>
      <w:r w:rsidR="00C8635F" w:rsidRPr="007177CD">
        <w:rPr>
          <w:rFonts w:ascii="Arial" w:hAnsi="Arial" w:cs="Arial"/>
          <w:sz w:val="18"/>
          <w:szCs w:val="18"/>
        </w:rPr>
        <w:t>RODO</w:t>
      </w:r>
      <w:r w:rsidRPr="007177CD">
        <w:rPr>
          <w:rFonts w:ascii="Arial" w:hAnsi="Arial" w:cs="Arial"/>
          <w:sz w:val="18"/>
          <w:szCs w:val="18"/>
        </w:rPr>
        <w:t>, nie może skutkować zmianą wyniku postępowania o udzielenie zamówienia ani zmianą postanowień umowy w sprawie zamówienia publicznego w zakresie niezgodnym z ustawą.</w:t>
      </w:r>
    </w:p>
    <w:p w14:paraId="643A4373"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 xml:space="preserve">W postępowaniu o udzielenie zamówienia zgłoszenie żądania ograniczenia przetwarzania, o którym mowa w art. 18 ust. 1 </w:t>
      </w:r>
      <w:r w:rsidR="00C8635F" w:rsidRPr="007177CD">
        <w:rPr>
          <w:rFonts w:ascii="Arial" w:hAnsi="Arial" w:cs="Arial"/>
          <w:sz w:val="18"/>
          <w:szCs w:val="18"/>
        </w:rPr>
        <w:t>RODO</w:t>
      </w:r>
      <w:r w:rsidRPr="007177CD">
        <w:rPr>
          <w:rFonts w:ascii="Arial" w:hAnsi="Arial" w:cs="Arial"/>
          <w:sz w:val="18"/>
          <w:szCs w:val="18"/>
        </w:rPr>
        <w:t>, nie ogranicza przetwarzania danych osobowych do czasu zakończenia tego postępowania.</w:t>
      </w:r>
    </w:p>
    <w:p w14:paraId="2A3A7D41" w14:textId="77777777" w:rsidR="00CD7F75" w:rsidRPr="007177CD" w:rsidRDefault="00CD7F75" w:rsidP="007177CD">
      <w:pPr>
        <w:pStyle w:val="Akapitzlist"/>
        <w:numPr>
          <w:ilvl w:val="0"/>
          <w:numId w:val="5"/>
        </w:numPr>
        <w:contextualSpacing w:val="0"/>
        <w:jc w:val="both"/>
        <w:rPr>
          <w:rFonts w:ascii="Arial" w:hAnsi="Arial" w:cs="Arial"/>
          <w:iCs/>
          <w:sz w:val="18"/>
          <w:szCs w:val="18"/>
        </w:rPr>
      </w:pPr>
      <w:r w:rsidRPr="007177CD">
        <w:rPr>
          <w:rFonts w:ascii="Arial" w:hAnsi="Arial" w:cs="Arial"/>
          <w:iCs/>
          <w:sz w:val="18"/>
          <w:szCs w:val="18"/>
        </w:rPr>
        <w:t xml:space="preserve">Zamawiający, na podstawie art. 393 ust.1 pkt 4) ustawy </w:t>
      </w:r>
      <w:proofErr w:type="spellStart"/>
      <w:r w:rsidRPr="007177CD">
        <w:rPr>
          <w:rFonts w:ascii="Arial" w:hAnsi="Arial" w:cs="Arial"/>
          <w:iCs/>
          <w:sz w:val="18"/>
          <w:szCs w:val="18"/>
        </w:rPr>
        <w:t>Pzp</w:t>
      </w:r>
      <w:proofErr w:type="spellEnd"/>
      <w:r w:rsidRPr="007177CD">
        <w:rPr>
          <w:rFonts w:ascii="Arial" w:hAnsi="Arial" w:cs="Arial"/>
          <w:iCs/>
          <w:sz w:val="18"/>
          <w:szCs w:val="18"/>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0E3DE5D" w14:textId="77777777" w:rsidR="00CD7F75" w:rsidRPr="007177CD" w:rsidRDefault="00CD7F75" w:rsidP="007177CD">
      <w:pPr>
        <w:pStyle w:val="Akapitzlist"/>
        <w:contextualSpacing w:val="0"/>
        <w:jc w:val="both"/>
        <w:rPr>
          <w:rFonts w:ascii="Arial" w:hAnsi="Arial" w:cs="Arial"/>
          <w:sz w:val="18"/>
          <w:szCs w:val="18"/>
        </w:rPr>
      </w:pPr>
    </w:p>
    <w:p w14:paraId="60D64EA7"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7" w:name="_Toc65677211"/>
      <w:bookmarkStart w:id="8" w:name="_Toc194738477"/>
      <w:bookmarkStart w:id="9" w:name="_Toc194739400"/>
      <w:r w:rsidRPr="007177CD">
        <w:rPr>
          <w:rFonts w:ascii="Arial" w:hAnsi="Arial" w:cs="Arial"/>
          <w:color w:val="auto"/>
          <w:sz w:val="18"/>
          <w:szCs w:val="18"/>
        </w:rPr>
        <w:t>Część III. Przedmiot zamówienia. Termin wykonania.</w:t>
      </w:r>
      <w:bookmarkEnd w:id="7"/>
      <w:bookmarkEnd w:id="8"/>
      <w:bookmarkEnd w:id="9"/>
    </w:p>
    <w:p w14:paraId="7DFCFF5C" w14:textId="06D29E63" w:rsidR="00DD5A4A" w:rsidRPr="00BB0F55" w:rsidRDefault="002D5B49" w:rsidP="00BB0F55">
      <w:pPr>
        <w:pStyle w:val="Nagwek"/>
        <w:widowControl w:val="0"/>
        <w:numPr>
          <w:ilvl w:val="6"/>
          <w:numId w:val="5"/>
        </w:numPr>
        <w:tabs>
          <w:tab w:val="right" w:pos="-3828"/>
        </w:tabs>
        <w:spacing w:before="40"/>
        <w:ind w:left="426" w:hanging="426"/>
        <w:jc w:val="both"/>
        <w:rPr>
          <w:rFonts w:ascii="Arial" w:hAnsi="Arial" w:cs="Arial"/>
          <w:sz w:val="18"/>
          <w:szCs w:val="18"/>
        </w:rPr>
      </w:pPr>
      <w:r w:rsidRPr="00BB0F55">
        <w:rPr>
          <w:rFonts w:ascii="Arial" w:hAnsi="Arial" w:cs="Arial"/>
          <w:sz w:val="18"/>
          <w:szCs w:val="18"/>
        </w:rPr>
        <w:t>Przedmiotem zamówienia jest</w:t>
      </w:r>
      <w:r w:rsidRPr="00BB0F55">
        <w:rPr>
          <w:rFonts w:ascii="Arial" w:hAnsi="Arial" w:cs="Arial"/>
          <w:b/>
          <w:bCs/>
          <w:sz w:val="18"/>
          <w:szCs w:val="18"/>
        </w:rPr>
        <w:t>:</w:t>
      </w:r>
      <w:r w:rsidR="006132F9" w:rsidRPr="00BB0F55">
        <w:rPr>
          <w:rFonts w:ascii="Arial" w:hAnsi="Arial" w:cs="Arial"/>
          <w:b/>
          <w:bCs/>
          <w:sz w:val="18"/>
          <w:szCs w:val="18"/>
        </w:rPr>
        <w:t xml:space="preserve"> </w:t>
      </w:r>
      <w:bookmarkStart w:id="10" w:name="_Hlk164235648"/>
      <w:bookmarkStart w:id="11" w:name="_Hlk120173562"/>
      <w:r w:rsidR="00BB0F55" w:rsidRPr="00BB0F55">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002D0AC8" w:rsidRPr="00BB0F55">
        <w:rPr>
          <w:rFonts w:ascii="Arial" w:hAnsi="Arial" w:cs="Arial"/>
          <w:sz w:val="18"/>
          <w:szCs w:val="18"/>
        </w:rPr>
        <w:t xml:space="preserve"> </w:t>
      </w:r>
      <w:r w:rsidR="003B6505" w:rsidRPr="00BB0F55">
        <w:rPr>
          <w:rFonts w:ascii="Arial" w:hAnsi="Arial" w:cs="Arial"/>
          <w:b/>
          <w:bCs/>
          <w:i/>
          <w:iCs/>
          <w:sz w:val="18"/>
          <w:szCs w:val="18"/>
        </w:rPr>
        <w:t xml:space="preserve">  </w:t>
      </w:r>
      <w:bookmarkEnd w:id="10"/>
      <w:bookmarkEnd w:id="11"/>
    </w:p>
    <w:p w14:paraId="6EA23C1D"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 xml:space="preserve">Szczegółowy opis przedmiotu zamówienia (dalej SOPZ) zawarty jest w </w:t>
      </w:r>
      <w:r w:rsidRPr="00DD5A4A">
        <w:rPr>
          <w:rFonts w:ascii="Arial" w:hAnsi="Arial" w:cs="Arial"/>
          <w:b/>
          <w:bCs/>
          <w:sz w:val="18"/>
          <w:szCs w:val="18"/>
        </w:rPr>
        <w:t>Załączniku nr 1</w:t>
      </w:r>
      <w:r w:rsidR="001F39C7" w:rsidRPr="00DD5A4A">
        <w:rPr>
          <w:rFonts w:ascii="Arial" w:hAnsi="Arial" w:cs="Arial"/>
          <w:b/>
          <w:bCs/>
          <w:sz w:val="18"/>
          <w:szCs w:val="18"/>
        </w:rPr>
        <w:t xml:space="preserve"> </w:t>
      </w:r>
      <w:r w:rsidRPr="00DD5A4A">
        <w:rPr>
          <w:rFonts w:ascii="Arial" w:hAnsi="Arial" w:cs="Arial"/>
          <w:b/>
          <w:bCs/>
          <w:sz w:val="18"/>
          <w:szCs w:val="18"/>
        </w:rPr>
        <w:t>do SWZ</w:t>
      </w:r>
      <w:r w:rsidR="00DD5A4A" w:rsidRPr="00DD5A4A">
        <w:rPr>
          <w:rFonts w:ascii="Arial" w:hAnsi="Arial" w:cs="Arial"/>
          <w:b/>
          <w:bCs/>
          <w:sz w:val="18"/>
          <w:szCs w:val="18"/>
        </w:rPr>
        <w:t>.</w:t>
      </w:r>
    </w:p>
    <w:p w14:paraId="3F1FA847"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Kody CPV:</w:t>
      </w:r>
      <w:r w:rsidR="004F54D9" w:rsidRPr="00DD5A4A">
        <w:rPr>
          <w:rFonts w:ascii="Arial" w:hAnsi="Arial" w:cs="Arial"/>
          <w:sz w:val="18"/>
          <w:szCs w:val="18"/>
        </w:rPr>
        <w:t xml:space="preserve"> </w:t>
      </w:r>
      <w:r w:rsidRPr="00DD5A4A">
        <w:rPr>
          <w:rFonts w:ascii="Arial" w:hAnsi="Arial" w:cs="Arial"/>
          <w:b/>
          <w:sz w:val="18"/>
          <w:szCs w:val="18"/>
        </w:rPr>
        <w:t xml:space="preserve">43000000 </w:t>
      </w:r>
      <w:r w:rsidRPr="00DD5A4A">
        <w:rPr>
          <w:rFonts w:ascii="Arial" w:hAnsi="Arial" w:cs="Arial"/>
          <w:sz w:val="18"/>
          <w:szCs w:val="18"/>
        </w:rPr>
        <w:t>(Maszyny górnicze, do pracy w kamieniołomach, sprzęt budowlany)</w:t>
      </w:r>
      <w:r w:rsidR="004F54D9" w:rsidRPr="00DD5A4A">
        <w:rPr>
          <w:rFonts w:ascii="Arial" w:hAnsi="Arial" w:cs="Arial"/>
          <w:sz w:val="18"/>
          <w:szCs w:val="18"/>
        </w:rPr>
        <w:t>.</w:t>
      </w:r>
    </w:p>
    <w:p w14:paraId="55DCA5F7" w14:textId="462CC8C9" w:rsidR="002D5B49"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bCs/>
          <w:sz w:val="18"/>
          <w:szCs w:val="18"/>
        </w:rPr>
        <w:t>Termin wykonania zamówienia</w:t>
      </w:r>
      <w:r w:rsidR="000F7FD4" w:rsidRPr="00DD5A4A">
        <w:rPr>
          <w:rFonts w:ascii="Arial" w:hAnsi="Arial" w:cs="Arial"/>
          <w:bCs/>
          <w:sz w:val="18"/>
          <w:szCs w:val="18"/>
        </w:rPr>
        <w:t>:</w:t>
      </w:r>
    </w:p>
    <w:p w14:paraId="6CB0C4F9" w14:textId="184712D8" w:rsidR="00746494" w:rsidRPr="003B6505" w:rsidRDefault="00746494" w:rsidP="003B6505">
      <w:pPr>
        <w:ind w:firstLine="426"/>
        <w:jc w:val="both"/>
        <w:rPr>
          <w:rFonts w:ascii="Arial" w:hAnsi="Arial" w:cs="Arial"/>
          <w:b/>
          <w:i/>
          <w:iCs/>
          <w:sz w:val="18"/>
          <w:szCs w:val="18"/>
        </w:rPr>
      </w:pPr>
    </w:p>
    <w:tbl>
      <w:tblPr>
        <w:tblStyle w:val="Tabela-Siatka"/>
        <w:tblW w:w="9383" w:type="dxa"/>
        <w:tblInd w:w="421" w:type="dxa"/>
        <w:tblLook w:val="04A0" w:firstRow="1" w:lastRow="0" w:firstColumn="1" w:lastColumn="0" w:noHBand="0" w:noVBand="1"/>
      </w:tblPr>
      <w:tblGrid>
        <w:gridCol w:w="1693"/>
        <w:gridCol w:w="1107"/>
        <w:gridCol w:w="1806"/>
        <w:gridCol w:w="1553"/>
        <w:gridCol w:w="1577"/>
        <w:gridCol w:w="1647"/>
      </w:tblGrid>
      <w:tr w:rsidR="001A3B53" w:rsidRPr="00E16A1C" w14:paraId="10B6DD53" w14:textId="08AACE2C" w:rsidTr="0036321D">
        <w:tc>
          <w:tcPr>
            <w:tcW w:w="1728" w:type="dxa"/>
            <w:vAlign w:val="center"/>
          </w:tcPr>
          <w:p w14:paraId="644DF1F7" w14:textId="77777777"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Oddział</w:t>
            </w:r>
          </w:p>
        </w:tc>
        <w:tc>
          <w:tcPr>
            <w:tcW w:w="1113" w:type="dxa"/>
            <w:vAlign w:val="center"/>
          </w:tcPr>
          <w:p w14:paraId="35CBA96B" w14:textId="5FE93E33"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 xml:space="preserve">Kombajn nr </w:t>
            </w:r>
          </w:p>
        </w:tc>
        <w:tc>
          <w:tcPr>
            <w:tcW w:w="1814" w:type="dxa"/>
            <w:vAlign w:val="center"/>
          </w:tcPr>
          <w:p w14:paraId="1D488CE4" w14:textId="4598B771"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Szacunkowa data pozyskania kombajnu wraz z urządzeniem podtrzymującym</w:t>
            </w:r>
          </w:p>
        </w:tc>
        <w:tc>
          <w:tcPr>
            <w:tcW w:w="1554" w:type="dxa"/>
            <w:vAlign w:val="center"/>
          </w:tcPr>
          <w:p w14:paraId="0351B97C" w14:textId="77777777"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Okres obowiązywania</w:t>
            </w:r>
          </w:p>
        </w:tc>
        <w:tc>
          <w:tcPr>
            <w:tcW w:w="1587" w:type="dxa"/>
            <w:vAlign w:val="center"/>
          </w:tcPr>
          <w:p w14:paraId="5B33F8C4" w14:textId="50B939D6"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W tym gwarantowane (dotyczy dzierżawy  kombajnu)</w:t>
            </w:r>
          </w:p>
          <w:p w14:paraId="7145756D" w14:textId="41655EB1"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hAnsi="Arial" w:cs="Arial"/>
                <w:sz w:val="18"/>
                <w:szCs w:val="18"/>
                <w:lang w:eastAsia="en-US"/>
              </w:rPr>
              <w:t>[dni]</w:t>
            </w:r>
          </w:p>
        </w:tc>
        <w:tc>
          <w:tcPr>
            <w:tcW w:w="1587" w:type="dxa"/>
            <w:vAlign w:val="center"/>
          </w:tcPr>
          <w:p w14:paraId="4303CA11" w14:textId="0485DD23"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 xml:space="preserve">W tym gwarantowane (dotyczy dzierżawy  </w:t>
            </w:r>
            <w:r w:rsidR="00527F6E" w:rsidRPr="00E16A1C">
              <w:rPr>
                <w:rFonts w:ascii="Arial" w:hAnsi="Arial" w:cs="Arial"/>
                <w:sz w:val="18"/>
                <w:szCs w:val="18"/>
                <w:lang w:eastAsia="en-US"/>
              </w:rPr>
              <w:t>urz</w:t>
            </w:r>
            <w:r w:rsidRPr="00E16A1C">
              <w:rPr>
                <w:rFonts w:ascii="Arial" w:hAnsi="Arial" w:cs="Arial"/>
                <w:sz w:val="18"/>
                <w:szCs w:val="18"/>
                <w:lang w:eastAsia="en-US"/>
              </w:rPr>
              <w:t>ądzeni</w:t>
            </w:r>
            <w:r w:rsidR="00527F6E" w:rsidRPr="00E16A1C">
              <w:rPr>
                <w:rFonts w:ascii="Arial" w:hAnsi="Arial" w:cs="Arial"/>
                <w:sz w:val="18"/>
                <w:szCs w:val="18"/>
                <w:lang w:eastAsia="en-US"/>
              </w:rPr>
              <w:t xml:space="preserve">a </w:t>
            </w:r>
            <w:r w:rsidRPr="00E16A1C">
              <w:rPr>
                <w:rFonts w:ascii="Arial" w:hAnsi="Arial" w:cs="Arial"/>
                <w:sz w:val="18"/>
                <w:szCs w:val="18"/>
                <w:lang w:eastAsia="en-US"/>
              </w:rPr>
              <w:t>podtrzymując</w:t>
            </w:r>
            <w:r w:rsidR="00527F6E" w:rsidRPr="00E16A1C">
              <w:rPr>
                <w:rFonts w:ascii="Arial" w:hAnsi="Arial" w:cs="Arial"/>
                <w:sz w:val="18"/>
                <w:szCs w:val="18"/>
                <w:lang w:eastAsia="en-US"/>
              </w:rPr>
              <w:t>ego</w:t>
            </w:r>
            <w:r w:rsidRPr="00E16A1C">
              <w:rPr>
                <w:rFonts w:ascii="Arial" w:hAnsi="Arial" w:cs="Arial"/>
                <w:sz w:val="18"/>
                <w:szCs w:val="18"/>
                <w:lang w:eastAsia="en-US"/>
              </w:rPr>
              <w:t>)</w:t>
            </w:r>
          </w:p>
          <w:p w14:paraId="1BB42AAE" w14:textId="036BBD4E"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[dni]</w:t>
            </w:r>
          </w:p>
        </w:tc>
      </w:tr>
      <w:tr w:rsidR="001A3B53" w:rsidRPr="00E16A1C" w14:paraId="3489D07A" w14:textId="69D60DA1" w:rsidTr="0036321D">
        <w:trPr>
          <w:trHeight w:val="232"/>
        </w:trPr>
        <w:tc>
          <w:tcPr>
            <w:tcW w:w="1728" w:type="dxa"/>
          </w:tcPr>
          <w:p w14:paraId="4BB2CBDD"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KWK ROW Ruch Jankowice</w:t>
            </w:r>
          </w:p>
        </w:tc>
        <w:tc>
          <w:tcPr>
            <w:tcW w:w="1113" w:type="dxa"/>
            <w:vAlign w:val="center"/>
          </w:tcPr>
          <w:p w14:paraId="2543B9E6"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w:t>
            </w:r>
          </w:p>
        </w:tc>
        <w:tc>
          <w:tcPr>
            <w:tcW w:w="1814" w:type="dxa"/>
            <w:vAlign w:val="center"/>
          </w:tcPr>
          <w:p w14:paraId="3996A4B8" w14:textId="77777777" w:rsidR="001A3B53" w:rsidRDefault="001A3B53" w:rsidP="001A3B53">
            <w:pPr>
              <w:pStyle w:val="Akapitzlist"/>
              <w:ind w:left="0"/>
              <w:jc w:val="center"/>
              <w:rPr>
                <w:rFonts w:ascii="Arial" w:hAnsi="Arial" w:cs="Arial"/>
                <w:strike/>
                <w:sz w:val="18"/>
                <w:szCs w:val="18"/>
              </w:rPr>
            </w:pPr>
            <w:r w:rsidRPr="006A5192">
              <w:rPr>
                <w:rFonts w:ascii="Arial" w:hAnsi="Arial" w:cs="Arial"/>
                <w:strike/>
                <w:sz w:val="18"/>
                <w:szCs w:val="18"/>
              </w:rPr>
              <w:t>III dekada sierpnia 2025</w:t>
            </w:r>
          </w:p>
          <w:p w14:paraId="323F7383" w14:textId="507F0D07" w:rsidR="006A5192" w:rsidRPr="006A5192" w:rsidRDefault="006A5192" w:rsidP="001A3B53">
            <w:pPr>
              <w:pStyle w:val="Akapitzlist"/>
              <w:ind w:left="0"/>
              <w:jc w:val="center"/>
              <w:rPr>
                <w:rFonts w:ascii="Arial" w:hAnsi="Arial" w:cs="Arial"/>
                <w:sz w:val="18"/>
                <w:szCs w:val="18"/>
                <w:lang w:val="cs-CZ"/>
              </w:rPr>
            </w:pPr>
            <w:r w:rsidRPr="006A5192">
              <w:rPr>
                <w:rFonts w:ascii="Arial" w:hAnsi="Arial" w:cs="Arial"/>
                <w:sz w:val="18"/>
                <w:szCs w:val="18"/>
                <w:highlight w:val="yellow"/>
                <w:lang w:val="cs-CZ"/>
              </w:rPr>
              <w:t xml:space="preserve">Do 30 dni od daty </w:t>
            </w:r>
            <w:proofErr w:type="spellStart"/>
            <w:r w:rsidRPr="006A5192">
              <w:rPr>
                <w:rFonts w:ascii="Arial" w:hAnsi="Arial" w:cs="Arial"/>
                <w:sz w:val="18"/>
                <w:szCs w:val="18"/>
                <w:highlight w:val="yellow"/>
                <w:lang w:val="cs-CZ"/>
              </w:rPr>
              <w:t>podpisania</w:t>
            </w:r>
            <w:proofErr w:type="spellEnd"/>
            <w:r w:rsidRPr="006A5192">
              <w:rPr>
                <w:rFonts w:ascii="Arial" w:hAnsi="Arial" w:cs="Arial"/>
                <w:sz w:val="18"/>
                <w:szCs w:val="18"/>
                <w:highlight w:val="yellow"/>
                <w:lang w:val="cs-CZ"/>
              </w:rPr>
              <w:t xml:space="preserve"> </w:t>
            </w:r>
            <w:proofErr w:type="spellStart"/>
            <w:r w:rsidRPr="006A5192">
              <w:rPr>
                <w:rFonts w:ascii="Arial" w:hAnsi="Arial" w:cs="Arial"/>
                <w:sz w:val="18"/>
                <w:szCs w:val="18"/>
                <w:highlight w:val="yellow"/>
                <w:lang w:val="cs-CZ"/>
              </w:rPr>
              <w:t>umowy</w:t>
            </w:r>
            <w:proofErr w:type="spellEnd"/>
          </w:p>
        </w:tc>
        <w:tc>
          <w:tcPr>
            <w:tcW w:w="1554" w:type="dxa"/>
            <w:vAlign w:val="center"/>
          </w:tcPr>
          <w:p w14:paraId="473F42F4"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1095 dni</w:t>
            </w:r>
          </w:p>
        </w:tc>
        <w:tc>
          <w:tcPr>
            <w:tcW w:w="1587" w:type="dxa"/>
            <w:vAlign w:val="center"/>
          </w:tcPr>
          <w:p w14:paraId="60F866BA"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 xml:space="preserve">730 dni </w:t>
            </w:r>
          </w:p>
        </w:tc>
        <w:tc>
          <w:tcPr>
            <w:tcW w:w="1587" w:type="dxa"/>
            <w:vAlign w:val="center"/>
          </w:tcPr>
          <w:p w14:paraId="53D5D113" w14:textId="020877DA" w:rsidR="001A3B53" w:rsidRPr="00E16A1C" w:rsidRDefault="00527F6E"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480</w:t>
            </w:r>
            <w:r w:rsidR="001A3B53" w:rsidRPr="00E16A1C">
              <w:rPr>
                <w:rFonts w:ascii="Arial" w:eastAsiaTheme="minorHAnsi" w:hAnsi="Arial" w:cs="Arial"/>
                <w:sz w:val="18"/>
                <w:szCs w:val="18"/>
              </w:rPr>
              <w:t xml:space="preserve"> dni </w:t>
            </w:r>
          </w:p>
        </w:tc>
      </w:tr>
      <w:tr w:rsidR="001A3B53" w:rsidRPr="002D0AC8" w14:paraId="7A2958CE" w14:textId="4CC29BD8" w:rsidTr="0036321D">
        <w:trPr>
          <w:trHeight w:val="232"/>
        </w:trPr>
        <w:tc>
          <w:tcPr>
            <w:tcW w:w="1728" w:type="dxa"/>
          </w:tcPr>
          <w:p w14:paraId="194E0B0F" w14:textId="45177EF0"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KWK ROW Ruch Jankowice</w:t>
            </w:r>
          </w:p>
        </w:tc>
        <w:tc>
          <w:tcPr>
            <w:tcW w:w="1113" w:type="dxa"/>
            <w:vAlign w:val="center"/>
          </w:tcPr>
          <w:p w14:paraId="620AF06D" w14:textId="5745112F"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2</w:t>
            </w:r>
          </w:p>
        </w:tc>
        <w:tc>
          <w:tcPr>
            <w:tcW w:w="1814" w:type="dxa"/>
            <w:vAlign w:val="center"/>
          </w:tcPr>
          <w:p w14:paraId="58B6655B" w14:textId="0EAA2D29" w:rsidR="001A3B53" w:rsidRPr="00E16A1C" w:rsidRDefault="001A3B53" w:rsidP="001A3B53">
            <w:pPr>
              <w:pStyle w:val="Akapitzlist"/>
              <w:ind w:left="0"/>
              <w:jc w:val="center"/>
              <w:rPr>
                <w:rFonts w:ascii="Arial" w:hAnsi="Arial" w:cs="Arial"/>
                <w:sz w:val="18"/>
                <w:szCs w:val="18"/>
                <w:lang w:val="cs-CZ"/>
              </w:rPr>
            </w:pPr>
            <w:r w:rsidRPr="00E16A1C">
              <w:rPr>
                <w:rFonts w:ascii="Arial" w:hAnsi="Arial" w:cs="Arial"/>
                <w:sz w:val="18"/>
                <w:szCs w:val="18"/>
              </w:rPr>
              <w:t xml:space="preserve">II dekada </w:t>
            </w:r>
            <w:r w:rsidR="00A1124C" w:rsidRPr="00EB6063">
              <w:rPr>
                <w:rFonts w:ascii="Arial" w:hAnsi="Arial" w:cs="Arial"/>
                <w:sz w:val="18"/>
                <w:szCs w:val="18"/>
                <w:highlight w:val="green"/>
              </w:rPr>
              <w:t>kwie</w:t>
            </w:r>
            <w:r w:rsidR="00EB6063" w:rsidRPr="00EB6063">
              <w:rPr>
                <w:rFonts w:ascii="Arial" w:hAnsi="Arial" w:cs="Arial"/>
                <w:sz w:val="18"/>
                <w:szCs w:val="18"/>
                <w:highlight w:val="green"/>
              </w:rPr>
              <w:t>cień</w:t>
            </w:r>
            <w:r w:rsidRPr="00E16A1C">
              <w:rPr>
                <w:rFonts w:ascii="Arial" w:hAnsi="Arial" w:cs="Arial"/>
                <w:sz w:val="18"/>
                <w:szCs w:val="18"/>
              </w:rPr>
              <w:t xml:space="preserve"> </w:t>
            </w:r>
            <w:r w:rsidRPr="00A1124C">
              <w:rPr>
                <w:rFonts w:ascii="Arial" w:hAnsi="Arial" w:cs="Arial"/>
                <w:sz w:val="18"/>
                <w:szCs w:val="18"/>
                <w:highlight w:val="green"/>
              </w:rPr>
              <w:t>202</w:t>
            </w:r>
            <w:r w:rsidR="00A1124C" w:rsidRPr="00A1124C">
              <w:rPr>
                <w:rFonts w:ascii="Arial" w:hAnsi="Arial" w:cs="Arial"/>
                <w:sz w:val="18"/>
                <w:szCs w:val="18"/>
                <w:highlight w:val="green"/>
              </w:rPr>
              <w:t>6</w:t>
            </w:r>
          </w:p>
        </w:tc>
        <w:tc>
          <w:tcPr>
            <w:tcW w:w="1554" w:type="dxa"/>
            <w:vAlign w:val="center"/>
          </w:tcPr>
          <w:p w14:paraId="685B3324" w14:textId="1B8F9525"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1095 dni</w:t>
            </w:r>
          </w:p>
        </w:tc>
        <w:tc>
          <w:tcPr>
            <w:tcW w:w="1587" w:type="dxa"/>
            <w:vAlign w:val="center"/>
          </w:tcPr>
          <w:p w14:paraId="0DC5D92D" w14:textId="458B9A4B"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 xml:space="preserve">730 dni </w:t>
            </w:r>
          </w:p>
        </w:tc>
        <w:tc>
          <w:tcPr>
            <w:tcW w:w="1587" w:type="dxa"/>
            <w:vAlign w:val="center"/>
          </w:tcPr>
          <w:p w14:paraId="60E1946B" w14:textId="1BA82D2F" w:rsidR="001A3B53" w:rsidRPr="00604200" w:rsidRDefault="00527F6E"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300</w:t>
            </w:r>
            <w:r w:rsidR="001A3B53" w:rsidRPr="00E16A1C">
              <w:rPr>
                <w:rFonts w:ascii="Arial" w:eastAsiaTheme="minorHAnsi" w:hAnsi="Arial" w:cs="Arial"/>
                <w:sz w:val="18"/>
                <w:szCs w:val="18"/>
              </w:rPr>
              <w:t xml:space="preserve"> dni</w:t>
            </w:r>
            <w:r w:rsidR="001A3B53" w:rsidRPr="00604200">
              <w:rPr>
                <w:rFonts w:ascii="Arial" w:eastAsiaTheme="minorHAnsi" w:hAnsi="Arial" w:cs="Arial"/>
                <w:sz w:val="18"/>
                <w:szCs w:val="18"/>
              </w:rPr>
              <w:t xml:space="preserve"> </w:t>
            </w:r>
          </w:p>
        </w:tc>
      </w:tr>
    </w:tbl>
    <w:p w14:paraId="1D205FEF" w14:textId="77777777" w:rsidR="003B6505" w:rsidRPr="00746494" w:rsidRDefault="003B6505" w:rsidP="003B6505">
      <w:pPr>
        <w:jc w:val="both"/>
        <w:rPr>
          <w:rFonts w:ascii="Arial" w:hAnsi="Arial" w:cs="Arial"/>
          <w:bCs/>
          <w:sz w:val="18"/>
          <w:szCs w:val="18"/>
        </w:rPr>
      </w:pPr>
    </w:p>
    <w:p w14:paraId="5CD3F5A6"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2" w:name="_Toc65677212"/>
      <w:bookmarkStart w:id="13" w:name="_Toc194738478"/>
      <w:bookmarkStart w:id="14" w:name="_Toc194739401"/>
      <w:r w:rsidRPr="007177CD">
        <w:rPr>
          <w:rFonts w:ascii="Arial" w:hAnsi="Arial" w:cs="Arial"/>
          <w:color w:val="auto"/>
          <w:sz w:val="18"/>
          <w:szCs w:val="18"/>
        </w:rPr>
        <w:t>Część IV. Oferty częściowe, zamówienia podobne</w:t>
      </w:r>
      <w:bookmarkEnd w:id="12"/>
      <w:r w:rsidR="00C8635F" w:rsidRPr="007177CD">
        <w:rPr>
          <w:rFonts w:ascii="Arial" w:hAnsi="Arial" w:cs="Arial"/>
          <w:color w:val="auto"/>
          <w:sz w:val="18"/>
          <w:szCs w:val="18"/>
        </w:rPr>
        <w:t>, opcja</w:t>
      </w:r>
      <w:bookmarkEnd w:id="13"/>
      <w:bookmarkEnd w:id="14"/>
    </w:p>
    <w:p w14:paraId="55F015BD" w14:textId="151CE428" w:rsidR="005730CF" w:rsidRPr="007177CD" w:rsidRDefault="005730CF">
      <w:pPr>
        <w:numPr>
          <w:ilvl w:val="7"/>
          <w:numId w:val="15"/>
        </w:numPr>
        <w:ind w:left="284" w:hanging="284"/>
        <w:jc w:val="both"/>
        <w:rPr>
          <w:rFonts w:ascii="Arial" w:hAnsi="Arial" w:cs="Arial"/>
          <w:sz w:val="18"/>
          <w:szCs w:val="18"/>
        </w:rPr>
      </w:pPr>
      <w:bookmarkStart w:id="15" w:name="_Hlk164235795"/>
      <w:r w:rsidRPr="00D63C1A">
        <w:rPr>
          <w:rFonts w:ascii="Arial" w:hAnsi="Arial" w:cs="Arial"/>
          <w:sz w:val="18"/>
          <w:szCs w:val="18"/>
        </w:rPr>
        <w:t xml:space="preserve">Zamawiający </w:t>
      </w:r>
      <w:r w:rsidR="001E2DF1" w:rsidRPr="00D63C1A">
        <w:rPr>
          <w:rFonts w:ascii="Arial" w:hAnsi="Arial" w:cs="Arial"/>
          <w:sz w:val="18"/>
          <w:szCs w:val="18"/>
        </w:rPr>
        <w:t xml:space="preserve">nie </w:t>
      </w:r>
      <w:r w:rsidRPr="00D63C1A">
        <w:rPr>
          <w:rFonts w:ascii="Arial" w:hAnsi="Arial" w:cs="Arial"/>
          <w:sz w:val="18"/>
          <w:szCs w:val="18"/>
        </w:rPr>
        <w:t>dopuszcza</w:t>
      </w:r>
      <w:r w:rsidRPr="007177CD">
        <w:rPr>
          <w:rFonts w:ascii="Arial" w:hAnsi="Arial" w:cs="Arial"/>
          <w:sz w:val="18"/>
          <w:szCs w:val="18"/>
        </w:rPr>
        <w:t xml:space="preserve"> możliwoś</w:t>
      </w:r>
      <w:r w:rsidR="006F72F8">
        <w:rPr>
          <w:rFonts w:ascii="Arial" w:hAnsi="Arial" w:cs="Arial"/>
          <w:sz w:val="18"/>
          <w:szCs w:val="18"/>
        </w:rPr>
        <w:t>ci</w:t>
      </w:r>
      <w:r w:rsidRPr="007177CD">
        <w:rPr>
          <w:rFonts w:ascii="Arial" w:hAnsi="Arial" w:cs="Arial"/>
          <w:sz w:val="18"/>
          <w:szCs w:val="18"/>
        </w:rPr>
        <w:t xml:space="preserve"> składania ofert częściowych. Zakres i przedmiot </w:t>
      </w:r>
      <w:r w:rsidR="00D07D00">
        <w:rPr>
          <w:rFonts w:ascii="Arial" w:hAnsi="Arial" w:cs="Arial"/>
          <w:sz w:val="18"/>
          <w:szCs w:val="18"/>
        </w:rPr>
        <w:t>za</w:t>
      </w:r>
      <w:r w:rsidRPr="007177CD">
        <w:rPr>
          <w:rFonts w:ascii="Arial" w:hAnsi="Arial" w:cs="Arial"/>
          <w:sz w:val="18"/>
          <w:szCs w:val="18"/>
        </w:rPr>
        <w:t>mówienia został określony w SOPZ (Załącznik nr 1 do SWZ)</w:t>
      </w:r>
      <w:r w:rsidR="00CC01A2" w:rsidRPr="007177CD">
        <w:rPr>
          <w:rFonts w:ascii="Arial" w:hAnsi="Arial" w:cs="Arial"/>
          <w:sz w:val="18"/>
          <w:szCs w:val="18"/>
        </w:rPr>
        <w:t>.</w:t>
      </w:r>
    </w:p>
    <w:bookmarkEnd w:id="15"/>
    <w:p w14:paraId="3C69F833" w14:textId="034A56C9" w:rsidR="002D5B49" w:rsidRPr="007177CD" w:rsidRDefault="002D5B49">
      <w:pPr>
        <w:numPr>
          <w:ilvl w:val="7"/>
          <w:numId w:val="15"/>
        </w:numPr>
        <w:ind w:left="284" w:hanging="284"/>
        <w:jc w:val="both"/>
        <w:rPr>
          <w:rFonts w:ascii="Arial" w:hAnsi="Arial" w:cs="Arial"/>
          <w:sz w:val="18"/>
          <w:szCs w:val="18"/>
        </w:rPr>
      </w:pPr>
      <w:r w:rsidRPr="007177CD">
        <w:rPr>
          <w:rFonts w:ascii="Arial" w:hAnsi="Arial" w:cs="Arial"/>
          <w:sz w:val="18"/>
          <w:szCs w:val="18"/>
        </w:rPr>
        <w:t>Zamawiający nie dopuszcza możliwości składania ofert wariantowych.</w:t>
      </w:r>
    </w:p>
    <w:p w14:paraId="48638116" w14:textId="5D982DD0" w:rsidR="002D5B49" w:rsidRPr="00E16A1C" w:rsidRDefault="002D5B49">
      <w:pPr>
        <w:numPr>
          <w:ilvl w:val="7"/>
          <w:numId w:val="15"/>
        </w:numPr>
        <w:ind w:left="284" w:hanging="284"/>
        <w:jc w:val="both"/>
        <w:rPr>
          <w:rFonts w:ascii="Arial" w:hAnsi="Arial" w:cs="Arial"/>
          <w:sz w:val="18"/>
          <w:szCs w:val="18"/>
        </w:rPr>
      </w:pPr>
      <w:bookmarkStart w:id="16" w:name="_Hlk204065343"/>
      <w:r w:rsidRPr="007177CD">
        <w:rPr>
          <w:rFonts w:ascii="Arial" w:hAnsi="Arial" w:cs="Arial"/>
          <w:sz w:val="18"/>
          <w:szCs w:val="18"/>
        </w:rPr>
        <w:lastRenderedPageBreak/>
        <w:t xml:space="preserve">Zamawiający nie wyklucza możliwości udzielenia zamówień w trybie art. 388 ust. 2 ustawy </w:t>
      </w:r>
      <w:proofErr w:type="spellStart"/>
      <w:r w:rsidRPr="007177CD">
        <w:rPr>
          <w:rFonts w:ascii="Arial" w:hAnsi="Arial" w:cs="Arial"/>
          <w:sz w:val="18"/>
          <w:szCs w:val="18"/>
        </w:rPr>
        <w:t>Pzp</w:t>
      </w:r>
      <w:proofErr w:type="spellEnd"/>
      <w:r w:rsidR="009A13C6" w:rsidRPr="007177CD">
        <w:rPr>
          <w:rFonts w:ascii="Arial" w:hAnsi="Arial" w:cs="Arial"/>
          <w:sz w:val="18"/>
          <w:szCs w:val="18"/>
        </w:rPr>
        <w:t xml:space="preserve"> </w:t>
      </w:r>
      <w:r w:rsidRPr="007177CD">
        <w:rPr>
          <w:rFonts w:ascii="Arial" w:hAnsi="Arial" w:cs="Arial"/>
          <w:sz w:val="18"/>
          <w:szCs w:val="18"/>
        </w:rPr>
        <w:t xml:space="preserve">na dodatkowe okresy dzierżawy do czasu zakończenia eksploatacji wyrobiska lub ciągu wyrobisk (np. drążenie ciągu wyrobisk przygotowawczych lub udostępniających), w którym kombajn został zainstalowany. Podstawą udzielenia takiego zamówienia będą sytuacje niemożliwe do przewidzenia na etapie wszczęcia postępowania a mające wpływ na </w:t>
      </w:r>
      <w:r w:rsidRPr="00E16A1C">
        <w:rPr>
          <w:rFonts w:ascii="Arial" w:hAnsi="Arial" w:cs="Arial"/>
          <w:sz w:val="18"/>
          <w:szCs w:val="18"/>
        </w:rPr>
        <w:t>harmonogram pracy kombajnu.</w:t>
      </w:r>
    </w:p>
    <w:bookmarkEnd w:id="16"/>
    <w:p w14:paraId="6353899A" w14:textId="77777777" w:rsidR="005B3827" w:rsidRPr="00E16A1C" w:rsidRDefault="00326CDC" w:rsidP="003D49DD">
      <w:pPr>
        <w:numPr>
          <w:ilvl w:val="7"/>
          <w:numId w:val="15"/>
        </w:numPr>
        <w:ind w:left="284" w:hanging="284"/>
        <w:jc w:val="both"/>
        <w:rPr>
          <w:rFonts w:ascii="Arial" w:hAnsi="Arial" w:cs="Arial"/>
          <w:sz w:val="18"/>
          <w:szCs w:val="18"/>
        </w:rPr>
      </w:pPr>
      <w:r w:rsidRPr="00E16A1C">
        <w:rPr>
          <w:rFonts w:ascii="Arial" w:hAnsi="Arial" w:cs="Arial"/>
          <w:sz w:val="18"/>
          <w:szCs w:val="18"/>
        </w:rPr>
        <w:t>Zamawiający</w:t>
      </w:r>
      <w:r w:rsidR="002D5B49" w:rsidRPr="00E16A1C">
        <w:rPr>
          <w:rFonts w:ascii="Arial" w:hAnsi="Arial" w:cs="Arial"/>
          <w:sz w:val="18"/>
          <w:szCs w:val="18"/>
        </w:rPr>
        <w:t xml:space="preserve"> przewiduje możliwość wydłużenia okresu dzierżawy</w:t>
      </w:r>
      <w:r w:rsidR="005B3827" w:rsidRPr="00E16A1C">
        <w:rPr>
          <w:rFonts w:ascii="Arial" w:hAnsi="Arial" w:cs="Arial"/>
          <w:sz w:val="18"/>
          <w:szCs w:val="18"/>
        </w:rPr>
        <w:t>:</w:t>
      </w:r>
    </w:p>
    <w:p w14:paraId="172361F3" w14:textId="3EFCFA51" w:rsidR="003D49DD" w:rsidRPr="00E16A1C" w:rsidRDefault="005B3827" w:rsidP="00EF60D2">
      <w:pPr>
        <w:ind w:left="567" w:hanging="283"/>
        <w:jc w:val="both"/>
        <w:rPr>
          <w:rFonts w:ascii="Arial" w:hAnsi="Arial" w:cs="Arial"/>
          <w:sz w:val="18"/>
          <w:szCs w:val="18"/>
        </w:rPr>
      </w:pPr>
      <w:r w:rsidRPr="00E16A1C">
        <w:rPr>
          <w:rFonts w:ascii="Arial" w:hAnsi="Arial" w:cs="Arial"/>
          <w:sz w:val="18"/>
          <w:szCs w:val="18"/>
        </w:rPr>
        <w:t>1)</w:t>
      </w:r>
      <w:r w:rsidR="002D5B49" w:rsidRPr="00E16A1C">
        <w:rPr>
          <w:rFonts w:ascii="Arial" w:hAnsi="Arial" w:cs="Arial"/>
          <w:sz w:val="18"/>
          <w:szCs w:val="18"/>
        </w:rPr>
        <w:t xml:space="preserve"> </w:t>
      </w:r>
      <w:r w:rsidR="00757CA9" w:rsidRPr="00E16A1C">
        <w:rPr>
          <w:rFonts w:ascii="Arial" w:hAnsi="Arial" w:cs="Arial"/>
          <w:sz w:val="18"/>
          <w:szCs w:val="18"/>
        </w:rPr>
        <w:t>kombajn</w:t>
      </w:r>
      <w:r w:rsidR="00E16478" w:rsidRPr="00E16A1C">
        <w:rPr>
          <w:rFonts w:ascii="Arial" w:hAnsi="Arial" w:cs="Arial"/>
          <w:sz w:val="18"/>
          <w:szCs w:val="18"/>
        </w:rPr>
        <w:t>ów</w:t>
      </w:r>
      <w:r w:rsidR="00757CA9" w:rsidRPr="00E16A1C">
        <w:rPr>
          <w:rFonts w:ascii="Arial" w:hAnsi="Arial" w:cs="Arial"/>
          <w:sz w:val="18"/>
          <w:szCs w:val="18"/>
        </w:rPr>
        <w:t xml:space="preserve"> </w:t>
      </w:r>
      <w:r w:rsidR="00EF60D2" w:rsidRPr="00E16A1C">
        <w:rPr>
          <w:rFonts w:ascii="Arial" w:hAnsi="Arial" w:cs="Arial"/>
          <w:sz w:val="18"/>
          <w:szCs w:val="18"/>
        </w:rPr>
        <w:t xml:space="preserve">na </w:t>
      </w:r>
      <w:r w:rsidR="002D5B49" w:rsidRPr="00E16A1C">
        <w:rPr>
          <w:rFonts w:ascii="Arial" w:hAnsi="Arial" w:cs="Arial"/>
          <w:sz w:val="18"/>
          <w:szCs w:val="18"/>
        </w:rPr>
        <w:t>zasadach opcji ponad okres dzierżawy określony w SWZ.</w:t>
      </w:r>
      <w:r w:rsidR="003D49DD" w:rsidRPr="00E16A1C">
        <w:rPr>
          <w:rFonts w:ascii="Arial" w:hAnsi="Arial" w:cs="Arial"/>
          <w:sz w:val="18"/>
          <w:szCs w:val="18"/>
        </w:rPr>
        <w:t xml:space="preserve"> </w:t>
      </w:r>
      <w:r w:rsidR="007C3CAD" w:rsidRPr="00E16A1C">
        <w:rPr>
          <w:rFonts w:ascii="Arial" w:hAnsi="Arial" w:cs="Arial"/>
          <w:sz w:val="18"/>
          <w:szCs w:val="18"/>
        </w:rPr>
        <w:t>Wartość opcji</w:t>
      </w:r>
      <w:r w:rsidR="003D49DD" w:rsidRPr="00E16A1C">
        <w:rPr>
          <w:rFonts w:ascii="Arial" w:hAnsi="Arial" w:cs="Arial"/>
          <w:sz w:val="18"/>
          <w:szCs w:val="18"/>
        </w:rPr>
        <w:t xml:space="preserve">  łącznie</w:t>
      </w:r>
      <w:r w:rsidR="00103DE6" w:rsidRPr="00E16A1C">
        <w:rPr>
          <w:rFonts w:ascii="Arial" w:hAnsi="Arial" w:cs="Arial"/>
          <w:sz w:val="18"/>
          <w:szCs w:val="18"/>
        </w:rPr>
        <w:t xml:space="preserve"> dla kombajnów </w:t>
      </w:r>
      <w:r w:rsidR="007C3CAD" w:rsidRPr="00E16A1C">
        <w:rPr>
          <w:rFonts w:ascii="Arial" w:hAnsi="Arial" w:cs="Arial"/>
          <w:sz w:val="18"/>
          <w:szCs w:val="18"/>
        </w:rPr>
        <w:t>wyniesie maksymalnie</w:t>
      </w:r>
      <w:r w:rsidR="003D49DD" w:rsidRPr="00E16A1C">
        <w:rPr>
          <w:rFonts w:ascii="Arial" w:hAnsi="Arial" w:cs="Arial"/>
          <w:sz w:val="18"/>
          <w:szCs w:val="18"/>
        </w:rPr>
        <w:t xml:space="preserve"> 730 dni w tym</w:t>
      </w:r>
      <w:r w:rsidR="00AF4BE5" w:rsidRPr="00E16A1C">
        <w:rPr>
          <w:rFonts w:ascii="Arial" w:hAnsi="Arial" w:cs="Arial"/>
          <w:sz w:val="18"/>
          <w:szCs w:val="18"/>
        </w:rPr>
        <w:t>:</w:t>
      </w:r>
    </w:p>
    <w:p w14:paraId="2C5C0A8D" w14:textId="399C8FBE" w:rsidR="002D5B49" w:rsidRPr="00E16A1C" w:rsidRDefault="003D49DD">
      <w:pPr>
        <w:pStyle w:val="Akapitzlist"/>
        <w:numPr>
          <w:ilvl w:val="0"/>
          <w:numId w:val="134"/>
        </w:numPr>
        <w:jc w:val="both"/>
        <w:rPr>
          <w:rFonts w:ascii="Arial" w:hAnsi="Arial" w:cs="Arial"/>
          <w:sz w:val="18"/>
          <w:szCs w:val="18"/>
        </w:rPr>
      </w:pPr>
      <w:r w:rsidRPr="00E16A1C">
        <w:rPr>
          <w:rFonts w:ascii="Arial" w:hAnsi="Arial" w:cs="Arial"/>
          <w:sz w:val="18"/>
          <w:szCs w:val="18"/>
        </w:rPr>
        <w:t>dla kombajnu nr 1</w:t>
      </w:r>
      <w:r w:rsidR="00673AC0" w:rsidRPr="00E16A1C">
        <w:rPr>
          <w:rFonts w:ascii="Arial" w:hAnsi="Arial" w:cs="Arial"/>
          <w:sz w:val="18"/>
          <w:szCs w:val="18"/>
        </w:rPr>
        <w:t xml:space="preserve">   </w:t>
      </w:r>
      <w:r w:rsidRPr="00E16A1C">
        <w:rPr>
          <w:rFonts w:ascii="Arial" w:hAnsi="Arial" w:cs="Arial"/>
          <w:sz w:val="18"/>
          <w:szCs w:val="18"/>
        </w:rPr>
        <w:t xml:space="preserve">-  </w:t>
      </w:r>
      <w:r w:rsidR="003B3B54" w:rsidRPr="00E16A1C">
        <w:rPr>
          <w:rFonts w:ascii="Arial" w:hAnsi="Arial" w:cs="Arial"/>
          <w:sz w:val="18"/>
          <w:szCs w:val="18"/>
        </w:rPr>
        <w:t xml:space="preserve"> </w:t>
      </w:r>
      <w:r w:rsidR="006B128F" w:rsidRPr="00E16A1C">
        <w:rPr>
          <w:rFonts w:ascii="Arial" w:hAnsi="Arial" w:cs="Arial"/>
          <w:sz w:val="18"/>
          <w:szCs w:val="18"/>
        </w:rPr>
        <w:t xml:space="preserve">maksymalnie </w:t>
      </w:r>
      <w:r w:rsidR="002A3B5F" w:rsidRPr="00E16A1C">
        <w:rPr>
          <w:rFonts w:ascii="Arial" w:hAnsi="Arial" w:cs="Arial"/>
          <w:sz w:val="18"/>
          <w:szCs w:val="18"/>
        </w:rPr>
        <w:t>365</w:t>
      </w:r>
      <w:r w:rsidR="003B3B54" w:rsidRPr="00E16A1C">
        <w:rPr>
          <w:rFonts w:ascii="Arial" w:hAnsi="Arial" w:cs="Arial"/>
          <w:sz w:val="18"/>
          <w:szCs w:val="18"/>
        </w:rPr>
        <w:t xml:space="preserve"> dni</w:t>
      </w:r>
      <w:r w:rsidRPr="00E16A1C">
        <w:rPr>
          <w:rFonts w:ascii="Arial" w:hAnsi="Arial" w:cs="Arial"/>
          <w:sz w:val="18"/>
          <w:szCs w:val="18"/>
        </w:rPr>
        <w:t>,</w:t>
      </w:r>
    </w:p>
    <w:p w14:paraId="617A3346" w14:textId="440C6A48" w:rsidR="003D49DD" w:rsidRPr="00E16A1C" w:rsidRDefault="003D49DD">
      <w:pPr>
        <w:pStyle w:val="Akapitzlist"/>
        <w:numPr>
          <w:ilvl w:val="0"/>
          <w:numId w:val="134"/>
        </w:numPr>
        <w:jc w:val="both"/>
        <w:rPr>
          <w:rFonts w:ascii="Arial" w:hAnsi="Arial" w:cs="Arial"/>
          <w:sz w:val="18"/>
          <w:szCs w:val="18"/>
        </w:rPr>
      </w:pPr>
      <w:r w:rsidRPr="00E16A1C">
        <w:rPr>
          <w:rFonts w:ascii="Arial" w:hAnsi="Arial" w:cs="Arial"/>
          <w:sz w:val="18"/>
          <w:szCs w:val="18"/>
        </w:rPr>
        <w:t xml:space="preserve">dla kombajnu nr 2   -  </w:t>
      </w:r>
      <w:r w:rsidR="006B128F" w:rsidRPr="00E16A1C">
        <w:rPr>
          <w:rFonts w:ascii="Arial" w:hAnsi="Arial" w:cs="Arial"/>
          <w:sz w:val="18"/>
          <w:szCs w:val="18"/>
        </w:rPr>
        <w:t xml:space="preserve"> maksymalnie</w:t>
      </w:r>
      <w:r w:rsidRPr="00E16A1C">
        <w:rPr>
          <w:rFonts w:ascii="Arial" w:hAnsi="Arial" w:cs="Arial"/>
          <w:sz w:val="18"/>
          <w:szCs w:val="18"/>
        </w:rPr>
        <w:t xml:space="preserve"> 365 dni.</w:t>
      </w:r>
    </w:p>
    <w:p w14:paraId="5A8DC785" w14:textId="665511A7" w:rsidR="00EF60D2" w:rsidRPr="00E16A1C" w:rsidRDefault="00EF60D2" w:rsidP="00EF60D2">
      <w:pPr>
        <w:pStyle w:val="Akapitzlist"/>
        <w:numPr>
          <w:ilvl w:val="1"/>
          <w:numId w:val="5"/>
        </w:numPr>
        <w:jc w:val="both"/>
        <w:rPr>
          <w:rFonts w:ascii="Arial" w:hAnsi="Arial" w:cs="Arial"/>
          <w:sz w:val="18"/>
          <w:szCs w:val="18"/>
        </w:rPr>
      </w:pPr>
      <w:r w:rsidRPr="00E16A1C">
        <w:rPr>
          <w:rFonts w:ascii="Arial" w:hAnsi="Arial" w:cs="Arial"/>
          <w:sz w:val="18"/>
          <w:szCs w:val="18"/>
        </w:rPr>
        <w:t>Urządzeń podtrzymujących na zasadach opcji ponad okres dzierżawy określony w SWZ. Wartość opcji  łącznie dla urządzeń podtrzymujących wyniesie maksymalnie 1 410 dni w tym:</w:t>
      </w:r>
    </w:p>
    <w:p w14:paraId="0C2C30E8" w14:textId="4927BABC" w:rsidR="00EF60D2" w:rsidRPr="00E16A1C" w:rsidRDefault="00EF60D2">
      <w:pPr>
        <w:pStyle w:val="Akapitzlist"/>
        <w:numPr>
          <w:ilvl w:val="0"/>
          <w:numId w:val="134"/>
        </w:numPr>
        <w:jc w:val="both"/>
        <w:rPr>
          <w:rFonts w:ascii="Arial" w:hAnsi="Arial" w:cs="Arial"/>
          <w:sz w:val="18"/>
          <w:szCs w:val="18"/>
        </w:rPr>
      </w:pPr>
      <w:r w:rsidRPr="00E16A1C">
        <w:rPr>
          <w:rFonts w:ascii="Arial" w:hAnsi="Arial" w:cs="Arial"/>
          <w:sz w:val="18"/>
          <w:szCs w:val="18"/>
        </w:rPr>
        <w:t xml:space="preserve">dla urządzenia podtrzymującego nr 1 -  </w:t>
      </w:r>
      <w:r w:rsidR="006B128F" w:rsidRPr="00E16A1C">
        <w:rPr>
          <w:rFonts w:ascii="Arial" w:hAnsi="Arial" w:cs="Arial"/>
          <w:sz w:val="18"/>
          <w:szCs w:val="18"/>
        </w:rPr>
        <w:t>maksymalnie</w:t>
      </w:r>
      <w:r w:rsidRPr="00E16A1C">
        <w:rPr>
          <w:rFonts w:ascii="Arial" w:hAnsi="Arial" w:cs="Arial"/>
          <w:sz w:val="18"/>
          <w:szCs w:val="18"/>
        </w:rPr>
        <w:t xml:space="preserve"> 615 dni,</w:t>
      </w:r>
    </w:p>
    <w:p w14:paraId="165CE3DD" w14:textId="52108915" w:rsidR="00EF60D2" w:rsidRPr="00E16A1C" w:rsidRDefault="00EF60D2">
      <w:pPr>
        <w:pStyle w:val="Akapitzlist"/>
        <w:numPr>
          <w:ilvl w:val="0"/>
          <w:numId w:val="134"/>
        </w:numPr>
        <w:jc w:val="both"/>
        <w:rPr>
          <w:rFonts w:ascii="Arial" w:hAnsi="Arial" w:cs="Arial"/>
          <w:sz w:val="18"/>
          <w:szCs w:val="18"/>
        </w:rPr>
      </w:pPr>
      <w:r w:rsidRPr="00E16A1C">
        <w:rPr>
          <w:rFonts w:ascii="Arial" w:hAnsi="Arial" w:cs="Arial"/>
          <w:sz w:val="18"/>
          <w:szCs w:val="18"/>
        </w:rPr>
        <w:t xml:space="preserve">dla urządzenia podtrzymującego nr 2 -  </w:t>
      </w:r>
      <w:r w:rsidR="006B128F" w:rsidRPr="00E16A1C">
        <w:rPr>
          <w:rFonts w:ascii="Arial" w:hAnsi="Arial" w:cs="Arial"/>
          <w:sz w:val="18"/>
          <w:szCs w:val="18"/>
        </w:rPr>
        <w:t>maksymalnie</w:t>
      </w:r>
      <w:r w:rsidRPr="00E16A1C">
        <w:rPr>
          <w:rFonts w:ascii="Arial" w:hAnsi="Arial" w:cs="Arial"/>
          <w:sz w:val="18"/>
          <w:szCs w:val="18"/>
        </w:rPr>
        <w:t xml:space="preserve"> 795 dni.</w:t>
      </w:r>
    </w:p>
    <w:p w14:paraId="34E7893E" w14:textId="77777777" w:rsidR="002D0AC8" w:rsidRDefault="002D0AC8" w:rsidP="002D0AC8">
      <w:pPr>
        <w:ind w:left="284"/>
        <w:jc w:val="both"/>
        <w:rPr>
          <w:rFonts w:ascii="Arial" w:hAnsi="Arial" w:cs="Arial"/>
          <w:sz w:val="18"/>
          <w:szCs w:val="18"/>
        </w:rPr>
      </w:pPr>
    </w:p>
    <w:p w14:paraId="3C69A1DA"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7" w:name="_Toc65677213"/>
      <w:bookmarkStart w:id="18" w:name="_Toc194738479"/>
      <w:bookmarkStart w:id="19" w:name="_Toc194739402"/>
      <w:r w:rsidRPr="007177CD">
        <w:rPr>
          <w:rFonts w:ascii="Arial" w:hAnsi="Arial" w:cs="Arial"/>
          <w:color w:val="auto"/>
          <w:sz w:val="18"/>
          <w:szCs w:val="18"/>
        </w:rPr>
        <w:t xml:space="preserve">Część V. Kwalifikacja podmiotowa </w:t>
      </w:r>
      <w:r w:rsidR="00DC2C68" w:rsidRPr="007177CD">
        <w:rPr>
          <w:rFonts w:ascii="Arial" w:hAnsi="Arial" w:cs="Arial"/>
          <w:color w:val="auto"/>
          <w:sz w:val="18"/>
          <w:szCs w:val="18"/>
        </w:rPr>
        <w:t>W</w:t>
      </w:r>
      <w:r w:rsidRPr="007177CD">
        <w:rPr>
          <w:rFonts w:ascii="Arial" w:hAnsi="Arial" w:cs="Arial"/>
          <w:color w:val="auto"/>
          <w:sz w:val="18"/>
          <w:szCs w:val="18"/>
        </w:rPr>
        <w:t>ykonawców</w:t>
      </w:r>
      <w:bookmarkEnd w:id="17"/>
      <w:bookmarkEnd w:id="18"/>
      <w:bookmarkEnd w:id="19"/>
    </w:p>
    <w:p w14:paraId="3B72F6A5" w14:textId="294AA7FF"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 xml:space="preserve">O udzielenie zamówienia mogą ubiegać się </w:t>
      </w:r>
      <w:r w:rsidR="00DC2C68" w:rsidRPr="007177CD">
        <w:rPr>
          <w:rFonts w:ascii="Arial" w:hAnsi="Arial" w:cs="Arial"/>
          <w:sz w:val="18"/>
          <w:szCs w:val="18"/>
        </w:rPr>
        <w:t>W</w:t>
      </w:r>
      <w:r w:rsidRPr="007177CD">
        <w:rPr>
          <w:rFonts w:ascii="Arial" w:hAnsi="Arial" w:cs="Arial"/>
          <w:sz w:val="18"/>
          <w:szCs w:val="18"/>
        </w:rPr>
        <w:t>ykonawcy, którzy nie podlegają wykluczeniu z postępowania oraz spełniają warunki udziału w postępowaniu.</w:t>
      </w:r>
    </w:p>
    <w:p w14:paraId="446CF899"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Wykluczeniu z postępowania podlega</w:t>
      </w:r>
      <w:r w:rsidR="00042348"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ykonawca:</w:t>
      </w:r>
    </w:p>
    <w:p w14:paraId="2389EB90" w14:textId="2EB77AAA"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wobec którego zachodzą okoliczności określone w art. 108 ust. 1 pkt 3, 5 i 6 ustawy </w:t>
      </w:r>
      <w:proofErr w:type="spellStart"/>
      <w:r w:rsidRPr="007177CD">
        <w:rPr>
          <w:rFonts w:ascii="Arial" w:hAnsi="Arial" w:cs="Arial"/>
          <w:sz w:val="18"/>
          <w:szCs w:val="18"/>
        </w:rPr>
        <w:t>Pzp</w:t>
      </w:r>
      <w:proofErr w:type="spellEnd"/>
      <w:r w:rsidR="009A13C6" w:rsidRPr="007177CD">
        <w:rPr>
          <w:rFonts w:ascii="Arial" w:hAnsi="Arial" w:cs="Arial"/>
          <w:sz w:val="18"/>
          <w:szCs w:val="18"/>
        </w:rPr>
        <w:t xml:space="preserve"> </w:t>
      </w:r>
      <w:r w:rsidRPr="007177CD">
        <w:rPr>
          <w:rFonts w:ascii="Arial" w:hAnsi="Arial" w:cs="Arial"/>
          <w:sz w:val="18"/>
          <w:szCs w:val="18"/>
        </w:rPr>
        <w:t>oraz art. 109 ust 1 pkt 1, 8 i 10,</w:t>
      </w:r>
      <w:r w:rsidR="006E22FA" w:rsidRPr="007177CD">
        <w:rPr>
          <w:rFonts w:ascii="Arial" w:hAnsi="Arial" w:cs="Arial"/>
          <w:sz w:val="18"/>
          <w:szCs w:val="18"/>
        </w:rPr>
        <w:t xml:space="preserve"> oraz art. 7 ust 1 ustaw</w:t>
      </w:r>
      <w:r w:rsidR="00146FEE">
        <w:rPr>
          <w:rFonts w:ascii="Arial" w:hAnsi="Arial" w:cs="Arial"/>
          <w:sz w:val="18"/>
          <w:szCs w:val="18"/>
        </w:rPr>
        <w:t>y z dnia 13 kwietnia 2022</w:t>
      </w:r>
      <w:r w:rsidR="006E22FA" w:rsidRPr="007177CD">
        <w:rPr>
          <w:rFonts w:ascii="Arial" w:hAnsi="Arial" w:cs="Arial"/>
          <w:sz w:val="18"/>
          <w:szCs w:val="18"/>
        </w:rPr>
        <w:t>r. o szczególnych rozwiązaniach w zakresie przeciwdziałania wspieraniu agresji na Ukrainę oraz służących ochronie bezpieczeństwa narodowego</w:t>
      </w:r>
      <w:r w:rsidR="00BB7BDA" w:rsidRPr="007177CD">
        <w:rPr>
          <w:rFonts w:ascii="Arial" w:hAnsi="Arial" w:cs="Arial"/>
          <w:sz w:val="18"/>
          <w:szCs w:val="18"/>
        </w:rPr>
        <w:t xml:space="preserve"> oraz rozporządzeniu (UE) 2022/576</w:t>
      </w:r>
      <w:r w:rsidR="006E22FA" w:rsidRPr="007177CD">
        <w:rPr>
          <w:rFonts w:ascii="Arial" w:hAnsi="Arial" w:cs="Arial"/>
          <w:sz w:val="18"/>
          <w:szCs w:val="18"/>
        </w:rPr>
        <w:t>.</w:t>
      </w:r>
    </w:p>
    <w:p w14:paraId="7D1EAEF4" w14:textId="77777777" w:rsidR="007961EE" w:rsidRPr="007177CD" w:rsidRDefault="007961EE" w:rsidP="007177CD">
      <w:pPr>
        <w:pStyle w:val="Akapitzlist"/>
        <w:numPr>
          <w:ilvl w:val="1"/>
          <w:numId w:val="1"/>
        </w:numPr>
        <w:contextualSpacing w:val="0"/>
        <w:rPr>
          <w:rFonts w:ascii="Arial" w:hAnsi="Arial" w:cs="Arial"/>
          <w:sz w:val="18"/>
          <w:szCs w:val="18"/>
        </w:rPr>
      </w:pPr>
      <w:r w:rsidRPr="007177CD">
        <w:rPr>
          <w:rFonts w:ascii="Arial" w:hAnsi="Arial" w:cs="Arial"/>
          <w:sz w:val="18"/>
          <w:szCs w:val="18"/>
        </w:rPr>
        <w:t xml:space="preserve">wobec którego zachodzą okoliczności określone w art. 108 ust. 1 pkt. 4 ustawy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1D2AB6F6"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AB9B9A3"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który z przyczyn leżących po jego stronie nie wykonał lub nienależycie wykonał umowę na dzierżawę kombajnów</w:t>
      </w:r>
      <w:r w:rsidR="00042348" w:rsidRPr="007177CD">
        <w:rPr>
          <w:rFonts w:ascii="Arial" w:hAnsi="Arial" w:cs="Arial"/>
          <w:sz w:val="18"/>
          <w:szCs w:val="18"/>
        </w:rPr>
        <w:t xml:space="preserve"> </w:t>
      </w:r>
      <w:r w:rsidRPr="007177CD">
        <w:rPr>
          <w:rFonts w:ascii="Arial" w:hAnsi="Arial" w:cs="Arial"/>
          <w:sz w:val="18"/>
          <w:szCs w:val="18"/>
        </w:rPr>
        <w:t>chodnikowych</w:t>
      </w:r>
      <w:r w:rsidR="00042348" w:rsidRPr="007177CD">
        <w:rPr>
          <w:rFonts w:ascii="Arial" w:hAnsi="Arial" w:cs="Arial"/>
          <w:sz w:val="18"/>
          <w:szCs w:val="18"/>
        </w:rPr>
        <w:t xml:space="preserve"> </w:t>
      </w:r>
      <w:r w:rsidRPr="007177CD">
        <w:rPr>
          <w:rFonts w:ascii="Arial" w:hAnsi="Arial" w:cs="Arial"/>
          <w:sz w:val="18"/>
          <w:szCs w:val="18"/>
        </w:rPr>
        <w:t>zawartą z Zamawiającym (PGG SA), co doprowadziło do:</w:t>
      </w:r>
    </w:p>
    <w:p w14:paraId="12135385" w14:textId="58128C66"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wypowiedzenia lub odstąpienia od umowy, lub</w:t>
      </w:r>
    </w:p>
    <w:p w14:paraId="0A77DCBA"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dokonania zakupu zastępczego przez Zamawiającego, lub</w:t>
      </w:r>
    </w:p>
    <w:p w14:paraId="335B830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8BE1A2D"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DC2C68" w:rsidRPr="007177CD">
        <w:rPr>
          <w:rFonts w:ascii="Arial" w:hAnsi="Arial" w:cs="Arial"/>
          <w:sz w:val="18"/>
          <w:szCs w:val="18"/>
        </w:rPr>
        <w:t>W</w:t>
      </w:r>
      <w:r w:rsidRPr="007177CD">
        <w:rPr>
          <w:rFonts w:ascii="Arial" w:hAnsi="Arial" w:cs="Arial"/>
          <w:sz w:val="18"/>
          <w:szCs w:val="18"/>
        </w:rPr>
        <w:t>ykonawcy.</w:t>
      </w:r>
    </w:p>
    <w:p w14:paraId="0FFF1581" w14:textId="0EBD2EC1" w:rsidR="007961EE" w:rsidRPr="007177CD" w:rsidRDefault="007961EE"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Wykluczenie Wykonawcy następuje:</w:t>
      </w:r>
    </w:p>
    <w:p w14:paraId="47E8B195"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1)</w:t>
      </w:r>
      <w:r w:rsidRPr="007177CD">
        <w:rPr>
          <w:rFonts w:ascii="Arial" w:hAnsi="Arial" w:cs="Arial"/>
          <w:sz w:val="18"/>
          <w:szCs w:val="18"/>
        </w:rPr>
        <w:tab/>
        <w:t>w przypadku, o którym mowa w ust. 2 pkt. 2), na okres na jaki został prawomocnie orzeczony zakaz ubiegania się o zamówienia publiczne,</w:t>
      </w:r>
    </w:p>
    <w:p w14:paraId="44F1720D"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2)</w:t>
      </w:r>
      <w:r w:rsidRPr="007177CD">
        <w:rPr>
          <w:rFonts w:ascii="Arial" w:hAnsi="Arial" w:cs="Arial"/>
          <w:sz w:val="18"/>
          <w:szCs w:val="18"/>
        </w:rPr>
        <w:tab/>
        <w:t xml:space="preserve">w przypadkach, o których mowa w ust 2 pkt </w:t>
      </w:r>
      <w:r w:rsidR="00DC2C68" w:rsidRPr="007177CD">
        <w:rPr>
          <w:rFonts w:ascii="Arial" w:hAnsi="Arial" w:cs="Arial"/>
          <w:sz w:val="18"/>
          <w:szCs w:val="18"/>
        </w:rPr>
        <w:t xml:space="preserve">3), </w:t>
      </w:r>
      <w:r w:rsidRPr="007177CD">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DB13D27"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Zamawiający stosuje warunki udziału w postępowaniu:</w:t>
      </w:r>
    </w:p>
    <w:p w14:paraId="1383F89B"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do występowania w obrocie gospodarczym; Wykonawca powinien być wpisany do rejestru działalności gospodarczej prowadzonego w kraju, w którym wykonawca ma siedzibę,</w:t>
      </w:r>
    </w:p>
    <w:p w14:paraId="5A5DE004" w14:textId="77777777" w:rsidR="00D0245B" w:rsidRPr="007177CD" w:rsidRDefault="00D0245B" w:rsidP="007177CD">
      <w:pPr>
        <w:pStyle w:val="Akapitzlist"/>
        <w:numPr>
          <w:ilvl w:val="1"/>
          <w:numId w:val="1"/>
        </w:numPr>
        <w:contextualSpacing w:val="0"/>
        <w:jc w:val="both"/>
        <w:rPr>
          <w:rFonts w:ascii="Arial" w:hAnsi="Arial" w:cs="Arial"/>
          <w:sz w:val="18"/>
          <w:szCs w:val="18"/>
        </w:rPr>
      </w:pPr>
      <w:bookmarkStart w:id="20" w:name="_Hlk187835341"/>
      <w:r w:rsidRPr="007177CD">
        <w:rPr>
          <w:rFonts w:ascii="Arial" w:hAnsi="Arial" w:cs="Arial"/>
          <w:sz w:val="18"/>
          <w:szCs w:val="18"/>
        </w:rPr>
        <w:t>zdolności technicznej lub zawodowej; Wykonawca wykaże, że:</w:t>
      </w:r>
    </w:p>
    <w:p w14:paraId="3CEACD00" w14:textId="42B10EED" w:rsidR="00D0245B" w:rsidRPr="009F149E" w:rsidRDefault="00D0245B" w:rsidP="007177CD">
      <w:pPr>
        <w:pStyle w:val="Akapitzlist"/>
        <w:contextualSpacing w:val="0"/>
        <w:jc w:val="both"/>
        <w:rPr>
          <w:rFonts w:ascii="Arial" w:hAnsi="Arial" w:cs="Arial"/>
          <w:sz w:val="18"/>
          <w:szCs w:val="18"/>
        </w:rPr>
      </w:pPr>
      <w:r w:rsidRPr="007177CD">
        <w:rPr>
          <w:rFonts w:ascii="Arial" w:hAnsi="Arial" w:cs="Arial"/>
          <w:bCs/>
          <w:sz w:val="18"/>
          <w:szCs w:val="18"/>
        </w:rPr>
        <w:t>w okresie działalności firmy wykonawcy jednak nie dłużej niż ostatnich 10 lat</w:t>
      </w:r>
      <w:r w:rsidRPr="007177CD">
        <w:rPr>
          <w:rFonts w:ascii="Arial" w:hAnsi="Arial" w:cs="Arial"/>
          <w:sz w:val="18"/>
          <w:szCs w:val="18"/>
        </w:rPr>
        <w:t xml:space="preserve">, a jeżeli okres prowadzenia działalności </w:t>
      </w:r>
      <w:r w:rsidRPr="009F149E">
        <w:rPr>
          <w:rFonts w:ascii="Arial" w:hAnsi="Arial" w:cs="Arial"/>
          <w:sz w:val="18"/>
          <w:szCs w:val="18"/>
        </w:rPr>
        <w:t xml:space="preserve">jest krótszy – w tym okresie, wykonał, a w przypadku świadczeń powtarzających się lub ciągłych również wykonuje dostawy lub dzierżawy: </w:t>
      </w:r>
    </w:p>
    <w:p w14:paraId="0FDF4E51" w14:textId="533DAF66" w:rsidR="00C447DF" w:rsidRPr="009F149E" w:rsidRDefault="00C447DF" w:rsidP="00C447DF">
      <w:pPr>
        <w:pStyle w:val="Akapitzlist"/>
        <w:contextualSpacing w:val="0"/>
        <w:jc w:val="both"/>
        <w:rPr>
          <w:rFonts w:ascii="Arial" w:hAnsi="Arial" w:cs="Arial"/>
          <w:sz w:val="18"/>
          <w:szCs w:val="18"/>
        </w:rPr>
      </w:pPr>
      <w:r w:rsidRPr="009F149E">
        <w:rPr>
          <w:rFonts w:ascii="Arial" w:hAnsi="Arial" w:cs="Arial"/>
          <w:b/>
          <w:bCs/>
          <w:sz w:val="18"/>
          <w:szCs w:val="18"/>
        </w:rPr>
        <w:t xml:space="preserve">co najmniej 2 kombajnów chodnikowych o mocy </w:t>
      </w:r>
      <w:r w:rsidR="009F149E" w:rsidRPr="009F149E">
        <w:rPr>
          <w:rFonts w:ascii="Arial" w:hAnsi="Arial" w:cs="Arial"/>
          <w:b/>
          <w:bCs/>
          <w:sz w:val="18"/>
          <w:szCs w:val="18"/>
          <w:highlight w:val="yellow"/>
        </w:rPr>
        <w:t>organu minimum 100kW</w:t>
      </w:r>
      <w:r w:rsidR="009F149E" w:rsidRPr="009F149E">
        <w:rPr>
          <w:rFonts w:ascii="Arial" w:hAnsi="Arial" w:cs="Arial"/>
          <w:b/>
          <w:bCs/>
          <w:sz w:val="18"/>
          <w:szCs w:val="18"/>
        </w:rPr>
        <w:t xml:space="preserve"> </w:t>
      </w:r>
      <w:r w:rsidR="00E62D5B" w:rsidRPr="009F149E">
        <w:rPr>
          <w:rFonts w:ascii="Arial" w:hAnsi="Arial" w:cs="Arial"/>
          <w:b/>
          <w:bCs/>
          <w:strike/>
          <w:sz w:val="18"/>
          <w:szCs w:val="18"/>
        </w:rPr>
        <w:t>1</w:t>
      </w:r>
      <w:r w:rsidR="00825D68" w:rsidRPr="009F149E">
        <w:rPr>
          <w:rFonts w:ascii="Arial" w:hAnsi="Arial" w:cs="Arial"/>
          <w:b/>
          <w:bCs/>
          <w:strike/>
          <w:sz w:val="18"/>
          <w:szCs w:val="18"/>
        </w:rPr>
        <w:t>3</w:t>
      </w:r>
      <w:r w:rsidR="00E62D5B" w:rsidRPr="009F149E">
        <w:rPr>
          <w:rFonts w:ascii="Arial" w:hAnsi="Arial" w:cs="Arial"/>
          <w:b/>
          <w:bCs/>
          <w:strike/>
          <w:sz w:val="18"/>
          <w:szCs w:val="18"/>
        </w:rPr>
        <w:t>0</w:t>
      </w:r>
      <w:r w:rsidRPr="009F149E">
        <w:rPr>
          <w:rFonts w:ascii="Arial" w:hAnsi="Arial" w:cs="Arial"/>
          <w:b/>
          <w:bCs/>
          <w:strike/>
          <w:sz w:val="18"/>
          <w:szCs w:val="18"/>
        </w:rPr>
        <w:t>kW +/-5%</w:t>
      </w:r>
      <w:r w:rsidRPr="009F149E">
        <w:rPr>
          <w:rFonts w:ascii="Arial" w:hAnsi="Arial" w:cs="Arial"/>
          <w:b/>
          <w:bCs/>
          <w:sz w:val="18"/>
          <w:szCs w:val="18"/>
        </w:rPr>
        <w:t xml:space="preserve"> każdy</w:t>
      </w:r>
      <w:r w:rsidRPr="009F149E">
        <w:rPr>
          <w:rFonts w:ascii="Arial" w:hAnsi="Arial" w:cs="Arial"/>
          <w:sz w:val="18"/>
          <w:szCs w:val="18"/>
        </w:rPr>
        <w:t xml:space="preserve"> przeznaczonych dla górnictwa </w:t>
      </w:r>
      <w:r w:rsidR="009F149E" w:rsidRPr="009F149E">
        <w:rPr>
          <w:rFonts w:ascii="Arial" w:hAnsi="Arial" w:cs="Arial"/>
          <w:b/>
          <w:bCs/>
          <w:sz w:val="18"/>
          <w:szCs w:val="18"/>
          <w:highlight w:val="yellow"/>
        </w:rPr>
        <w:t>podziemnego wydobywającego węgiel kamienny</w:t>
      </w:r>
      <w:r w:rsidR="009F149E" w:rsidRPr="009F149E">
        <w:rPr>
          <w:rFonts w:ascii="Arial" w:hAnsi="Arial" w:cs="Arial"/>
          <w:sz w:val="18"/>
          <w:szCs w:val="18"/>
        </w:rPr>
        <w:t xml:space="preserve"> </w:t>
      </w:r>
      <w:r w:rsidRPr="009F149E">
        <w:rPr>
          <w:rFonts w:ascii="Arial" w:hAnsi="Arial" w:cs="Arial"/>
          <w:sz w:val="18"/>
          <w:szCs w:val="18"/>
        </w:rPr>
        <w:t xml:space="preserve">o łącznej wartości nie mniejszej niż </w:t>
      </w:r>
      <w:r w:rsidR="00825D68" w:rsidRPr="009F149E">
        <w:rPr>
          <w:rFonts w:ascii="Arial" w:hAnsi="Arial" w:cs="Arial"/>
          <w:b/>
          <w:bCs/>
          <w:sz w:val="18"/>
          <w:szCs w:val="18"/>
        </w:rPr>
        <w:t>1 300</w:t>
      </w:r>
      <w:r w:rsidRPr="009F149E">
        <w:rPr>
          <w:rFonts w:ascii="Arial" w:hAnsi="Arial" w:cs="Arial"/>
          <w:b/>
          <w:bCs/>
          <w:sz w:val="18"/>
          <w:szCs w:val="18"/>
        </w:rPr>
        <w:t xml:space="preserve"> 000,00 zł brutto</w:t>
      </w:r>
      <w:r w:rsidR="00D63C1A" w:rsidRPr="009F149E">
        <w:rPr>
          <w:rFonts w:ascii="Arial" w:hAnsi="Arial" w:cs="Arial"/>
          <w:b/>
          <w:bCs/>
          <w:sz w:val="18"/>
          <w:szCs w:val="18"/>
        </w:rPr>
        <w:t>.</w:t>
      </w:r>
    </w:p>
    <w:p w14:paraId="6E1CD87D" w14:textId="77777777" w:rsidR="006A2697" w:rsidRPr="009F149E" w:rsidRDefault="006A2697" w:rsidP="007177CD">
      <w:pPr>
        <w:jc w:val="both"/>
        <w:rPr>
          <w:rFonts w:ascii="Arial" w:hAnsi="Arial" w:cs="Arial"/>
          <w:b/>
          <w:sz w:val="18"/>
          <w:szCs w:val="18"/>
        </w:rPr>
      </w:pPr>
      <w:bookmarkStart w:id="21" w:name="_Toc65677214"/>
      <w:bookmarkEnd w:id="20"/>
    </w:p>
    <w:p w14:paraId="63AA18A3"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22" w:name="_Toc194738480"/>
      <w:bookmarkStart w:id="23" w:name="_Toc194739403"/>
      <w:r w:rsidRPr="007177CD">
        <w:rPr>
          <w:rFonts w:ascii="Arial" w:hAnsi="Arial" w:cs="Arial"/>
          <w:color w:val="auto"/>
          <w:sz w:val="18"/>
          <w:szCs w:val="18"/>
        </w:rPr>
        <w:t>Część VI. Wykonawcy występujący wspólnie (konsorcjum):</w:t>
      </w:r>
      <w:bookmarkEnd w:id="21"/>
      <w:bookmarkEnd w:id="22"/>
      <w:bookmarkEnd w:id="23"/>
    </w:p>
    <w:p w14:paraId="0F800E58"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mogą wspólnie ubiegać się o udzielenie zamówienia.</w:t>
      </w:r>
    </w:p>
    <w:p w14:paraId="3EB2F360" w14:textId="4056211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występujący wspólnie ustanawiają pełnomocnika do reprezentowania ich w postępowaniu o udzielenie zamówienia albo reprezentowania ich w  postępowaniu i zawarcia umowy w sprawie zamówienia publicznego.</w:t>
      </w:r>
    </w:p>
    <w:p w14:paraId="722F868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Wszelka korespondencja prowadzona będzie wyłącznie z pełnomocnikiem.</w:t>
      </w:r>
    </w:p>
    <w:p w14:paraId="244A103D" w14:textId="4340957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Każdy z </w:t>
      </w:r>
      <w:r w:rsidR="00DC2C68" w:rsidRPr="007177CD">
        <w:rPr>
          <w:rFonts w:ascii="Arial" w:hAnsi="Arial" w:cs="Arial"/>
          <w:sz w:val="18"/>
          <w:szCs w:val="18"/>
        </w:rPr>
        <w:t>W</w:t>
      </w:r>
      <w:r w:rsidRPr="007177CD">
        <w:rPr>
          <w:rFonts w:ascii="Arial" w:hAnsi="Arial" w:cs="Arial"/>
          <w:sz w:val="18"/>
          <w:szCs w:val="18"/>
        </w:rPr>
        <w:t>ykonawców występujących wspólnie (członek konsorcjum) nie może podlegać wykluczeniu z postępowania. Spełnienie warunków udziału w postępowaniu w stosunku do wykonawców występujących wspólnie będzie oceniane łącznie.</w:t>
      </w:r>
    </w:p>
    <w:p w14:paraId="485DCA67" w14:textId="1FB3112F"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lastRenderedPageBreak/>
        <w:t xml:space="preserve">W przypadku wspólnego ubiegania się o zamówienie przez </w:t>
      </w:r>
      <w:r w:rsidR="00DC2C68" w:rsidRPr="007177CD">
        <w:rPr>
          <w:rFonts w:ascii="Arial" w:hAnsi="Arial" w:cs="Arial"/>
          <w:sz w:val="18"/>
          <w:szCs w:val="18"/>
        </w:rPr>
        <w:t>W</w:t>
      </w:r>
      <w:r w:rsidRPr="007177CD">
        <w:rPr>
          <w:rFonts w:ascii="Arial" w:hAnsi="Arial" w:cs="Arial"/>
          <w:sz w:val="18"/>
          <w:szCs w:val="18"/>
        </w:rPr>
        <w:t>ykonawców, JEDZ oraz podmiotowe środki dowodowe składa każdy z wykonawców wspólnie ubiegających się o zamówienie. Dokumenty te powinny potwierdzać brak podstaw wykluczenia oraz spełnianie warunków udziału w postępowaniu w zakresie, w którym każdy z </w:t>
      </w:r>
      <w:r w:rsidR="00DC2C68" w:rsidRPr="007177CD">
        <w:rPr>
          <w:rFonts w:ascii="Arial" w:hAnsi="Arial" w:cs="Arial"/>
          <w:sz w:val="18"/>
          <w:szCs w:val="18"/>
        </w:rPr>
        <w:t>W</w:t>
      </w:r>
      <w:r w:rsidRPr="007177CD">
        <w:rPr>
          <w:rFonts w:ascii="Arial" w:hAnsi="Arial" w:cs="Arial"/>
          <w:sz w:val="18"/>
          <w:szCs w:val="18"/>
        </w:rPr>
        <w:t>ykonawców wykazuje spełnianie warunków udziału w postępowaniu oraz brak podstaw wykluczenia.</w:t>
      </w:r>
    </w:p>
    <w:p w14:paraId="512AADE1"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ykonawców występujących wspólnie, a także gdy Zamawiający skorzysta z uprawnienia  o którym mowa w art. 126 ust. 2 ustawy </w:t>
      </w:r>
      <w:proofErr w:type="spellStart"/>
      <w:r w:rsidRPr="007177CD">
        <w:rPr>
          <w:rFonts w:ascii="Arial" w:hAnsi="Arial" w:cs="Arial"/>
          <w:sz w:val="18"/>
          <w:szCs w:val="18"/>
        </w:rPr>
        <w:t>Pzp</w:t>
      </w:r>
      <w:proofErr w:type="spellEnd"/>
      <w:r w:rsidRPr="007177CD">
        <w:rPr>
          <w:rFonts w:ascii="Arial" w:hAnsi="Arial" w:cs="Arial"/>
          <w:sz w:val="18"/>
          <w:szCs w:val="18"/>
        </w:rPr>
        <w:t>, każdy z wykonawców przedstawia podmiotowe środki dowodowe służące potwierdzeniu braku podstaw do wykluczenia. Pozostałe podmiotowe środki dowodowe mogą być złożone wspólnie.</w:t>
      </w:r>
    </w:p>
    <w:p w14:paraId="6D5D701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4A337DE" w14:textId="77777777" w:rsidR="00614D43"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którzy złożyli ofertę wspólną odpowiadają solidarnie za realizację zamówienia.</w:t>
      </w:r>
    </w:p>
    <w:p w14:paraId="74A31AFC" w14:textId="77777777" w:rsidR="002D5B49" w:rsidRPr="007177CD" w:rsidRDefault="002D5B49" w:rsidP="007177CD">
      <w:pPr>
        <w:pStyle w:val="Akapitzlist"/>
        <w:ind w:left="360"/>
        <w:contextualSpacing w:val="0"/>
        <w:jc w:val="both"/>
        <w:rPr>
          <w:rFonts w:ascii="Arial" w:hAnsi="Arial" w:cs="Arial"/>
          <w:sz w:val="18"/>
          <w:szCs w:val="18"/>
        </w:rPr>
      </w:pPr>
      <w:r w:rsidRPr="007177CD">
        <w:rPr>
          <w:rFonts w:ascii="Arial" w:hAnsi="Arial" w:cs="Arial"/>
          <w:sz w:val="18"/>
          <w:szCs w:val="18"/>
        </w:rPr>
        <w:t xml:space="preserve"> </w:t>
      </w:r>
    </w:p>
    <w:p w14:paraId="304F1F7F"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24" w:name="_Toc65677215"/>
      <w:bookmarkStart w:id="25" w:name="_Toc194738481"/>
      <w:bookmarkStart w:id="26" w:name="_Toc194739404"/>
      <w:r w:rsidRPr="007177CD">
        <w:rPr>
          <w:rFonts w:ascii="Arial" w:hAnsi="Arial" w:cs="Arial"/>
          <w:color w:val="auto"/>
          <w:sz w:val="18"/>
          <w:szCs w:val="18"/>
        </w:rPr>
        <w:t>Część VII. Udostępnienie zasobów</w:t>
      </w:r>
      <w:bookmarkEnd w:id="24"/>
      <w:bookmarkEnd w:id="25"/>
      <w:bookmarkEnd w:id="26"/>
    </w:p>
    <w:p w14:paraId="66781EFB"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Wykonawca może w celu potwierdzenia spełniania warunków udziału w</w:t>
      </w:r>
      <w:r w:rsidR="00C703D7" w:rsidRPr="007177CD">
        <w:rPr>
          <w:rFonts w:ascii="Arial" w:hAnsi="Arial" w:cs="Arial"/>
          <w:sz w:val="18"/>
          <w:szCs w:val="18"/>
        </w:rPr>
        <w:t xml:space="preserve"> </w:t>
      </w:r>
      <w:r w:rsidRPr="007177CD">
        <w:rPr>
          <w:rFonts w:ascii="Arial" w:hAnsi="Arial" w:cs="Arial"/>
          <w:sz w:val="18"/>
          <w:szCs w:val="18"/>
        </w:rPr>
        <w:t>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4966D7" w14:textId="1E871C51"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Wykonawca polegający na udostępnianych zasobach </w:t>
      </w:r>
      <w:r w:rsidRPr="007177CD">
        <w:rPr>
          <w:rFonts w:ascii="Arial" w:hAnsi="Arial" w:cs="Arial"/>
          <w:b/>
          <w:bCs/>
          <w:sz w:val="18"/>
          <w:szCs w:val="18"/>
        </w:rPr>
        <w:t>przedstawi wraz z ofertą</w:t>
      </w:r>
      <w:r w:rsidRPr="007177CD">
        <w:rPr>
          <w:rFonts w:ascii="Arial" w:hAnsi="Arial" w:cs="Arial"/>
          <w:sz w:val="18"/>
          <w:szCs w:val="18"/>
        </w:rPr>
        <w:t xml:space="preserve"> zobowiązanie podmiotu udostępniającego zasoby potwierdzające, że stosunek łączący </w:t>
      </w:r>
      <w:r w:rsidR="00DC2C68" w:rsidRPr="007177CD">
        <w:rPr>
          <w:rFonts w:ascii="Arial" w:hAnsi="Arial" w:cs="Arial"/>
          <w:sz w:val="18"/>
          <w:szCs w:val="18"/>
        </w:rPr>
        <w:t>W</w:t>
      </w:r>
      <w:r w:rsidRPr="007177CD">
        <w:rPr>
          <w:rFonts w:ascii="Arial" w:hAnsi="Arial" w:cs="Arial"/>
          <w:sz w:val="18"/>
          <w:szCs w:val="18"/>
        </w:rPr>
        <w:t xml:space="preserve">ykonawcę z podmiotami udostępniającymi zasoby gwarantuje rzeczywisty dostęp do tych zasobów oraz określa, zgodnie z </w:t>
      </w:r>
      <w:r w:rsidRPr="007177CD">
        <w:rPr>
          <w:rFonts w:ascii="Arial" w:hAnsi="Arial" w:cs="Arial"/>
          <w:b/>
          <w:sz w:val="18"/>
          <w:szCs w:val="18"/>
        </w:rPr>
        <w:t>Załącznikiem nr 3.3</w:t>
      </w:r>
      <w:r w:rsidR="00305B34" w:rsidRPr="007177CD">
        <w:rPr>
          <w:rFonts w:ascii="Arial" w:hAnsi="Arial" w:cs="Arial"/>
          <w:b/>
          <w:sz w:val="18"/>
          <w:szCs w:val="18"/>
        </w:rPr>
        <w:t xml:space="preserve"> do SWZ</w:t>
      </w:r>
      <w:r w:rsidRPr="007177CD">
        <w:rPr>
          <w:rFonts w:ascii="Arial" w:hAnsi="Arial" w:cs="Arial"/>
          <w:sz w:val="18"/>
          <w:szCs w:val="18"/>
        </w:rPr>
        <w:t>:</w:t>
      </w:r>
    </w:p>
    <w:p w14:paraId="7FFB0FE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zakres dostępnych </w:t>
      </w:r>
      <w:r w:rsidR="00DC2C68" w:rsidRPr="007177CD">
        <w:rPr>
          <w:rFonts w:ascii="Arial" w:hAnsi="Arial" w:cs="Arial"/>
          <w:sz w:val="18"/>
          <w:szCs w:val="18"/>
        </w:rPr>
        <w:t>W</w:t>
      </w:r>
      <w:r w:rsidRPr="007177CD">
        <w:rPr>
          <w:rFonts w:ascii="Arial" w:hAnsi="Arial" w:cs="Arial"/>
          <w:sz w:val="18"/>
          <w:szCs w:val="18"/>
        </w:rPr>
        <w:t>ykonawcy zasobów podmiotu udostępniającego</w:t>
      </w:r>
      <w:r w:rsidR="00270B06" w:rsidRPr="007177CD">
        <w:rPr>
          <w:rFonts w:ascii="Arial" w:hAnsi="Arial" w:cs="Arial"/>
          <w:sz w:val="18"/>
          <w:szCs w:val="18"/>
        </w:rPr>
        <w:t xml:space="preserve"> zasoby,</w:t>
      </w:r>
    </w:p>
    <w:p w14:paraId="5D9E3443"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sposób i okres udostępnienia </w:t>
      </w:r>
      <w:r w:rsidR="00270B06" w:rsidRPr="007177CD">
        <w:rPr>
          <w:rFonts w:ascii="Arial" w:hAnsi="Arial" w:cs="Arial"/>
          <w:sz w:val="18"/>
          <w:szCs w:val="18"/>
        </w:rPr>
        <w:t xml:space="preserve">Wykonawcy </w:t>
      </w:r>
      <w:r w:rsidRPr="007177CD">
        <w:rPr>
          <w:rFonts w:ascii="Arial" w:hAnsi="Arial" w:cs="Arial"/>
          <w:sz w:val="18"/>
          <w:szCs w:val="18"/>
        </w:rPr>
        <w:t xml:space="preserve">i wykorzystania </w:t>
      </w:r>
      <w:r w:rsidR="00270B06" w:rsidRPr="007177CD">
        <w:rPr>
          <w:rFonts w:ascii="Arial" w:hAnsi="Arial" w:cs="Arial"/>
          <w:sz w:val="18"/>
          <w:szCs w:val="18"/>
        </w:rPr>
        <w:t xml:space="preserve">przez niego </w:t>
      </w:r>
      <w:r w:rsidRPr="007177CD">
        <w:rPr>
          <w:rFonts w:ascii="Arial" w:hAnsi="Arial" w:cs="Arial"/>
          <w:sz w:val="18"/>
          <w:szCs w:val="18"/>
        </w:rPr>
        <w:t xml:space="preserve">zasobów podmiotu udostępniającego </w:t>
      </w:r>
      <w:r w:rsidR="00270B06" w:rsidRPr="007177CD">
        <w:rPr>
          <w:rFonts w:ascii="Arial" w:hAnsi="Arial" w:cs="Arial"/>
          <w:sz w:val="18"/>
          <w:szCs w:val="18"/>
        </w:rPr>
        <w:t>te zasoby przy wykonywaniu zamówienia,</w:t>
      </w:r>
    </w:p>
    <w:p w14:paraId="1947C74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czy i w jakim zakresie podmiot udostępniający zasoby zrealizuje usługi, których dotyczą zdolności techniczne i zawodowe (np. świadczenie usług serwisowych)</w:t>
      </w:r>
    </w:p>
    <w:p w14:paraId="71B4DFEF"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Zobowiązanie należy złożyć w formie elektronicznej tj. podpisane podpisem elektronicznym kwalifikowanym przez osoby reprezentujące podmiot udostępniający zasoby. Jeżeli zobowiązanie zostało wystawione jako dokument papierowy – </w:t>
      </w:r>
      <w:r w:rsidR="00DC2C68" w:rsidRPr="007177CD">
        <w:rPr>
          <w:rFonts w:ascii="Arial" w:hAnsi="Arial" w:cs="Arial"/>
          <w:sz w:val="18"/>
          <w:szCs w:val="18"/>
        </w:rPr>
        <w:t>W</w:t>
      </w:r>
      <w:r w:rsidRPr="007177CD">
        <w:rPr>
          <w:rFonts w:ascii="Arial" w:hAnsi="Arial" w:cs="Arial"/>
          <w:sz w:val="18"/>
          <w:szCs w:val="18"/>
        </w:rPr>
        <w:t xml:space="preserve">ykonawca składa elektroniczną kopię dokumentu poświadczoną za zgodność z oryginałem przez </w:t>
      </w:r>
      <w:r w:rsidR="00DC2C68" w:rsidRPr="007177CD">
        <w:rPr>
          <w:rFonts w:ascii="Arial" w:hAnsi="Arial" w:cs="Arial"/>
          <w:sz w:val="18"/>
          <w:szCs w:val="18"/>
        </w:rPr>
        <w:t>W</w:t>
      </w:r>
      <w:r w:rsidRPr="007177CD">
        <w:rPr>
          <w:rFonts w:ascii="Arial" w:hAnsi="Arial" w:cs="Arial"/>
          <w:sz w:val="18"/>
          <w:szCs w:val="18"/>
        </w:rPr>
        <w:t>ykonawcę. Poświadczenie następuje przez podpisanie podpisem elektronicznym kwalifikowanym.</w:t>
      </w:r>
    </w:p>
    <w:p w14:paraId="42FFB84E"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ykonawcę polegającego na zasobach podmiotu udostępniającego, a także gdy Zamawiający skorzysta z uprawnienia, o którym mowa w art. 126 ust. 2 ustawy </w:t>
      </w:r>
      <w:proofErr w:type="spellStart"/>
      <w:r w:rsidRPr="007177CD">
        <w:rPr>
          <w:rFonts w:ascii="Arial" w:hAnsi="Arial" w:cs="Arial"/>
          <w:sz w:val="18"/>
          <w:szCs w:val="18"/>
        </w:rPr>
        <w:t>Pzp</w:t>
      </w:r>
      <w:proofErr w:type="spellEnd"/>
      <w:r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 xml:space="preserve">ykonawca obowiązany jest do przedstawienia podmiotowych środków dowodowych służących potwierdzeniu braku podstaw do wykluczenia podmiotu udostępniającego. </w:t>
      </w:r>
    </w:p>
    <w:p w14:paraId="674E5223"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Zamawiający zastrzega obowiązek osobistego wykonania przez Wykonawcę kluczowej części zamówienia </w:t>
      </w:r>
      <w:r w:rsidR="00A34E6C" w:rsidRPr="007177CD">
        <w:rPr>
          <w:rFonts w:ascii="Arial" w:hAnsi="Arial" w:cs="Arial"/>
          <w:sz w:val="18"/>
          <w:szCs w:val="18"/>
        </w:rPr>
        <w:t>wskazanej</w:t>
      </w:r>
      <w:r w:rsidRPr="007177CD">
        <w:rPr>
          <w:rFonts w:ascii="Arial" w:hAnsi="Arial" w:cs="Arial"/>
          <w:sz w:val="18"/>
          <w:szCs w:val="18"/>
        </w:rPr>
        <w:t xml:space="preserve"> w części IX SWZ. W przypadku braku takiego wskazania w części IX Wykonawca może powierzyć realizację części zamówienia podwykonawcom.</w:t>
      </w:r>
    </w:p>
    <w:p w14:paraId="42B205B2" w14:textId="77777777" w:rsidR="00A34E6C" w:rsidRPr="007177CD" w:rsidRDefault="00A34E6C" w:rsidP="007177CD">
      <w:pPr>
        <w:pStyle w:val="Akapitzlist"/>
        <w:ind w:left="360"/>
        <w:contextualSpacing w:val="0"/>
        <w:jc w:val="both"/>
        <w:rPr>
          <w:rFonts w:ascii="Arial" w:hAnsi="Arial" w:cs="Arial"/>
          <w:sz w:val="18"/>
          <w:szCs w:val="18"/>
        </w:rPr>
      </w:pPr>
    </w:p>
    <w:p w14:paraId="4291569B"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7" w:name="_Toc65677216"/>
      <w:bookmarkStart w:id="28" w:name="_Toc194738482"/>
      <w:bookmarkStart w:id="29" w:name="_Toc194739405"/>
      <w:r w:rsidRPr="007177CD">
        <w:rPr>
          <w:rFonts w:ascii="Arial" w:hAnsi="Arial" w:cs="Arial"/>
          <w:color w:val="auto"/>
          <w:sz w:val="18"/>
          <w:szCs w:val="18"/>
        </w:rPr>
        <w:t>Część VIII. JEDZ. Podmiotowe środki dowodowe – wymagane od najkorzystniejszej oferty na wezwanie Zamawiającego.</w:t>
      </w:r>
      <w:bookmarkEnd w:id="27"/>
      <w:bookmarkEnd w:id="28"/>
      <w:bookmarkEnd w:id="29"/>
    </w:p>
    <w:p w14:paraId="5CB44316"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Zamawiający wymaga złożenia Jednolitego Europejskiego Dokumentu Zamówienia (JEDZ) oraz podmiotowych środków dowodowych wskazanych w pkt.2 poniżej przez:</w:t>
      </w:r>
    </w:p>
    <w:p w14:paraId="0A7E877A" w14:textId="77777777" w:rsidR="002D5B49" w:rsidRPr="007177CD" w:rsidRDefault="00DC2C68"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ykonawcę, </w:t>
      </w:r>
    </w:p>
    <w:p w14:paraId="331FF6B0" w14:textId="5A9EF0C2"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w przypadku </w:t>
      </w:r>
      <w:r w:rsidR="00DC2C68" w:rsidRPr="007177CD">
        <w:rPr>
          <w:rFonts w:ascii="Arial" w:hAnsi="Arial" w:cs="Arial"/>
          <w:bCs/>
          <w:iCs/>
          <w:sz w:val="18"/>
          <w:szCs w:val="18"/>
        </w:rPr>
        <w:t>W</w:t>
      </w:r>
      <w:r w:rsidRPr="007177CD">
        <w:rPr>
          <w:rFonts w:ascii="Arial" w:hAnsi="Arial" w:cs="Arial"/>
          <w:bCs/>
          <w:iCs/>
          <w:sz w:val="18"/>
          <w:szCs w:val="18"/>
        </w:rPr>
        <w:t xml:space="preserve">ykonawców ubiegających się wspólnie o udzielenie zamówienia – przez każdego z </w:t>
      </w:r>
      <w:r w:rsidR="00DC2C68" w:rsidRPr="007177CD">
        <w:rPr>
          <w:rFonts w:ascii="Arial" w:hAnsi="Arial" w:cs="Arial"/>
          <w:bCs/>
          <w:iCs/>
          <w:sz w:val="18"/>
          <w:szCs w:val="18"/>
        </w:rPr>
        <w:t>W</w:t>
      </w:r>
      <w:r w:rsidRPr="007177CD">
        <w:rPr>
          <w:rFonts w:ascii="Arial" w:hAnsi="Arial" w:cs="Arial"/>
          <w:bCs/>
          <w:iCs/>
          <w:sz w:val="18"/>
          <w:szCs w:val="18"/>
        </w:rPr>
        <w:t>ykonawców,</w:t>
      </w:r>
    </w:p>
    <w:p w14:paraId="6C478D95"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 przypadku polegania na udostępnionych zasobach –przez podmiot udostępniający zasoby.</w:t>
      </w:r>
    </w:p>
    <w:p w14:paraId="100F908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W celu potwierdzenia braku podstaw do wykluczenia </w:t>
      </w:r>
      <w:r w:rsidR="00DC2C68" w:rsidRPr="007177CD">
        <w:rPr>
          <w:rFonts w:ascii="Arial" w:hAnsi="Arial" w:cs="Arial"/>
          <w:bCs/>
          <w:iCs/>
          <w:sz w:val="18"/>
          <w:szCs w:val="18"/>
        </w:rPr>
        <w:t>Z</w:t>
      </w:r>
      <w:r w:rsidRPr="007177CD">
        <w:rPr>
          <w:rFonts w:ascii="Arial" w:hAnsi="Arial" w:cs="Arial"/>
          <w:bCs/>
          <w:iCs/>
          <w:sz w:val="18"/>
          <w:szCs w:val="18"/>
        </w:rPr>
        <w:t>amawiający wymaga złożenia:</w:t>
      </w:r>
    </w:p>
    <w:p w14:paraId="40296224" w14:textId="77777777" w:rsidR="00A34E6C" w:rsidRPr="007177CD" w:rsidRDefault="002D5B49" w:rsidP="007177CD">
      <w:pPr>
        <w:pStyle w:val="Akapitzlist"/>
        <w:numPr>
          <w:ilvl w:val="1"/>
          <w:numId w:val="6"/>
        </w:numPr>
        <w:contextualSpacing w:val="0"/>
        <w:jc w:val="both"/>
        <w:rPr>
          <w:rFonts w:ascii="Arial" w:hAnsi="Arial" w:cs="Arial"/>
          <w:b/>
          <w:iCs/>
          <w:sz w:val="18"/>
          <w:szCs w:val="18"/>
        </w:rPr>
      </w:pPr>
      <w:r w:rsidRPr="007177CD">
        <w:rPr>
          <w:rFonts w:ascii="Arial" w:hAnsi="Arial" w:cs="Arial"/>
          <w:bCs/>
          <w:iCs/>
          <w:sz w:val="18"/>
          <w:szCs w:val="18"/>
        </w:rPr>
        <w:t xml:space="preserve">JEDZ zgodnie z wzorem  stanowiącym </w:t>
      </w:r>
      <w:r w:rsidRPr="007177CD">
        <w:rPr>
          <w:rFonts w:ascii="Arial" w:hAnsi="Arial" w:cs="Arial"/>
          <w:b/>
          <w:bCs/>
          <w:iCs/>
          <w:sz w:val="18"/>
          <w:szCs w:val="18"/>
        </w:rPr>
        <w:t>Załącznik nr 4.1</w:t>
      </w:r>
      <w:r w:rsidRPr="007177CD">
        <w:rPr>
          <w:rFonts w:ascii="Arial" w:hAnsi="Arial" w:cs="Arial"/>
          <w:bCs/>
          <w:iCs/>
          <w:sz w:val="18"/>
          <w:szCs w:val="18"/>
        </w:rPr>
        <w:t>.</w:t>
      </w:r>
      <w:r w:rsidR="006A2697" w:rsidRPr="007177CD">
        <w:rPr>
          <w:rFonts w:ascii="Arial" w:hAnsi="Arial" w:cs="Arial"/>
          <w:bCs/>
          <w:iCs/>
          <w:sz w:val="18"/>
          <w:szCs w:val="18"/>
        </w:rPr>
        <w:t xml:space="preserve"> </w:t>
      </w:r>
      <w:r w:rsidR="00305B34" w:rsidRPr="007177CD">
        <w:rPr>
          <w:rFonts w:ascii="Arial" w:hAnsi="Arial" w:cs="Arial"/>
          <w:b/>
          <w:iCs/>
          <w:sz w:val="18"/>
          <w:szCs w:val="18"/>
        </w:rPr>
        <w:t>do SWZ</w:t>
      </w:r>
    </w:p>
    <w:p w14:paraId="0EA6CEA8" w14:textId="77777777" w:rsidR="00A34E6C" w:rsidRPr="007177CD" w:rsidRDefault="00A34E6C">
      <w:pPr>
        <w:pStyle w:val="Akapitzlist"/>
        <w:numPr>
          <w:ilvl w:val="0"/>
          <w:numId w:val="124"/>
        </w:numPr>
        <w:ind w:left="993" w:hanging="284"/>
        <w:contextualSpacing w:val="0"/>
        <w:jc w:val="both"/>
        <w:rPr>
          <w:rFonts w:ascii="Arial" w:hAnsi="Arial" w:cs="Arial"/>
          <w:bCs/>
          <w:iCs/>
          <w:sz w:val="18"/>
          <w:szCs w:val="18"/>
        </w:rPr>
      </w:pPr>
      <w:r w:rsidRPr="007177CD">
        <w:rPr>
          <w:rFonts w:ascii="Arial" w:hAnsi="Arial" w:cs="Arial"/>
          <w:bCs/>
          <w:iCs/>
          <w:sz w:val="18"/>
          <w:szCs w:val="18"/>
        </w:rPr>
        <w:t>z</w:t>
      </w:r>
      <w:r w:rsidR="002D5B49" w:rsidRPr="007177CD">
        <w:rPr>
          <w:rFonts w:ascii="Arial" w:hAnsi="Arial" w:cs="Arial"/>
          <w:bCs/>
          <w:iCs/>
          <w:sz w:val="18"/>
          <w:szCs w:val="18"/>
        </w:rPr>
        <w:t>aznaczenie odpowiedniej odpowiedzi w części III Podstawy wykluczenia, Sekcja D będzie potwierdzeniem braku podstaw do wykluczenia wskazanych w części V ust. 2 pkt 2-</w:t>
      </w:r>
      <w:r w:rsidRPr="007177CD">
        <w:rPr>
          <w:rFonts w:ascii="Arial" w:hAnsi="Arial" w:cs="Arial"/>
          <w:bCs/>
          <w:iCs/>
          <w:sz w:val="18"/>
          <w:szCs w:val="18"/>
        </w:rPr>
        <w:t>5</w:t>
      </w:r>
      <w:r w:rsidR="002D5B49" w:rsidRPr="007177CD">
        <w:rPr>
          <w:rFonts w:ascii="Arial" w:hAnsi="Arial" w:cs="Arial"/>
          <w:bCs/>
          <w:iCs/>
          <w:sz w:val="18"/>
          <w:szCs w:val="18"/>
        </w:rPr>
        <w:t xml:space="preserve">, </w:t>
      </w:r>
    </w:p>
    <w:p w14:paraId="3052B2C3" w14:textId="77777777" w:rsidR="002D5B49" w:rsidRPr="007177CD" w:rsidRDefault="00A34E6C">
      <w:pPr>
        <w:pStyle w:val="Akapitzlist"/>
        <w:numPr>
          <w:ilvl w:val="0"/>
          <w:numId w:val="124"/>
        </w:numPr>
        <w:ind w:left="993" w:hanging="284"/>
        <w:contextualSpacing w:val="0"/>
        <w:jc w:val="both"/>
        <w:rPr>
          <w:rFonts w:ascii="Arial" w:hAnsi="Arial" w:cs="Arial"/>
          <w:bCs/>
          <w:iCs/>
          <w:sz w:val="18"/>
          <w:szCs w:val="18"/>
        </w:rPr>
      </w:pPr>
      <w:r w:rsidRPr="007177CD">
        <w:rPr>
          <w:rFonts w:ascii="Arial" w:hAnsi="Arial" w:cs="Arial"/>
          <w:bCs/>
          <w:iCs/>
          <w:sz w:val="18"/>
          <w:szCs w:val="18"/>
        </w:rPr>
        <w:t xml:space="preserve">w części </w:t>
      </w:r>
      <w:r w:rsidR="002D5B49" w:rsidRPr="007177CD">
        <w:rPr>
          <w:rFonts w:ascii="Arial" w:hAnsi="Arial" w:cs="Arial"/>
          <w:bCs/>
          <w:iCs/>
          <w:sz w:val="18"/>
          <w:szCs w:val="18"/>
        </w:rPr>
        <w:t xml:space="preserve">IV </w:t>
      </w:r>
      <w:r w:rsidRPr="007177CD">
        <w:rPr>
          <w:rFonts w:ascii="Arial" w:hAnsi="Arial" w:cs="Arial"/>
          <w:bCs/>
          <w:iCs/>
          <w:sz w:val="18"/>
          <w:szCs w:val="18"/>
        </w:rPr>
        <w:t xml:space="preserve">formularza </w:t>
      </w:r>
      <w:r w:rsidR="00DC2C68" w:rsidRPr="007177CD">
        <w:rPr>
          <w:rFonts w:ascii="Arial" w:hAnsi="Arial" w:cs="Arial"/>
          <w:bCs/>
          <w:iCs/>
          <w:sz w:val="18"/>
          <w:szCs w:val="18"/>
        </w:rPr>
        <w:t>W</w:t>
      </w:r>
      <w:r w:rsidRPr="007177CD">
        <w:rPr>
          <w:rFonts w:ascii="Arial" w:hAnsi="Arial" w:cs="Arial"/>
          <w:bCs/>
          <w:iCs/>
          <w:sz w:val="18"/>
          <w:szCs w:val="18"/>
        </w:rPr>
        <w:t>ykonawca powinien ograniczyć się do wypełnienia sekcji α.</w:t>
      </w:r>
    </w:p>
    <w:p w14:paraId="6FA0B15D" w14:textId="7CAB81C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oświadczenia </w:t>
      </w:r>
      <w:r w:rsidR="00DC2C68" w:rsidRPr="007177CD">
        <w:rPr>
          <w:rFonts w:ascii="Arial" w:hAnsi="Arial" w:cs="Arial"/>
          <w:bCs/>
          <w:iCs/>
          <w:sz w:val="18"/>
          <w:szCs w:val="18"/>
        </w:rPr>
        <w:t>W</w:t>
      </w:r>
      <w:r w:rsidRPr="007177CD">
        <w:rPr>
          <w:rFonts w:ascii="Arial" w:hAnsi="Arial" w:cs="Arial"/>
          <w:bCs/>
          <w:iCs/>
          <w:sz w:val="18"/>
          <w:szCs w:val="18"/>
        </w:rPr>
        <w:t>ykonawcy, w zakresie art. 108 ust. 1 pkt 5 ustawy, o braku przynależności do tej samej grupy kapitałowej w rozumieniu ustawy z dnia 16 lutego 2007 r. o ochronie konkurencji</w:t>
      </w:r>
      <w:r w:rsidR="00ED4494" w:rsidRPr="007177CD">
        <w:rPr>
          <w:rFonts w:ascii="Arial" w:hAnsi="Arial" w:cs="Arial"/>
          <w:bCs/>
          <w:iCs/>
          <w:sz w:val="18"/>
          <w:szCs w:val="18"/>
        </w:rPr>
        <w:t xml:space="preserve"> </w:t>
      </w:r>
      <w:r w:rsidRPr="007177CD">
        <w:rPr>
          <w:rFonts w:ascii="Arial" w:hAnsi="Arial" w:cs="Arial"/>
          <w:bCs/>
          <w:iCs/>
          <w:sz w:val="18"/>
          <w:szCs w:val="18"/>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7177CD">
        <w:rPr>
          <w:rFonts w:ascii="Arial" w:hAnsi="Arial" w:cs="Arial"/>
          <w:bCs/>
          <w:iCs/>
          <w:sz w:val="18"/>
          <w:szCs w:val="18"/>
        </w:rPr>
        <w:t xml:space="preserve">j </w:t>
      </w:r>
      <w:r w:rsidRPr="007177CD">
        <w:rPr>
          <w:rFonts w:ascii="Arial" w:hAnsi="Arial" w:cs="Arial"/>
          <w:bCs/>
          <w:i/>
          <w:iCs/>
          <w:sz w:val="18"/>
          <w:szCs w:val="18"/>
        </w:rPr>
        <w:t>(jeżeli dotyczy</w:t>
      </w:r>
      <w:r w:rsidRPr="007177CD">
        <w:rPr>
          <w:rFonts w:ascii="Arial" w:hAnsi="Arial" w:cs="Arial"/>
          <w:bCs/>
          <w:iCs/>
          <w:sz w:val="18"/>
          <w:szCs w:val="18"/>
        </w:rPr>
        <w:t xml:space="preserve">).Wzór oświadczenia stanowi </w:t>
      </w:r>
      <w:r w:rsidRPr="007177CD">
        <w:rPr>
          <w:rFonts w:ascii="Arial" w:hAnsi="Arial" w:cs="Arial"/>
          <w:b/>
          <w:bCs/>
          <w:iCs/>
          <w:sz w:val="18"/>
          <w:szCs w:val="18"/>
        </w:rPr>
        <w:t>Załącznik nr 4.2.</w:t>
      </w:r>
      <w:r w:rsidR="00A34E6C" w:rsidRPr="007177CD">
        <w:rPr>
          <w:rFonts w:ascii="Arial" w:hAnsi="Arial" w:cs="Arial"/>
          <w:b/>
          <w:bCs/>
          <w:iCs/>
          <w:sz w:val="18"/>
          <w:szCs w:val="18"/>
        </w:rPr>
        <w:t xml:space="preserve"> do SWZ.</w:t>
      </w:r>
    </w:p>
    <w:p w14:paraId="02C1246A"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właściwego naczelnika urzędu skarbowego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podatków i opłat, w zakresie art. 109 ust. 1 pkt 1</w:t>
      </w:r>
      <w:r w:rsidR="00305B34" w:rsidRPr="007177CD">
        <w:rPr>
          <w:rFonts w:ascii="Arial" w:hAnsi="Arial" w:cs="Arial"/>
          <w:bCs/>
          <w:iCs/>
          <w:sz w:val="18"/>
          <w:szCs w:val="18"/>
        </w:rPr>
        <w:t>)</w:t>
      </w:r>
      <w:r w:rsidRPr="007177CD">
        <w:rPr>
          <w:rFonts w:ascii="Arial" w:hAnsi="Arial" w:cs="Arial"/>
          <w:bCs/>
          <w:iCs/>
          <w:sz w:val="18"/>
          <w:szCs w:val="18"/>
        </w:rPr>
        <w:t xml:space="preserve"> ustawy, wystawionego nie wcześniej niż 3 miesiące przed jego złożeniem; W przypadku zalegania z opłacaniem podatków lub opłat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podatków lub opłat wraz z odsetkami lub grzywnami lub zawarł wiążące porozumienie w sprawie spłat tych należności</w:t>
      </w:r>
      <w:r w:rsidR="00F34285" w:rsidRPr="007177CD">
        <w:rPr>
          <w:rFonts w:ascii="Arial" w:hAnsi="Arial" w:cs="Arial"/>
          <w:bCs/>
          <w:iCs/>
          <w:sz w:val="18"/>
          <w:szCs w:val="18"/>
        </w:rPr>
        <w:t>,</w:t>
      </w:r>
    </w:p>
    <w:p w14:paraId="469EB213" w14:textId="44E6996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i zdrowotne, w zakresie art. 109 ust. 1 pkt 1 ustawy, wystawionego nie wcześniej niż 3 miesiące przed jego złożeniem</w:t>
      </w:r>
      <w:r w:rsidR="00305B34" w:rsidRPr="007177CD">
        <w:rPr>
          <w:rFonts w:ascii="Arial" w:hAnsi="Arial" w:cs="Arial"/>
          <w:bCs/>
          <w:iCs/>
          <w:sz w:val="18"/>
          <w:szCs w:val="18"/>
        </w:rPr>
        <w:t>. W</w:t>
      </w:r>
      <w:r w:rsidRPr="007177CD">
        <w:rPr>
          <w:rFonts w:ascii="Arial" w:hAnsi="Arial" w:cs="Arial"/>
          <w:bCs/>
          <w:iCs/>
          <w:sz w:val="18"/>
          <w:szCs w:val="18"/>
        </w:rPr>
        <w:t xml:space="preserve"> przypadku zalegania z opłacaniem składek na ubezpieczenia społeczne lub zdrowotne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 xml:space="preserve">ykonawca dokonał </w:t>
      </w:r>
      <w:r w:rsidRPr="007177CD">
        <w:rPr>
          <w:rFonts w:ascii="Arial" w:hAnsi="Arial" w:cs="Arial"/>
          <w:bCs/>
          <w:iCs/>
          <w:sz w:val="18"/>
          <w:szCs w:val="18"/>
        </w:rPr>
        <w:lastRenderedPageBreak/>
        <w:t>płatności należnych składek na ubezpieczenia społeczne lub zdrowotne wraz odsetkami lub grzywnami lub zawarł wiążące porozumienie w sprawie spłat tych należności,</w:t>
      </w:r>
    </w:p>
    <w:p w14:paraId="51226C41" w14:textId="0EB806B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w:t>
      </w:r>
      <w:r w:rsidR="00DC2C68" w:rsidRPr="007177CD">
        <w:rPr>
          <w:rFonts w:ascii="Arial" w:hAnsi="Arial" w:cs="Arial"/>
          <w:bCs/>
          <w:iCs/>
          <w:sz w:val="18"/>
          <w:szCs w:val="18"/>
        </w:rPr>
        <w:t>Z</w:t>
      </w:r>
      <w:r w:rsidRPr="007177CD">
        <w:rPr>
          <w:rFonts w:ascii="Arial" w:hAnsi="Arial" w:cs="Arial"/>
          <w:bCs/>
          <w:iCs/>
          <w:sz w:val="18"/>
          <w:szCs w:val="18"/>
        </w:rPr>
        <w:t>amawiający nie wymaga złożenia odpisu</w:t>
      </w:r>
      <w:r w:rsidR="00305B34" w:rsidRPr="007177CD">
        <w:rPr>
          <w:rFonts w:ascii="Arial" w:hAnsi="Arial" w:cs="Arial"/>
          <w:bCs/>
          <w:iCs/>
          <w:sz w:val="18"/>
          <w:szCs w:val="18"/>
        </w:rPr>
        <w:t>, o ile Wykonawca wskazał w JEDZ dane umożliwiające dostęp do tych informacji</w:t>
      </w:r>
      <w:r w:rsidRPr="007177CD">
        <w:rPr>
          <w:rFonts w:ascii="Arial" w:hAnsi="Arial" w:cs="Arial"/>
          <w:bCs/>
          <w:iCs/>
          <w:sz w:val="18"/>
          <w:szCs w:val="18"/>
        </w:rPr>
        <w:t>.</w:t>
      </w:r>
    </w:p>
    <w:p w14:paraId="309FD2EE" w14:textId="0063C638" w:rsidR="00BB7BDA" w:rsidRPr="007177CD" w:rsidRDefault="00BB7BDA" w:rsidP="007177CD">
      <w:pPr>
        <w:pStyle w:val="Akapitzlist"/>
        <w:numPr>
          <w:ilvl w:val="0"/>
          <w:numId w:val="6"/>
        </w:numPr>
        <w:jc w:val="both"/>
        <w:rPr>
          <w:rFonts w:ascii="Arial" w:hAnsi="Arial" w:cs="Arial"/>
          <w:bCs/>
          <w:iCs/>
          <w:color w:val="FF0000"/>
          <w:sz w:val="18"/>
          <w:szCs w:val="18"/>
        </w:rPr>
      </w:pPr>
      <w:r w:rsidRPr="007177CD">
        <w:rPr>
          <w:rFonts w:ascii="Arial" w:hAnsi="Arial" w:cs="Arial"/>
          <w:bCs/>
          <w:iCs/>
          <w:sz w:val="18"/>
          <w:szCs w:val="18"/>
        </w:rPr>
        <w:t xml:space="preserve">Złożenie oferty jest równoznaczne z potwierdzeniem, że </w:t>
      </w:r>
      <w:r w:rsidR="00DC2C68" w:rsidRPr="007177CD">
        <w:rPr>
          <w:rFonts w:ascii="Arial" w:hAnsi="Arial" w:cs="Arial"/>
          <w:bCs/>
          <w:iCs/>
          <w:sz w:val="18"/>
          <w:szCs w:val="18"/>
        </w:rPr>
        <w:t>W</w:t>
      </w:r>
      <w:r w:rsidRPr="007177CD">
        <w:rPr>
          <w:rFonts w:ascii="Arial" w:hAnsi="Arial" w:cs="Arial"/>
          <w:bCs/>
          <w:iCs/>
          <w:sz w:val="18"/>
          <w:szCs w:val="18"/>
        </w:rPr>
        <w:t>ykonawca nie podlega wykluczeniu 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7177CD">
        <w:rPr>
          <w:rFonts w:ascii="Arial" w:hAnsi="Arial" w:cs="Arial"/>
          <w:bCs/>
          <w:iCs/>
          <w:sz w:val="18"/>
          <w:szCs w:val="18"/>
        </w:rPr>
        <w:t>.</w:t>
      </w:r>
    </w:p>
    <w:p w14:paraId="7E6BBBB7" w14:textId="77777777" w:rsidR="00BB7BDA" w:rsidRPr="007177CD" w:rsidRDefault="00BB7BDA" w:rsidP="007177CD">
      <w:pPr>
        <w:pStyle w:val="Akapitzlist"/>
        <w:numPr>
          <w:ilvl w:val="0"/>
          <w:numId w:val="6"/>
        </w:numPr>
        <w:jc w:val="both"/>
        <w:rPr>
          <w:rFonts w:ascii="Arial" w:hAnsi="Arial" w:cs="Arial"/>
          <w:bCs/>
          <w:iCs/>
          <w:sz w:val="18"/>
          <w:szCs w:val="18"/>
        </w:rPr>
      </w:pPr>
      <w:r w:rsidRPr="007177CD">
        <w:rPr>
          <w:rFonts w:ascii="Arial" w:hAnsi="Arial" w:cs="Arial"/>
          <w:bCs/>
          <w:iCs/>
          <w:sz w:val="18"/>
          <w:szCs w:val="18"/>
        </w:rPr>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060D51B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poza granicami Rzeczypospolitej Polskiej:</w:t>
      </w:r>
    </w:p>
    <w:p w14:paraId="4804CB99"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zamiast zaświadczenia, o którym mowa w ust. 2 pkt</w:t>
      </w:r>
      <w:r w:rsidR="00305B34" w:rsidRPr="007177CD">
        <w:rPr>
          <w:rFonts w:ascii="Arial" w:hAnsi="Arial" w:cs="Arial"/>
          <w:bCs/>
          <w:iCs/>
          <w:sz w:val="18"/>
          <w:szCs w:val="18"/>
        </w:rPr>
        <w:t xml:space="preserve"> </w:t>
      </w:r>
      <w:r w:rsidRPr="007177CD">
        <w:rPr>
          <w:rFonts w:ascii="Arial" w:hAnsi="Arial" w:cs="Arial"/>
          <w:bCs/>
          <w:iCs/>
          <w:sz w:val="18"/>
          <w:szCs w:val="18"/>
        </w:rPr>
        <w:t>3</w:t>
      </w:r>
      <w:r w:rsidR="00305B34" w:rsidRPr="007177CD">
        <w:rPr>
          <w:rFonts w:ascii="Arial" w:hAnsi="Arial" w:cs="Arial"/>
          <w:bCs/>
          <w:iCs/>
          <w:sz w:val="18"/>
          <w:szCs w:val="18"/>
        </w:rPr>
        <w:t>)</w:t>
      </w:r>
      <w:r w:rsidRPr="007177CD">
        <w:rPr>
          <w:rFonts w:ascii="Arial" w:hAnsi="Arial" w:cs="Arial"/>
          <w:bCs/>
          <w:iCs/>
          <w:sz w:val="18"/>
          <w:szCs w:val="18"/>
        </w:rPr>
        <w:t xml:space="preserve">, zaświadczenia albo innego dokumentu potwierdzającego, że </w:t>
      </w:r>
      <w:r w:rsidR="00B67FD9"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lub zdrowotne, o których mowa w ust. 2 pkt</w:t>
      </w:r>
      <w:r w:rsidR="00305B34" w:rsidRPr="007177CD">
        <w:rPr>
          <w:rFonts w:ascii="Arial" w:hAnsi="Arial" w:cs="Arial"/>
          <w:bCs/>
          <w:iCs/>
          <w:sz w:val="18"/>
          <w:szCs w:val="18"/>
        </w:rPr>
        <w:t xml:space="preserve"> 4)</w:t>
      </w:r>
      <w:r w:rsidRPr="007177CD">
        <w:rPr>
          <w:rFonts w:ascii="Arial" w:hAnsi="Arial" w:cs="Arial"/>
          <w:bCs/>
          <w:iCs/>
          <w:sz w:val="18"/>
          <w:szCs w:val="18"/>
        </w:rPr>
        <w:t xml:space="preserve">, lub odpisu albo informacji z Krajowego Rejestru Sądowego lub z Centralnej Ewidencji i Informacji o Działalności Gospodarczej – składa dokument lub dokumenty wystawione w kraju, w którym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potwierdzające odpowiednio, że:</w:t>
      </w:r>
    </w:p>
    <w:p w14:paraId="7B03788E"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naruszył obowiązków dotyczących płatności podatków opłat lub składek na ubezpieczenie społeczne lub zdrowotne,</w:t>
      </w:r>
    </w:p>
    <w:p w14:paraId="4F34E6D5"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884DF9" w14:textId="111A24D0"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Dokumenty, o których mowa w pkt. 1</w:t>
      </w:r>
      <w:r w:rsidR="00C86D6C" w:rsidRPr="007177CD">
        <w:rPr>
          <w:rFonts w:ascii="Arial" w:hAnsi="Arial" w:cs="Arial"/>
          <w:bCs/>
          <w:iCs/>
          <w:sz w:val="18"/>
          <w:szCs w:val="18"/>
        </w:rPr>
        <w:t>)</w:t>
      </w:r>
      <w:r w:rsidRPr="007177CD">
        <w:rPr>
          <w:rFonts w:ascii="Arial" w:hAnsi="Arial" w:cs="Arial"/>
          <w:bCs/>
          <w:iCs/>
          <w:sz w:val="18"/>
          <w:szCs w:val="18"/>
        </w:rPr>
        <w:t xml:space="preserve"> powinny być wystawione nie wcześniej niż 3 miesiące przed ich złożeniem.</w:t>
      </w:r>
    </w:p>
    <w:p w14:paraId="77242611"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kraju, w którym </w:t>
      </w:r>
      <w:r w:rsidR="005E0D43" w:rsidRPr="007177CD">
        <w:rPr>
          <w:rFonts w:ascii="Arial" w:hAnsi="Arial" w:cs="Arial"/>
          <w:bCs/>
          <w:iCs/>
          <w:sz w:val="18"/>
          <w:szCs w:val="18"/>
        </w:rPr>
        <w:t>W</w:t>
      </w:r>
      <w:r w:rsidRPr="007177CD">
        <w:rPr>
          <w:rFonts w:ascii="Arial" w:hAnsi="Arial" w:cs="Arial"/>
          <w:bCs/>
          <w:iCs/>
          <w:sz w:val="18"/>
          <w:szCs w:val="18"/>
        </w:rPr>
        <w:t>ykonawca ma siedzibę lub miejsce zamieszkania, nie wydaje się dokumentów, o których mowa w pkt 1</w:t>
      </w:r>
      <w:r w:rsidR="00091E64" w:rsidRPr="007177CD">
        <w:rPr>
          <w:rFonts w:ascii="Arial" w:hAnsi="Arial" w:cs="Arial"/>
          <w:bCs/>
          <w:iCs/>
          <w:sz w:val="18"/>
          <w:szCs w:val="18"/>
        </w:rPr>
        <w:t>)</w:t>
      </w:r>
      <w:r w:rsidRPr="007177CD">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E0D43" w:rsidRPr="007177CD">
        <w:rPr>
          <w:rFonts w:ascii="Arial" w:hAnsi="Arial" w:cs="Arial"/>
          <w:bCs/>
          <w:iCs/>
          <w:sz w:val="18"/>
          <w:szCs w:val="18"/>
        </w:rPr>
        <w:t>W</w:t>
      </w:r>
      <w:r w:rsidRPr="007177CD">
        <w:rPr>
          <w:rFonts w:ascii="Arial" w:hAnsi="Arial" w:cs="Arial"/>
          <w:bCs/>
          <w:iCs/>
          <w:sz w:val="18"/>
          <w:szCs w:val="18"/>
        </w:rPr>
        <w:t>ykonawcy. Postanowienie</w:t>
      </w:r>
      <w:r w:rsidR="00D22919" w:rsidRPr="007177CD">
        <w:rPr>
          <w:rFonts w:ascii="Arial" w:hAnsi="Arial" w:cs="Arial"/>
          <w:bCs/>
          <w:iCs/>
          <w:sz w:val="18"/>
          <w:szCs w:val="18"/>
        </w:rPr>
        <w:t xml:space="preserve"> </w:t>
      </w:r>
      <w:r w:rsidRPr="007177CD">
        <w:rPr>
          <w:rFonts w:ascii="Arial" w:hAnsi="Arial" w:cs="Arial"/>
          <w:bCs/>
          <w:iCs/>
          <w:sz w:val="18"/>
          <w:szCs w:val="18"/>
        </w:rPr>
        <w:t>pkt</w:t>
      </w:r>
      <w:r w:rsidR="00091E64" w:rsidRPr="007177CD">
        <w:rPr>
          <w:rFonts w:ascii="Arial" w:hAnsi="Arial" w:cs="Arial"/>
          <w:bCs/>
          <w:iCs/>
          <w:sz w:val="18"/>
          <w:szCs w:val="18"/>
        </w:rPr>
        <w:t xml:space="preserve"> </w:t>
      </w:r>
      <w:r w:rsidRPr="007177CD">
        <w:rPr>
          <w:rFonts w:ascii="Arial" w:hAnsi="Arial" w:cs="Arial"/>
          <w:bCs/>
          <w:iCs/>
          <w:sz w:val="18"/>
          <w:szCs w:val="18"/>
        </w:rPr>
        <w:t>2 stosuje się.</w:t>
      </w:r>
    </w:p>
    <w:p w14:paraId="40D5477F"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5E0D43" w:rsidRPr="007177CD">
        <w:rPr>
          <w:rFonts w:ascii="Arial" w:hAnsi="Arial" w:cs="Arial"/>
          <w:bCs/>
          <w:iCs/>
          <w:sz w:val="18"/>
          <w:szCs w:val="18"/>
        </w:rPr>
        <w:t>W</w:t>
      </w:r>
      <w:r w:rsidRPr="007177CD">
        <w:rPr>
          <w:rFonts w:ascii="Arial" w:hAnsi="Arial" w:cs="Arial"/>
          <w:bCs/>
          <w:iCs/>
          <w:sz w:val="18"/>
          <w:szCs w:val="18"/>
        </w:rPr>
        <w:t xml:space="preserve">ykonawca podlega wykluczeniu ze względu na zajście okoliczności wskazanych w przepisach znajdujących zastosowanie w postępowaniu – </w:t>
      </w:r>
      <w:r w:rsidR="005E0D43" w:rsidRPr="007177CD">
        <w:rPr>
          <w:rFonts w:ascii="Arial" w:hAnsi="Arial" w:cs="Arial"/>
          <w:bCs/>
          <w:iCs/>
          <w:sz w:val="18"/>
          <w:szCs w:val="18"/>
        </w:rPr>
        <w:t>W</w:t>
      </w:r>
      <w:r w:rsidRPr="007177CD">
        <w:rPr>
          <w:rFonts w:ascii="Arial" w:hAnsi="Arial" w:cs="Arial"/>
          <w:bCs/>
          <w:iCs/>
          <w:sz w:val="18"/>
          <w:szCs w:val="18"/>
        </w:rPr>
        <w:t xml:space="preserve">ykonawca przedkłada dowody, wskazujące na spełnienie przesłanek określonych w art. 110 ust. 2 ustawy </w:t>
      </w:r>
      <w:proofErr w:type="spellStart"/>
      <w:r w:rsidRPr="007177CD">
        <w:rPr>
          <w:rFonts w:ascii="Arial" w:hAnsi="Arial" w:cs="Arial"/>
          <w:bCs/>
          <w:iCs/>
          <w:sz w:val="18"/>
          <w:szCs w:val="18"/>
        </w:rPr>
        <w:t>Pzp</w:t>
      </w:r>
      <w:proofErr w:type="spellEnd"/>
      <w:r w:rsidRPr="007177CD">
        <w:rPr>
          <w:rFonts w:ascii="Arial" w:hAnsi="Arial" w:cs="Arial"/>
          <w:bCs/>
          <w:iCs/>
          <w:sz w:val="18"/>
          <w:szCs w:val="18"/>
        </w:rPr>
        <w:t xml:space="preserve"> (samooczyszczenie).</w:t>
      </w:r>
    </w:p>
    <w:p w14:paraId="5124AD93"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celu potwierdzenia spełnienia warunków udziału w postępowaniu zamawiający wymaga złożenia:</w:t>
      </w:r>
    </w:p>
    <w:p w14:paraId="0723C376" w14:textId="6DD7B27D" w:rsidR="002D5B49" w:rsidRPr="007177CD" w:rsidRDefault="00091E64" w:rsidP="007177CD">
      <w:pPr>
        <w:ind w:left="426"/>
        <w:jc w:val="both"/>
        <w:rPr>
          <w:rFonts w:ascii="Arial" w:hAnsi="Arial" w:cs="Arial"/>
          <w:b/>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ykazu wykonanych dostaw, w okresie ostatnich </w:t>
      </w:r>
      <w:r w:rsidR="00D0245B" w:rsidRPr="007177CD">
        <w:rPr>
          <w:rFonts w:ascii="Arial" w:hAnsi="Arial" w:cs="Arial"/>
          <w:b/>
          <w:iCs/>
          <w:sz w:val="18"/>
          <w:szCs w:val="18"/>
        </w:rPr>
        <w:t>10</w:t>
      </w:r>
      <w:r w:rsidR="002D5B49" w:rsidRPr="007177CD">
        <w:rPr>
          <w:rFonts w:ascii="Arial" w:hAnsi="Arial" w:cs="Arial"/>
          <w:b/>
          <w:iCs/>
          <w:sz w:val="18"/>
          <w:szCs w:val="18"/>
        </w:rPr>
        <w:t xml:space="preserve"> lat</w:t>
      </w:r>
      <w:r w:rsidR="002D5B49" w:rsidRPr="007177CD">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t>
      </w:r>
      <w:r w:rsidR="005E0D43" w:rsidRPr="007177CD">
        <w:rPr>
          <w:rFonts w:ascii="Arial" w:hAnsi="Arial" w:cs="Arial"/>
          <w:bCs/>
          <w:iCs/>
          <w:sz w:val="18"/>
          <w:szCs w:val="18"/>
        </w:rPr>
        <w:t>W</w:t>
      </w:r>
      <w:r w:rsidR="002D5B49" w:rsidRPr="007177CD">
        <w:rPr>
          <w:rFonts w:ascii="Arial" w:hAnsi="Arial" w:cs="Arial"/>
          <w:bCs/>
          <w:iCs/>
          <w:sz w:val="18"/>
          <w:szCs w:val="18"/>
        </w:rPr>
        <w:t xml:space="preserve">ykonawca nie jest w stanie uzyskać tych dokumentów – oświadczenie </w:t>
      </w:r>
      <w:r w:rsidR="00C86D6C" w:rsidRPr="007177CD">
        <w:rPr>
          <w:rFonts w:ascii="Arial" w:hAnsi="Arial" w:cs="Arial"/>
          <w:bCs/>
          <w:iCs/>
          <w:sz w:val="18"/>
          <w:szCs w:val="18"/>
        </w:rPr>
        <w:t>W</w:t>
      </w:r>
      <w:r w:rsidR="002D5B49" w:rsidRPr="007177CD">
        <w:rPr>
          <w:rFonts w:ascii="Arial" w:hAnsi="Arial" w:cs="Arial"/>
          <w:bCs/>
          <w:iCs/>
          <w:sz w:val="18"/>
          <w:szCs w:val="18"/>
        </w:rPr>
        <w:t xml:space="preserve">ykonawcy; Wzór wykazu stanowi </w:t>
      </w:r>
      <w:r w:rsidR="002D5B49" w:rsidRPr="007177CD">
        <w:rPr>
          <w:rFonts w:ascii="Arial" w:hAnsi="Arial" w:cs="Arial"/>
          <w:b/>
          <w:bCs/>
          <w:iCs/>
          <w:sz w:val="18"/>
          <w:szCs w:val="18"/>
        </w:rPr>
        <w:t>Załącznik nr 4.3</w:t>
      </w:r>
      <w:r w:rsidR="00700426" w:rsidRPr="007177CD">
        <w:rPr>
          <w:rFonts w:ascii="Arial" w:hAnsi="Arial" w:cs="Arial"/>
          <w:bCs/>
          <w:iCs/>
          <w:sz w:val="18"/>
          <w:szCs w:val="18"/>
        </w:rPr>
        <w:t xml:space="preserve"> </w:t>
      </w:r>
      <w:r w:rsidR="00700426" w:rsidRPr="007177CD">
        <w:rPr>
          <w:rFonts w:ascii="Arial" w:hAnsi="Arial" w:cs="Arial"/>
          <w:b/>
          <w:iCs/>
          <w:sz w:val="18"/>
          <w:szCs w:val="18"/>
        </w:rPr>
        <w:t>do SWZ.</w:t>
      </w:r>
    </w:p>
    <w:p w14:paraId="020E3E4B"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Oświadczenie JEDZ powinno być sporządzone w formie elektronicznej (z podpisem elektronicznym kwalifikowanym).</w:t>
      </w:r>
    </w:p>
    <w:p w14:paraId="77786E1A" w14:textId="0CC837D2"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powinny być złożone zgodnie z przepisami </w:t>
      </w:r>
      <w:r w:rsidRPr="007177CD">
        <w:rPr>
          <w:rFonts w:ascii="Arial" w:hAnsi="Arial" w:cs="Arial"/>
          <w:bCs/>
          <w:i/>
          <w:iCs/>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C145D6">
        <w:rPr>
          <w:rFonts w:ascii="Arial" w:hAnsi="Arial" w:cs="Arial"/>
          <w:bCs/>
          <w:i/>
          <w:iCs/>
          <w:sz w:val="18"/>
          <w:szCs w:val="18"/>
        </w:rPr>
        <w:t>.</w:t>
      </w:r>
      <w:r w:rsidRPr="007177CD">
        <w:rPr>
          <w:rFonts w:ascii="Arial" w:hAnsi="Arial" w:cs="Arial"/>
          <w:bCs/>
          <w:iCs/>
          <w:sz w:val="18"/>
          <w:szCs w:val="18"/>
        </w:rPr>
        <w:t>tj:</w:t>
      </w:r>
    </w:p>
    <w:p w14:paraId="6224D7C0"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elektroniczny – </w:t>
      </w:r>
      <w:r w:rsidR="005E0D43" w:rsidRPr="007177CD">
        <w:rPr>
          <w:rFonts w:ascii="Arial" w:hAnsi="Arial" w:cs="Arial"/>
          <w:bCs/>
          <w:iCs/>
          <w:sz w:val="18"/>
          <w:szCs w:val="18"/>
        </w:rPr>
        <w:t>W</w:t>
      </w:r>
      <w:r w:rsidRPr="007177CD">
        <w:rPr>
          <w:rFonts w:ascii="Arial" w:hAnsi="Arial" w:cs="Arial"/>
          <w:bCs/>
          <w:iCs/>
          <w:sz w:val="18"/>
          <w:szCs w:val="18"/>
        </w:rPr>
        <w:t>ykonawca przekazuje ten dokument,</w:t>
      </w:r>
    </w:p>
    <w:p w14:paraId="3A75DEB5"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56ED8631" w14:textId="25A860D1"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ykonawcę, wystawcę referencji) w formie elektronicznej z podpisem elektronicznym kwalifikowanym – przekazuje się ten dokument,</w:t>
      </w:r>
    </w:p>
    <w:p w14:paraId="7141E7BB"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 xml:space="preserve">ykonawcę, wystawcę referencji)jako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0863DA4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iCs/>
          <w:sz w:val="18"/>
          <w:szCs w:val="18"/>
        </w:rPr>
        <w:t>W</w:t>
      </w:r>
      <w:r w:rsidRPr="007177CD">
        <w:rPr>
          <w:rFonts w:ascii="Arial" w:hAnsi="Arial" w:cs="Arial"/>
          <w:bCs/>
          <w:iCs/>
          <w:sz w:val="18"/>
          <w:szCs w:val="18"/>
        </w:rPr>
        <w:t xml:space="preserve">ykonawca (członek konsorcjum, podmiot udostępniający zasoby – odpowiednio w zakresie dokumentów, które każdego z nich dotyczą). </w:t>
      </w:r>
    </w:p>
    <w:p w14:paraId="79B9E4FA"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924F71" w14:textId="0571F8D5"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sporządzone w języku obcym </w:t>
      </w:r>
      <w:r w:rsidR="005E0D43" w:rsidRPr="007177CD">
        <w:rPr>
          <w:rFonts w:ascii="Arial" w:hAnsi="Arial" w:cs="Arial"/>
          <w:bCs/>
          <w:iCs/>
          <w:sz w:val="18"/>
          <w:szCs w:val="18"/>
        </w:rPr>
        <w:t>W</w:t>
      </w:r>
      <w:r w:rsidRPr="007177CD">
        <w:rPr>
          <w:rFonts w:ascii="Arial" w:hAnsi="Arial" w:cs="Arial"/>
          <w:bCs/>
          <w:iCs/>
          <w:sz w:val="18"/>
          <w:szCs w:val="18"/>
        </w:rPr>
        <w:t xml:space="preserve">ykonawca przekazuje wraz z tłumaczeniem na język polski. </w:t>
      </w:r>
    </w:p>
    <w:p w14:paraId="66FE8F5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dokumentach podane są wartości w walucie innej niż złoty polski </w:t>
      </w:r>
      <w:r w:rsidR="009B738B" w:rsidRPr="007177CD">
        <w:rPr>
          <w:rFonts w:ascii="Arial" w:hAnsi="Arial" w:cs="Arial"/>
          <w:bCs/>
          <w:iCs/>
          <w:sz w:val="18"/>
          <w:szCs w:val="18"/>
        </w:rPr>
        <w:t>Z</w:t>
      </w:r>
      <w:r w:rsidRPr="007177CD">
        <w:rPr>
          <w:rFonts w:ascii="Arial" w:hAnsi="Arial" w:cs="Arial"/>
          <w:bCs/>
          <w:iCs/>
          <w:sz w:val="18"/>
          <w:szCs w:val="18"/>
        </w:rPr>
        <w:t>amawiający dokona przeliczenia po średnim kursie NBP obowiązującym w dniu publikacji ogłoszenia o zamówieniu.</w:t>
      </w:r>
    </w:p>
    <w:p w14:paraId="1D967F54" w14:textId="77777777" w:rsidR="004A5149" w:rsidRPr="007177CD" w:rsidRDefault="004A5149" w:rsidP="007177CD">
      <w:pPr>
        <w:pStyle w:val="Akapitzlist"/>
        <w:ind w:left="360"/>
        <w:contextualSpacing w:val="0"/>
        <w:jc w:val="both"/>
        <w:rPr>
          <w:rFonts w:ascii="Arial" w:hAnsi="Arial" w:cs="Arial"/>
          <w:bCs/>
          <w:iCs/>
          <w:sz w:val="18"/>
          <w:szCs w:val="18"/>
        </w:rPr>
      </w:pPr>
    </w:p>
    <w:p w14:paraId="4ECF09F3" w14:textId="77777777" w:rsidR="00E03954" w:rsidRPr="007177CD" w:rsidRDefault="00E03954" w:rsidP="007177CD">
      <w:pPr>
        <w:keepNext/>
        <w:keepLines/>
        <w:shd w:val="clear" w:color="auto" w:fill="D9D9D9" w:themeFill="background1" w:themeFillShade="D9"/>
        <w:jc w:val="both"/>
        <w:outlineLvl w:val="0"/>
        <w:rPr>
          <w:rFonts w:ascii="Arial" w:eastAsiaTheme="majorEastAsia" w:hAnsi="Arial" w:cs="Arial"/>
          <w:b/>
          <w:bCs/>
          <w:sz w:val="18"/>
          <w:szCs w:val="18"/>
        </w:rPr>
      </w:pPr>
      <w:bookmarkStart w:id="30" w:name="_Toc107487593"/>
      <w:bookmarkStart w:id="31" w:name="_Toc194738483"/>
      <w:bookmarkStart w:id="32" w:name="_Toc194739406"/>
      <w:bookmarkStart w:id="33" w:name="_Toc106184566"/>
      <w:r w:rsidRPr="007177CD">
        <w:rPr>
          <w:rFonts w:ascii="Arial" w:eastAsiaTheme="majorEastAsia" w:hAnsi="Arial" w:cs="Arial"/>
          <w:b/>
          <w:bCs/>
          <w:sz w:val="18"/>
          <w:szCs w:val="18"/>
        </w:rPr>
        <w:lastRenderedPageBreak/>
        <w:t>Część IX. Przedmiotowe środki dowodowe</w:t>
      </w:r>
      <w:bookmarkEnd w:id="30"/>
      <w:bookmarkEnd w:id="31"/>
      <w:bookmarkEnd w:id="32"/>
      <w:r w:rsidRPr="007177CD">
        <w:rPr>
          <w:rFonts w:ascii="Arial" w:eastAsiaTheme="majorEastAsia" w:hAnsi="Arial" w:cs="Arial"/>
          <w:b/>
          <w:bCs/>
          <w:sz w:val="18"/>
          <w:szCs w:val="18"/>
        </w:rPr>
        <w:t xml:space="preserve"> </w:t>
      </w:r>
      <w:bookmarkEnd w:id="33"/>
    </w:p>
    <w:p w14:paraId="77BD9254" w14:textId="77777777" w:rsidR="00E03954" w:rsidRPr="007177CD" w:rsidRDefault="00E03954" w:rsidP="007177CD">
      <w:pPr>
        <w:jc w:val="both"/>
        <w:rPr>
          <w:rFonts w:ascii="Arial" w:hAnsi="Arial" w:cs="Arial"/>
          <w:bCs/>
          <w:sz w:val="18"/>
          <w:szCs w:val="18"/>
        </w:rPr>
      </w:pPr>
      <w:r w:rsidRPr="007177CD">
        <w:rPr>
          <w:rFonts w:ascii="Arial" w:hAnsi="Arial" w:cs="Arial"/>
          <w:bCs/>
          <w:sz w:val="18"/>
          <w:szCs w:val="18"/>
        </w:rPr>
        <w:t>W celu potwierdzenia spełnienia wymagań odnoszących się do przedmiotu zamówienia Zamawiający wymaga złożenia przedmiotowych środków dowodowych:</w:t>
      </w:r>
      <w:r w:rsidRPr="007177CD">
        <w:rPr>
          <w:rFonts w:ascii="Arial" w:hAnsi="Arial" w:cs="Arial"/>
          <w:bCs/>
          <w:i/>
          <w:iCs/>
          <w:sz w:val="18"/>
          <w:szCs w:val="18"/>
        </w:rPr>
        <w:t xml:space="preserve"> </w:t>
      </w:r>
    </w:p>
    <w:p w14:paraId="086E6AFB" w14:textId="29C2D28F" w:rsidR="001D5422" w:rsidRPr="001D5422" w:rsidRDefault="00E03954">
      <w:pPr>
        <w:pStyle w:val="Akapitzlist"/>
        <w:numPr>
          <w:ilvl w:val="0"/>
          <w:numId w:val="132"/>
        </w:numPr>
        <w:ind w:left="284" w:hanging="284"/>
        <w:jc w:val="both"/>
        <w:rPr>
          <w:rFonts w:ascii="Arial" w:hAnsi="Arial" w:cs="Arial"/>
          <w:b/>
          <w:sz w:val="18"/>
          <w:szCs w:val="18"/>
        </w:rPr>
      </w:pPr>
      <w:r w:rsidRPr="001D5422">
        <w:rPr>
          <w:rFonts w:ascii="Arial" w:hAnsi="Arial" w:cs="Arial"/>
          <w:bCs/>
          <w:sz w:val="18"/>
          <w:szCs w:val="18"/>
        </w:rPr>
        <w:t>Oświa</w:t>
      </w:r>
      <w:r w:rsidR="00F71956">
        <w:rPr>
          <w:rFonts w:ascii="Arial" w:hAnsi="Arial" w:cs="Arial"/>
          <w:bCs/>
          <w:sz w:val="18"/>
          <w:szCs w:val="18"/>
        </w:rPr>
        <w:t>d</w:t>
      </w:r>
      <w:r w:rsidRPr="001D5422">
        <w:rPr>
          <w:rFonts w:ascii="Arial" w:hAnsi="Arial" w:cs="Arial"/>
          <w:bCs/>
          <w:sz w:val="18"/>
          <w:szCs w:val="18"/>
        </w:rPr>
        <w:t xml:space="preserve">czenie o oferowanym typie kombajnu zgodnie z </w:t>
      </w:r>
      <w:r w:rsidRPr="001D5422">
        <w:rPr>
          <w:rFonts w:ascii="Arial" w:hAnsi="Arial" w:cs="Arial"/>
          <w:b/>
          <w:bCs/>
          <w:sz w:val="18"/>
          <w:szCs w:val="18"/>
        </w:rPr>
        <w:t>Załącznikiem nr 1.1</w:t>
      </w:r>
      <w:r w:rsidR="00E0392F" w:rsidRPr="001D5422">
        <w:rPr>
          <w:rFonts w:ascii="Arial" w:hAnsi="Arial" w:cs="Arial"/>
          <w:b/>
          <w:bCs/>
          <w:sz w:val="18"/>
          <w:szCs w:val="18"/>
        </w:rPr>
        <w:t xml:space="preserve"> </w:t>
      </w:r>
      <w:r w:rsidRPr="001D5422">
        <w:rPr>
          <w:rFonts w:ascii="Arial" w:hAnsi="Arial" w:cs="Arial"/>
          <w:b/>
          <w:sz w:val="18"/>
          <w:szCs w:val="18"/>
        </w:rPr>
        <w:t>do SWZ.</w:t>
      </w:r>
      <w:r w:rsidR="001D5422">
        <w:rPr>
          <w:rFonts w:ascii="Arial" w:hAnsi="Arial" w:cs="Arial"/>
          <w:b/>
          <w:sz w:val="18"/>
          <w:szCs w:val="18"/>
        </w:rPr>
        <w:t xml:space="preserve"> </w:t>
      </w:r>
      <w:r w:rsidRPr="001D5422">
        <w:rPr>
          <w:rFonts w:ascii="Arial" w:hAnsi="Arial" w:cs="Arial"/>
          <w:bCs/>
          <w:sz w:val="18"/>
          <w:szCs w:val="18"/>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 w dalszej części SWZ.</w:t>
      </w:r>
    </w:p>
    <w:p w14:paraId="585DBC87" w14:textId="77777777" w:rsidR="00D8327A" w:rsidRPr="00936F70" w:rsidRDefault="00D8327A">
      <w:pPr>
        <w:pStyle w:val="Akapitzlist"/>
        <w:numPr>
          <w:ilvl w:val="0"/>
          <w:numId w:val="132"/>
        </w:numPr>
        <w:ind w:left="284" w:hanging="284"/>
        <w:rPr>
          <w:rFonts w:ascii="Arial" w:hAnsi="Arial" w:cs="Arial"/>
          <w:sz w:val="18"/>
          <w:szCs w:val="18"/>
        </w:rPr>
      </w:pPr>
      <w:r w:rsidRPr="00936F70">
        <w:rPr>
          <w:rFonts w:ascii="Arial" w:hAnsi="Arial" w:cs="Arial"/>
          <w:sz w:val="18"/>
          <w:szCs w:val="18"/>
        </w:rPr>
        <w:t xml:space="preserve">Dokumenty wymagane,  które wykonawca zobowiązany jest </w:t>
      </w:r>
      <w:r w:rsidRPr="00936F70">
        <w:rPr>
          <w:rFonts w:ascii="Arial" w:hAnsi="Arial" w:cs="Arial"/>
          <w:sz w:val="18"/>
          <w:szCs w:val="18"/>
          <w:u w:val="single"/>
        </w:rPr>
        <w:t>dołączyć do oferty</w:t>
      </w:r>
      <w:r w:rsidRPr="00936F70">
        <w:rPr>
          <w:rFonts w:ascii="Arial" w:hAnsi="Arial" w:cs="Arial"/>
          <w:sz w:val="18"/>
          <w:szCs w:val="18"/>
        </w:rPr>
        <w:t>:</w:t>
      </w:r>
    </w:p>
    <w:p w14:paraId="4D2565B2" w14:textId="0D309AE8" w:rsidR="00D8327A" w:rsidRPr="000707C4" w:rsidRDefault="00D8327A" w:rsidP="00D8327A">
      <w:pPr>
        <w:ind w:left="426" w:hanging="142"/>
        <w:rPr>
          <w:rFonts w:ascii="Arial" w:hAnsi="Arial" w:cs="Arial"/>
          <w:sz w:val="18"/>
          <w:szCs w:val="18"/>
        </w:rPr>
      </w:pPr>
      <w:r w:rsidRPr="00936F70">
        <w:rPr>
          <w:rFonts w:ascii="Arial" w:hAnsi="Arial" w:cs="Arial"/>
          <w:sz w:val="18"/>
          <w:szCs w:val="18"/>
        </w:rPr>
        <w:t xml:space="preserve">- informacja techniczna stanowiąca wyciąg z DTR istotnych z puntu widzenia użytkownika parametrów oferowanego kombajnu </w:t>
      </w:r>
      <w:r w:rsidRPr="000707C4">
        <w:rPr>
          <w:rFonts w:ascii="Arial" w:hAnsi="Arial" w:cs="Arial"/>
          <w:sz w:val="18"/>
          <w:szCs w:val="18"/>
        </w:rPr>
        <w:t xml:space="preserve">w </w:t>
      </w:r>
      <w:r w:rsidRPr="005D0813">
        <w:rPr>
          <w:rFonts w:ascii="Arial" w:hAnsi="Arial" w:cs="Arial"/>
          <w:sz w:val="18"/>
          <w:szCs w:val="18"/>
        </w:rPr>
        <w:t>tym</w:t>
      </w:r>
      <w:r w:rsidR="005D0813" w:rsidRPr="005D0813">
        <w:rPr>
          <w:rFonts w:ascii="Arial" w:hAnsi="Arial" w:cs="Arial"/>
          <w:sz w:val="18"/>
          <w:szCs w:val="18"/>
        </w:rPr>
        <w:t xml:space="preserve"> </w:t>
      </w:r>
      <w:bookmarkStart w:id="34" w:name="_Hlk189218255"/>
      <w:r w:rsidR="000707C4" w:rsidRPr="005D0813">
        <w:rPr>
          <w:rFonts w:ascii="Arial" w:hAnsi="Arial" w:cs="Arial"/>
          <w:sz w:val="18"/>
          <w:szCs w:val="18"/>
        </w:rPr>
        <w:t>układu</w:t>
      </w:r>
      <w:r w:rsidR="000707C4">
        <w:rPr>
          <w:rFonts w:ascii="Arial" w:hAnsi="Arial" w:cs="Arial"/>
          <w:sz w:val="18"/>
          <w:szCs w:val="18"/>
        </w:rPr>
        <w:t xml:space="preserve"> </w:t>
      </w:r>
      <w:r w:rsidRPr="000707C4">
        <w:rPr>
          <w:rFonts w:ascii="Arial" w:hAnsi="Arial" w:cs="Arial"/>
          <w:sz w:val="18"/>
          <w:szCs w:val="18"/>
        </w:rPr>
        <w:t>podtrzymania kombajnu na nachyleniu określonych w załączniku 1 Część 2, Tabela do SWZ.</w:t>
      </w:r>
    </w:p>
    <w:bookmarkEnd w:id="34"/>
    <w:p w14:paraId="506CF590" w14:textId="77777777" w:rsidR="00D8327A" w:rsidRPr="00936F70" w:rsidRDefault="00D8327A" w:rsidP="00D8327A">
      <w:pPr>
        <w:ind w:left="426" w:hanging="142"/>
        <w:rPr>
          <w:rFonts w:ascii="Arial" w:hAnsi="Arial" w:cs="Arial"/>
          <w:sz w:val="18"/>
          <w:szCs w:val="18"/>
        </w:rPr>
      </w:pPr>
    </w:p>
    <w:p w14:paraId="448A367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5" w:name="_Toc65677217"/>
      <w:bookmarkStart w:id="36" w:name="_Toc194738484"/>
      <w:bookmarkStart w:id="37" w:name="_Toc194739407"/>
      <w:r w:rsidRPr="007177CD">
        <w:rPr>
          <w:rFonts w:ascii="Arial" w:hAnsi="Arial" w:cs="Arial"/>
          <w:color w:val="auto"/>
          <w:sz w:val="18"/>
          <w:szCs w:val="18"/>
        </w:rPr>
        <w:t xml:space="preserve">Część </w:t>
      </w:r>
      <w:r w:rsidR="00E03954" w:rsidRPr="007177CD">
        <w:rPr>
          <w:rFonts w:ascii="Arial" w:hAnsi="Arial" w:cs="Arial"/>
          <w:color w:val="auto"/>
          <w:sz w:val="18"/>
          <w:szCs w:val="18"/>
        </w:rPr>
        <w:t>X</w:t>
      </w:r>
      <w:r w:rsidRPr="007177CD">
        <w:rPr>
          <w:rFonts w:ascii="Arial" w:hAnsi="Arial" w:cs="Arial"/>
          <w:color w:val="auto"/>
          <w:sz w:val="18"/>
          <w:szCs w:val="18"/>
        </w:rPr>
        <w:t>. Podwykonawstwo</w:t>
      </w:r>
      <w:bookmarkEnd w:id="35"/>
      <w:bookmarkEnd w:id="36"/>
      <w:bookmarkEnd w:id="37"/>
    </w:p>
    <w:p w14:paraId="0558637A"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dopuszcza udział podwykonawców w realizacji zamówienia. Powierzenie realizacji części zamówienia podwykonawcom nie zwalnia </w:t>
      </w:r>
      <w:r w:rsidR="005E0D43" w:rsidRPr="007177CD">
        <w:rPr>
          <w:rFonts w:ascii="Arial" w:hAnsi="Arial" w:cs="Arial"/>
          <w:bCs/>
          <w:sz w:val="18"/>
          <w:szCs w:val="18"/>
        </w:rPr>
        <w:t>W</w:t>
      </w:r>
      <w:r w:rsidRPr="007177CD">
        <w:rPr>
          <w:rFonts w:ascii="Arial" w:hAnsi="Arial" w:cs="Arial"/>
          <w:bCs/>
          <w:sz w:val="18"/>
          <w:szCs w:val="18"/>
        </w:rPr>
        <w:t>ykonawcy z odpowiedzialności za prawidłową realizację zamówienia.</w:t>
      </w:r>
    </w:p>
    <w:p w14:paraId="2AECF68B"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żąda wskazania przez </w:t>
      </w:r>
      <w:r w:rsidR="005E0D43" w:rsidRPr="007177CD">
        <w:rPr>
          <w:rFonts w:ascii="Arial" w:hAnsi="Arial" w:cs="Arial"/>
          <w:bCs/>
          <w:sz w:val="18"/>
          <w:szCs w:val="18"/>
        </w:rPr>
        <w:t>W</w:t>
      </w:r>
      <w:r w:rsidRPr="007177CD">
        <w:rPr>
          <w:rFonts w:ascii="Arial" w:hAnsi="Arial" w:cs="Arial"/>
          <w:bCs/>
          <w:sz w:val="18"/>
          <w:szCs w:val="18"/>
        </w:rPr>
        <w:t xml:space="preserve">ykonawcę w ofercie części zamówienia, których wykonanie zamierza powierzyć ewentualnym podwykonawcom i podania przez </w:t>
      </w:r>
      <w:r w:rsidR="005E0D43" w:rsidRPr="007177CD">
        <w:rPr>
          <w:rFonts w:ascii="Arial" w:hAnsi="Arial" w:cs="Arial"/>
          <w:bCs/>
          <w:sz w:val="18"/>
          <w:szCs w:val="18"/>
        </w:rPr>
        <w:t>W</w:t>
      </w:r>
      <w:r w:rsidRPr="007177CD">
        <w:rPr>
          <w:rFonts w:ascii="Arial" w:hAnsi="Arial" w:cs="Arial"/>
          <w:bCs/>
          <w:sz w:val="18"/>
          <w:szCs w:val="18"/>
        </w:rPr>
        <w:t>ykonawcę firm podwykonawców, o ile są już znani.</w:t>
      </w:r>
      <w:r w:rsidR="00042348" w:rsidRPr="007177CD">
        <w:rPr>
          <w:rFonts w:ascii="Arial" w:hAnsi="Arial" w:cs="Arial"/>
          <w:bCs/>
          <w:sz w:val="18"/>
          <w:szCs w:val="18"/>
        </w:rPr>
        <w:t xml:space="preserve"> </w:t>
      </w:r>
      <w:r w:rsidRPr="007177CD">
        <w:rPr>
          <w:rFonts w:ascii="Arial" w:hAnsi="Arial" w:cs="Arial"/>
          <w:bCs/>
          <w:sz w:val="18"/>
          <w:szCs w:val="18"/>
        </w:rPr>
        <w:t xml:space="preserve">Wzór wykazu stanowi </w:t>
      </w:r>
      <w:r w:rsidRPr="007177CD">
        <w:rPr>
          <w:rFonts w:ascii="Arial" w:hAnsi="Arial" w:cs="Arial"/>
          <w:b/>
          <w:bCs/>
          <w:sz w:val="18"/>
          <w:szCs w:val="18"/>
        </w:rPr>
        <w:t>Załącznik nr 3.1</w:t>
      </w:r>
      <w:r w:rsidR="00E0392F" w:rsidRPr="007177CD">
        <w:rPr>
          <w:rFonts w:ascii="Arial" w:hAnsi="Arial" w:cs="Arial"/>
          <w:b/>
          <w:bCs/>
          <w:sz w:val="18"/>
          <w:szCs w:val="18"/>
        </w:rPr>
        <w:t xml:space="preserve"> do SWZ.</w:t>
      </w:r>
    </w:p>
    <w:p w14:paraId="5FBB0750" w14:textId="77777777" w:rsidR="00E03954" w:rsidRPr="007177CD" w:rsidRDefault="00E03954" w:rsidP="007177CD">
      <w:pPr>
        <w:pStyle w:val="Akapitzlist"/>
        <w:ind w:left="360"/>
        <w:contextualSpacing w:val="0"/>
        <w:jc w:val="both"/>
        <w:rPr>
          <w:rFonts w:ascii="Arial" w:hAnsi="Arial" w:cs="Arial"/>
          <w:bCs/>
          <w:sz w:val="18"/>
          <w:szCs w:val="18"/>
        </w:rPr>
      </w:pPr>
    </w:p>
    <w:p w14:paraId="25147995" w14:textId="77777777" w:rsidR="002D5B49" w:rsidRPr="00685424" w:rsidRDefault="002D5B49" w:rsidP="00685424">
      <w:pPr>
        <w:pStyle w:val="Nagwek1"/>
        <w:spacing w:before="0"/>
        <w:jc w:val="both"/>
        <w:rPr>
          <w:rFonts w:ascii="Arial" w:hAnsi="Arial" w:cs="Arial"/>
          <w:color w:val="auto"/>
          <w:sz w:val="18"/>
          <w:szCs w:val="18"/>
        </w:rPr>
      </w:pPr>
      <w:bookmarkStart w:id="38" w:name="_Toc65677218"/>
      <w:bookmarkStart w:id="39" w:name="_Toc194738485"/>
      <w:bookmarkStart w:id="40" w:name="_Toc194739408"/>
      <w:r w:rsidRPr="00685424">
        <w:rPr>
          <w:rFonts w:ascii="Arial" w:hAnsi="Arial" w:cs="Arial"/>
          <w:color w:val="auto"/>
          <w:sz w:val="18"/>
          <w:szCs w:val="18"/>
        </w:rPr>
        <w:t>Część X</w:t>
      </w:r>
      <w:r w:rsidR="00E0392F" w:rsidRPr="00685424">
        <w:rPr>
          <w:rFonts w:ascii="Arial" w:hAnsi="Arial" w:cs="Arial"/>
          <w:color w:val="auto"/>
          <w:sz w:val="18"/>
          <w:szCs w:val="18"/>
        </w:rPr>
        <w:t>I</w:t>
      </w:r>
      <w:r w:rsidRPr="00685424">
        <w:rPr>
          <w:rFonts w:ascii="Arial" w:hAnsi="Arial" w:cs="Arial"/>
          <w:color w:val="auto"/>
          <w:sz w:val="18"/>
          <w:szCs w:val="18"/>
        </w:rPr>
        <w:t>. Wadium</w:t>
      </w:r>
      <w:bookmarkEnd w:id="38"/>
      <w:bookmarkEnd w:id="39"/>
      <w:bookmarkEnd w:id="40"/>
    </w:p>
    <w:p w14:paraId="0A643040" w14:textId="27F46397" w:rsidR="005730CF" w:rsidRPr="001E2DF1" w:rsidRDefault="005730CF">
      <w:pPr>
        <w:pStyle w:val="Akapitzlist"/>
        <w:numPr>
          <w:ilvl w:val="6"/>
          <w:numId w:val="40"/>
        </w:numPr>
        <w:ind w:left="284" w:hanging="284"/>
        <w:contextualSpacing w:val="0"/>
        <w:jc w:val="both"/>
        <w:rPr>
          <w:rFonts w:ascii="Arial" w:hAnsi="Arial" w:cs="Arial"/>
          <w:sz w:val="18"/>
          <w:szCs w:val="18"/>
        </w:rPr>
      </w:pPr>
      <w:r w:rsidRPr="001E2DF1">
        <w:rPr>
          <w:rFonts w:ascii="Arial" w:hAnsi="Arial" w:cs="Arial"/>
          <w:sz w:val="18"/>
          <w:szCs w:val="18"/>
        </w:rPr>
        <w:t xml:space="preserve">Zamawiający żąda od Wykonawców wniesienia wadium w wysokości: </w:t>
      </w:r>
      <w:r w:rsidR="00D63C1A" w:rsidRPr="00D63C1A">
        <w:rPr>
          <w:rFonts w:ascii="Arial" w:hAnsi="Arial" w:cs="Arial"/>
          <w:b/>
          <w:bCs/>
          <w:sz w:val="18"/>
          <w:szCs w:val="18"/>
        </w:rPr>
        <w:t>100</w:t>
      </w:r>
      <w:r w:rsidR="003A1A1C" w:rsidRPr="00D63C1A">
        <w:rPr>
          <w:rFonts w:ascii="Arial" w:hAnsi="Arial" w:cs="Arial"/>
          <w:b/>
          <w:sz w:val="18"/>
          <w:szCs w:val="18"/>
        </w:rPr>
        <w:t> 000,00</w:t>
      </w:r>
      <w:r w:rsidRPr="00D63C1A">
        <w:rPr>
          <w:rFonts w:ascii="Arial" w:hAnsi="Arial" w:cs="Arial"/>
          <w:b/>
          <w:bCs/>
          <w:sz w:val="18"/>
          <w:szCs w:val="18"/>
        </w:rPr>
        <w:t xml:space="preserve"> PLN</w:t>
      </w:r>
      <w:r w:rsidR="001E2DF1" w:rsidRPr="00D63C1A">
        <w:rPr>
          <w:rFonts w:ascii="Arial" w:hAnsi="Arial" w:cs="Arial"/>
          <w:b/>
          <w:bCs/>
          <w:sz w:val="18"/>
          <w:szCs w:val="18"/>
        </w:rPr>
        <w:t>.</w:t>
      </w:r>
    </w:p>
    <w:p w14:paraId="2C60ABB2"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13A79D30" w14:textId="77777777" w:rsidR="002D5B49" w:rsidRPr="00685424" w:rsidRDefault="002D5B49">
      <w:pPr>
        <w:pStyle w:val="Akapitzlist"/>
        <w:numPr>
          <w:ilvl w:val="6"/>
          <w:numId w:val="40"/>
        </w:numPr>
        <w:ind w:left="284" w:hanging="284"/>
        <w:contextualSpacing w:val="0"/>
        <w:rPr>
          <w:rFonts w:ascii="Arial" w:hAnsi="Arial" w:cs="Arial"/>
          <w:bCs/>
          <w:sz w:val="18"/>
          <w:szCs w:val="18"/>
        </w:rPr>
      </w:pPr>
      <w:r w:rsidRPr="00685424">
        <w:rPr>
          <w:rFonts w:ascii="Arial" w:hAnsi="Arial" w:cs="Arial"/>
          <w:bCs/>
          <w:sz w:val="18"/>
          <w:szCs w:val="18"/>
        </w:rPr>
        <w:t>Wykonawca wnosi wadium w jednej lub kilku następujących formach:</w:t>
      </w:r>
    </w:p>
    <w:p w14:paraId="204605E4"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pieniądz,</w:t>
      </w:r>
    </w:p>
    <w:p w14:paraId="395CD24C"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gwarancja bankowa,</w:t>
      </w:r>
    </w:p>
    <w:p w14:paraId="38FC789D"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gwarancja ubezpieczeniowa,</w:t>
      </w:r>
    </w:p>
    <w:p w14:paraId="48ABF20E" w14:textId="6AEC291D"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poręczenie udzielane przez podmioty, o których mowa w art. 6b ust. 5 pkt. 2 ustawy z dnia 9 listopada 2000 roku o utworzeniu Polskiej Agencji Rozwoju Przedsiębiorczości</w:t>
      </w:r>
      <w:r w:rsidR="004821C1" w:rsidRPr="00685424">
        <w:rPr>
          <w:rFonts w:ascii="Arial" w:hAnsi="Arial" w:cs="Arial"/>
          <w:bCs/>
          <w:sz w:val="18"/>
          <w:szCs w:val="18"/>
        </w:rPr>
        <w:t>.</w:t>
      </w:r>
    </w:p>
    <w:p w14:paraId="0771E6D2" w14:textId="2884E43A"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 xml:space="preserve">Wadium w pieniądzu należy wpłacić przelewem na rachunek </w:t>
      </w:r>
      <w:r w:rsidRPr="00685424">
        <w:rPr>
          <w:rFonts w:ascii="Arial" w:hAnsi="Arial" w:cs="Arial"/>
          <w:sz w:val="18"/>
          <w:szCs w:val="18"/>
        </w:rPr>
        <w:t xml:space="preserve">bankowy </w:t>
      </w:r>
      <w:r w:rsidR="003A1A1C">
        <w:rPr>
          <w:rFonts w:ascii="Arial" w:hAnsi="Arial" w:cs="Arial"/>
          <w:sz w:val="18"/>
          <w:szCs w:val="18"/>
        </w:rPr>
        <w:t>–</w:t>
      </w:r>
      <w:r w:rsidRPr="00685424">
        <w:rPr>
          <w:rFonts w:ascii="Arial" w:hAnsi="Arial" w:cs="Arial"/>
          <w:sz w:val="18"/>
          <w:szCs w:val="18"/>
        </w:rPr>
        <w:t xml:space="preserve"> </w:t>
      </w:r>
      <w:r w:rsidR="003A1A1C" w:rsidRPr="003A1A1C">
        <w:rPr>
          <w:rFonts w:ascii="Arial" w:hAnsi="Arial" w:cs="Arial"/>
          <w:b/>
          <w:sz w:val="18"/>
          <w:szCs w:val="18"/>
        </w:rPr>
        <w:t>PKO Bank Polski Spółka Akcyjna</w:t>
      </w:r>
      <w:r w:rsidR="003A1A1C">
        <w:rPr>
          <w:rFonts w:ascii="Arial" w:hAnsi="Arial" w:cs="Arial"/>
          <w:sz w:val="18"/>
          <w:szCs w:val="18"/>
        </w:rPr>
        <w:t xml:space="preserve"> </w:t>
      </w:r>
      <w:r w:rsidRPr="00685424">
        <w:rPr>
          <w:rFonts w:ascii="Arial" w:hAnsi="Arial" w:cs="Arial"/>
          <w:b/>
          <w:bCs/>
          <w:sz w:val="18"/>
          <w:szCs w:val="18"/>
        </w:rPr>
        <w:t xml:space="preserve">nr rachunku </w:t>
      </w:r>
      <w:r w:rsidR="003A1A1C">
        <w:rPr>
          <w:rFonts w:ascii="Arial" w:hAnsi="Arial" w:cs="Arial"/>
          <w:b/>
          <w:bCs/>
          <w:sz w:val="18"/>
          <w:szCs w:val="18"/>
        </w:rPr>
        <w:t>62 1020 1026 0000 1202 0608 9280</w:t>
      </w:r>
      <w:r w:rsidR="00E0392F" w:rsidRPr="00685424">
        <w:rPr>
          <w:rFonts w:ascii="Arial" w:hAnsi="Arial" w:cs="Arial"/>
          <w:bCs/>
          <w:sz w:val="18"/>
          <w:szCs w:val="18"/>
        </w:rPr>
        <w:t xml:space="preserve"> </w:t>
      </w:r>
      <w:r w:rsidRPr="00685424">
        <w:rPr>
          <w:rFonts w:ascii="Arial" w:hAnsi="Arial" w:cs="Arial"/>
          <w:bCs/>
          <w:sz w:val="18"/>
          <w:szCs w:val="18"/>
        </w:rPr>
        <w:t xml:space="preserve">z wpisaniem na dowodzie wpłaty hasła: </w:t>
      </w:r>
      <w:r w:rsidRPr="001E2DF1">
        <w:rPr>
          <w:rFonts w:ascii="Arial" w:hAnsi="Arial" w:cs="Arial"/>
          <w:bCs/>
          <w:sz w:val="18"/>
          <w:szCs w:val="18"/>
        </w:rPr>
        <w:t>„</w:t>
      </w:r>
      <w:r w:rsidRPr="001E2DF1">
        <w:rPr>
          <w:rFonts w:ascii="Arial" w:hAnsi="Arial" w:cs="Arial"/>
          <w:bCs/>
          <w:i/>
          <w:sz w:val="18"/>
          <w:szCs w:val="18"/>
        </w:rPr>
        <w:t xml:space="preserve">Wadium na przetarg nr </w:t>
      </w:r>
      <w:r w:rsidR="001E2DF1" w:rsidRPr="001E2DF1">
        <w:rPr>
          <w:rFonts w:ascii="Arial" w:hAnsi="Arial" w:cs="Arial"/>
          <w:bCs/>
          <w:i/>
          <w:sz w:val="18"/>
          <w:szCs w:val="18"/>
        </w:rPr>
        <w:t>4</w:t>
      </w:r>
      <w:r w:rsidR="002D0AC8">
        <w:rPr>
          <w:rFonts w:ascii="Arial" w:hAnsi="Arial" w:cs="Arial"/>
          <w:bCs/>
          <w:i/>
          <w:sz w:val="18"/>
          <w:szCs w:val="18"/>
        </w:rPr>
        <w:t>82500302</w:t>
      </w:r>
      <w:r w:rsidR="001E2DF1" w:rsidRPr="001E2DF1">
        <w:rPr>
          <w:rFonts w:ascii="Arial" w:hAnsi="Arial" w:cs="Arial"/>
          <w:bCs/>
          <w:i/>
          <w:sz w:val="18"/>
          <w:szCs w:val="18"/>
        </w:rPr>
        <w:t xml:space="preserve"> </w:t>
      </w:r>
      <w:r w:rsidRPr="001E2DF1">
        <w:rPr>
          <w:rFonts w:ascii="Arial" w:hAnsi="Arial" w:cs="Arial"/>
          <w:bCs/>
          <w:i/>
          <w:sz w:val="18"/>
          <w:szCs w:val="18"/>
        </w:rPr>
        <w:t>pt</w:t>
      </w:r>
      <w:r w:rsidR="00DF74CC" w:rsidRPr="001E2DF1">
        <w:rPr>
          <w:rFonts w:ascii="Arial" w:hAnsi="Arial" w:cs="Arial"/>
          <w:bCs/>
          <w:i/>
          <w:sz w:val="18"/>
          <w:szCs w:val="18"/>
        </w:rPr>
        <w:t>.</w:t>
      </w:r>
      <w:r w:rsidRPr="001E2DF1">
        <w:rPr>
          <w:rFonts w:ascii="Arial" w:hAnsi="Arial" w:cs="Arial"/>
          <w:bCs/>
          <w:i/>
          <w:sz w:val="18"/>
          <w:szCs w:val="18"/>
        </w:rPr>
        <w:t xml:space="preserve">: </w:t>
      </w:r>
      <w:r w:rsidR="00BB0F55" w:rsidRPr="00BB0F55">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00BB0F55">
        <w:rPr>
          <w:rFonts w:ascii="Arial" w:hAnsi="Arial" w:cs="Arial"/>
          <w:b/>
          <w:bCs/>
          <w:i/>
          <w:iCs/>
          <w:sz w:val="18"/>
          <w:szCs w:val="18"/>
        </w:rPr>
        <w:t xml:space="preserve">. </w:t>
      </w:r>
      <w:r w:rsidR="009E1BA6" w:rsidRPr="001E2DF1">
        <w:rPr>
          <w:rFonts w:ascii="Arial" w:hAnsi="Arial" w:cs="Arial"/>
          <w:sz w:val="18"/>
          <w:szCs w:val="18"/>
        </w:rPr>
        <w:t xml:space="preserve"> </w:t>
      </w:r>
      <w:r w:rsidRPr="001E2DF1">
        <w:rPr>
          <w:rFonts w:ascii="Arial" w:hAnsi="Arial" w:cs="Arial"/>
          <w:bCs/>
          <w:sz w:val="18"/>
          <w:szCs w:val="18"/>
        </w:rPr>
        <w:t>Koszty prowizji</w:t>
      </w:r>
      <w:r w:rsidRPr="00685424">
        <w:rPr>
          <w:rFonts w:ascii="Arial" w:hAnsi="Arial" w:cs="Arial"/>
          <w:bCs/>
          <w:sz w:val="18"/>
          <w:szCs w:val="18"/>
        </w:rPr>
        <w:t xml:space="preserve"> bankowych z tytułu wpłaty wadium ponosi Wykonawca. </w:t>
      </w:r>
    </w:p>
    <w:p w14:paraId="37B0B0B3"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Wadium w formie gwarancji lub poręczenia należy przekazać w oryginale w postaci elektronicznej tj. dokument gwarancji lub poręczenia podpisany elektronicznym podpisem kwalifikowanym przez gwaranta lub poręczyciela.</w:t>
      </w:r>
    </w:p>
    <w:p w14:paraId="10779587"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sz w:val="18"/>
          <w:szCs w:val="18"/>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685424">
        <w:rPr>
          <w:rFonts w:ascii="Arial" w:hAnsi="Arial" w:cs="Arial"/>
          <w:sz w:val="18"/>
          <w:szCs w:val="18"/>
        </w:rPr>
        <w:t xml:space="preserve"> </w:t>
      </w:r>
      <w:r w:rsidRPr="00685424">
        <w:rPr>
          <w:rFonts w:ascii="Arial" w:hAnsi="Arial" w:cs="Arial"/>
          <w:sz w:val="18"/>
          <w:szCs w:val="18"/>
        </w:rPr>
        <w:t xml:space="preserve">ust. 6 ustawy </w:t>
      </w:r>
      <w:proofErr w:type="spellStart"/>
      <w:r w:rsidRPr="00685424">
        <w:rPr>
          <w:rFonts w:ascii="Arial" w:hAnsi="Arial" w:cs="Arial"/>
          <w:sz w:val="18"/>
          <w:szCs w:val="18"/>
        </w:rPr>
        <w:t>Pzp</w:t>
      </w:r>
      <w:proofErr w:type="spellEnd"/>
      <w:r w:rsidRPr="00685424">
        <w:rPr>
          <w:rFonts w:ascii="Arial" w:hAnsi="Arial" w:cs="Arial"/>
          <w:sz w:val="18"/>
          <w:szCs w:val="18"/>
        </w:rPr>
        <w:t>.</w:t>
      </w:r>
    </w:p>
    <w:p w14:paraId="56B00EFE" w14:textId="77777777" w:rsidR="00E0392F" w:rsidRPr="00685424" w:rsidRDefault="00E0392F">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Beneficjentem gwarancji lub poręczenia jest: Polska Grupa Górnicza S.A. ul. Powstańców 30, 40-039 Katowice.</w:t>
      </w:r>
    </w:p>
    <w:p w14:paraId="3B3C13E5" w14:textId="77777777" w:rsidR="002D5B49" w:rsidRPr="00685424" w:rsidRDefault="002D5B49">
      <w:pPr>
        <w:pStyle w:val="Akapitzlist"/>
        <w:numPr>
          <w:ilvl w:val="6"/>
          <w:numId w:val="40"/>
        </w:numPr>
        <w:ind w:left="284" w:hanging="284"/>
        <w:contextualSpacing w:val="0"/>
        <w:rPr>
          <w:rFonts w:ascii="Arial" w:hAnsi="Arial" w:cs="Arial"/>
          <w:bCs/>
          <w:sz w:val="18"/>
          <w:szCs w:val="18"/>
        </w:rPr>
      </w:pPr>
      <w:r w:rsidRPr="00685424">
        <w:rPr>
          <w:rFonts w:ascii="Arial" w:hAnsi="Arial" w:cs="Arial"/>
          <w:bCs/>
          <w:sz w:val="18"/>
          <w:szCs w:val="18"/>
        </w:rPr>
        <w:t>Zwrot lub zatrzymanie wadium nastąpi zgodnie z przepisami art. 98</w:t>
      </w:r>
      <w:r w:rsidR="00E0392F" w:rsidRPr="00685424">
        <w:rPr>
          <w:rFonts w:ascii="Arial" w:hAnsi="Arial" w:cs="Arial"/>
          <w:bCs/>
          <w:sz w:val="18"/>
          <w:szCs w:val="18"/>
        </w:rPr>
        <w:t xml:space="preserve"> </w:t>
      </w:r>
      <w:r w:rsidRPr="00685424">
        <w:rPr>
          <w:rFonts w:ascii="Arial" w:hAnsi="Arial" w:cs="Arial"/>
          <w:bCs/>
          <w:sz w:val="18"/>
          <w:szCs w:val="18"/>
        </w:rPr>
        <w:t xml:space="preserve">ustawy </w:t>
      </w:r>
      <w:proofErr w:type="spellStart"/>
      <w:r w:rsidRPr="00685424">
        <w:rPr>
          <w:rFonts w:ascii="Arial" w:hAnsi="Arial" w:cs="Arial"/>
          <w:bCs/>
          <w:sz w:val="18"/>
          <w:szCs w:val="18"/>
        </w:rPr>
        <w:t>Pzp</w:t>
      </w:r>
      <w:proofErr w:type="spellEnd"/>
      <w:r w:rsidRPr="00685424">
        <w:rPr>
          <w:rFonts w:ascii="Arial" w:hAnsi="Arial" w:cs="Arial"/>
          <w:bCs/>
          <w:sz w:val="18"/>
          <w:szCs w:val="18"/>
        </w:rPr>
        <w:t xml:space="preserve">. </w:t>
      </w:r>
    </w:p>
    <w:p w14:paraId="0AD40812" w14:textId="77777777" w:rsidR="00E03954" w:rsidRPr="007177CD" w:rsidRDefault="00E03954" w:rsidP="007177CD">
      <w:pPr>
        <w:pStyle w:val="Akapitzlist"/>
        <w:ind w:left="360"/>
        <w:contextualSpacing w:val="0"/>
        <w:jc w:val="both"/>
        <w:rPr>
          <w:rFonts w:ascii="Arial" w:hAnsi="Arial" w:cs="Arial"/>
          <w:bCs/>
          <w:sz w:val="18"/>
          <w:szCs w:val="18"/>
        </w:rPr>
      </w:pPr>
    </w:p>
    <w:p w14:paraId="03463FC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1" w:name="_Toc65677219"/>
      <w:bookmarkStart w:id="42" w:name="_Toc194738486"/>
      <w:bookmarkStart w:id="43" w:name="_Toc194739409"/>
      <w:r w:rsidRPr="007177CD">
        <w:rPr>
          <w:rFonts w:ascii="Arial" w:hAnsi="Arial" w:cs="Arial"/>
          <w:color w:val="auto"/>
          <w:sz w:val="18"/>
          <w:szCs w:val="18"/>
        </w:rPr>
        <w:t>Część X</w:t>
      </w:r>
      <w:r w:rsidR="00E0392F" w:rsidRPr="007177CD">
        <w:rPr>
          <w:rFonts w:ascii="Arial" w:hAnsi="Arial" w:cs="Arial"/>
          <w:color w:val="auto"/>
          <w:sz w:val="18"/>
          <w:szCs w:val="18"/>
        </w:rPr>
        <w:t>I</w:t>
      </w:r>
      <w:r w:rsidRPr="007177CD">
        <w:rPr>
          <w:rFonts w:ascii="Arial" w:hAnsi="Arial" w:cs="Arial"/>
          <w:color w:val="auto"/>
          <w:sz w:val="18"/>
          <w:szCs w:val="18"/>
        </w:rPr>
        <w:t>I. Opis sposobu przygotowania oferty</w:t>
      </w:r>
      <w:bookmarkEnd w:id="41"/>
      <w:bookmarkEnd w:id="42"/>
      <w:bookmarkEnd w:id="43"/>
    </w:p>
    <w:p w14:paraId="390999B3"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Wymagania ogólne</w:t>
      </w:r>
    </w:p>
    <w:p w14:paraId="405A2ACB"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Wykonawca może złożyć jedną ofertę. </w:t>
      </w:r>
    </w:p>
    <w:p w14:paraId="5E287227"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0B03C27"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Ofertę Wykonawca sporządza pod rygorem nieważności w postaci elektronicznej i opatruje kwalifikowanym podpisem elektronicznym.</w:t>
      </w:r>
    </w:p>
    <w:p w14:paraId="140072EC"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Ofertę podpisuje osoba (osoby) uprawniona do reprezentowania Wykonawcy zgodnie z zasadami reprezentacji Wykonawcy lub zgodnie z udzielonym pełnomocnictwem. </w:t>
      </w:r>
    </w:p>
    <w:p w14:paraId="70457789"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Wykonawca ponosi wszelkie koszty związane z przygotowaniem i złożeniem oferty.</w:t>
      </w:r>
    </w:p>
    <w:p w14:paraId="3407BEA1"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Zawartość oferty</w:t>
      </w:r>
      <w:r w:rsidR="00042348" w:rsidRPr="007177CD">
        <w:rPr>
          <w:rFonts w:ascii="Arial" w:hAnsi="Arial" w:cs="Arial"/>
          <w:b/>
          <w:sz w:val="18"/>
          <w:szCs w:val="18"/>
        </w:rPr>
        <w:t xml:space="preserve"> </w:t>
      </w:r>
      <w:r w:rsidRPr="007177CD">
        <w:rPr>
          <w:rFonts w:ascii="Arial" w:hAnsi="Arial" w:cs="Arial"/>
          <w:b/>
          <w:sz w:val="18"/>
          <w:szCs w:val="18"/>
        </w:rPr>
        <w:t>od każdego Wykonawcy.</w:t>
      </w:r>
    </w:p>
    <w:p w14:paraId="2828E3B5"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Oferta składa się z:</w:t>
      </w:r>
    </w:p>
    <w:p w14:paraId="43B45997" w14:textId="77777777" w:rsidR="002D5B49" w:rsidRPr="00E16A1C" w:rsidRDefault="002D5B49">
      <w:pPr>
        <w:pStyle w:val="Akapitzlist"/>
        <w:numPr>
          <w:ilvl w:val="1"/>
          <w:numId w:val="125"/>
        </w:numPr>
        <w:contextualSpacing w:val="0"/>
        <w:jc w:val="both"/>
        <w:rPr>
          <w:rFonts w:ascii="Arial" w:hAnsi="Arial" w:cs="Arial"/>
          <w:bCs/>
          <w:sz w:val="18"/>
          <w:szCs w:val="18"/>
        </w:rPr>
      </w:pPr>
      <w:r w:rsidRPr="00E16A1C">
        <w:rPr>
          <w:rFonts w:ascii="Arial" w:hAnsi="Arial" w:cs="Arial"/>
          <w:bCs/>
          <w:sz w:val="18"/>
          <w:szCs w:val="18"/>
        </w:rPr>
        <w:t>Formularza Ofertowego</w:t>
      </w:r>
      <w:r w:rsidR="00790647" w:rsidRPr="00E16A1C">
        <w:rPr>
          <w:rFonts w:ascii="Arial" w:hAnsi="Arial" w:cs="Arial"/>
          <w:bCs/>
          <w:sz w:val="18"/>
          <w:szCs w:val="18"/>
        </w:rPr>
        <w:t xml:space="preserve"> stanowiącego </w:t>
      </w:r>
      <w:r w:rsidR="00790647" w:rsidRPr="00E16A1C">
        <w:rPr>
          <w:rFonts w:ascii="Arial" w:hAnsi="Arial" w:cs="Arial"/>
          <w:b/>
          <w:sz w:val="18"/>
          <w:szCs w:val="18"/>
        </w:rPr>
        <w:t>Załącznik nr 2 do SWZ</w:t>
      </w:r>
      <w:r w:rsidR="00790647" w:rsidRPr="00E16A1C">
        <w:rPr>
          <w:rFonts w:ascii="Arial" w:hAnsi="Arial" w:cs="Arial"/>
          <w:bCs/>
          <w:sz w:val="18"/>
          <w:szCs w:val="18"/>
        </w:rPr>
        <w:t>.</w:t>
      </w:r>
      <w:r w:rsidRPr="00E16A1C">
        <w:rPr>
          <w:rFonts w:ascii="Arial" w:hAnsi="Arial" w:cs="Arial"/>
          <w:bCs/>
          <w:sz w:val="18"/>
          <w:szCs w:val="18"/>
        </w:rPr>
        <w:t xml:space="preserve"> Formularz ofertowy dostępny jest na platformie EFO,</w:t>
      </w:r>
    </w:p>
    <w:p w14:paraId="4E138831" w14:textId="77777777" w:rsidR="00917F3C" w:rsidRPr="00E16A1C" w:rsidRDefault="00917F3C">
      <w:pPr>
        <w:numPr>
          <w:ilvl w:val="1"/>
          <w:numId w:val="125"/>
        </w:numPr>
        <w:spacing w:after="40"/>
        <w:jc w:val="both"/>
        <w:rPr>
          <w:rFonts w:ascii="Arial" w:hAnsi="Arial" w:cs="Arial"/>
          <w:b/>
          <w:sz w:val="18"/>
          <w:szCs w:val="18"/>
        </w:rPr>
      </w:pPr>
      <w:r w:rsidRPr="00E16A1C">
        <w:rPr>
          <w:rFonts w:ascii="Arial" w:hAnsi="Arial" w:cs="Arial"/>
          <w:b/>
          <w:sz w:val="18"/>
          <w:szCs w:val="18"/>
        </w:rPr>
        <w:t xml:space="preserve">wypełnionego Cennika (udostępniony przez Zamawiającego w Profilu nabywcy i zapisany w formacie </w:t>
      </w:r>
      <w:proofErr w:type="spellStart"/>
      <w:r w:rsidRPr="00E16A1C">
        <w:rPr>
          <w:rFonts w:ascii="Arial" w:hAnsi="Arial" w:cs="Arial"/>
          <w:b/>
          <w:sz w:val="18"/>
          <w:szCs w:val="18"/>
        </w:rPr>
        <w:t>excel</w:t>
      </w:r>
      <w:proofErr w:type="spellEnd"/>
      <w:r w:rsidRPr="00E16A1C">
        <w:rPr>
          <w:rFonts w:ascii="Arial" w:hAnsi="Arial" w:cs="Arial"/>
          <w:b/>
          <w:sz w:val="18"/>
          <w:szCs w:val="18"/>
        </w:rPr>
        <w:t>) który należy złożyć jako załączniki do EFO i następnie sygnować poprzez system kwalifikowanym  podpisem elektronicznym;</w:t>
      </w:r>
    </w:p>
    <w:p w14:paraId="78DDD097" w14:textId="77777777" w:rsidR="002D5B49" w:rsidRPr="007177CD" w:rsidRDefault="002D5B49">
      <w:pPr>
        <w:pStyle w:val="Akapitzlist"/>
        <w:numPr>
          <w:ilvl w:val="1"/>
          <w:numId w:val="125"/>
        </w:numPr>
        <w:contextualSpacing w:val="0"/>
        <w:jc w:val="both"/>
        <w:rPr>
          <w:rFonts w:ascii="Arial" w:hAnsi="Arial" w:cs="Arial"/>
          <w:bCs/>
          <w:sz w:val="18"/>
          <w:szCs w:val="18"/>
        </w:rPr>
      </w:pPr>
      <w:r w:rsidRPr="00E16A1C">
        <w:rPr>
          <w:rFonts w:ascii="Arial" w:hAnsi="Arial" w:cs="Arial"/>
          <w:bCs/>
          <w:sz w:val="18"/>
          <w:szCs w:val="18"/>
        </w:rPr>
        <w:t xml:space="preserve">Zobowiązania podmiotu udostępniającego zasoby do oddania </w:t>
      </w:r>
      <w:r w:rsidR="005E0D43" w:rsidRPr="00E16A1C">
        <w:rPr>
          <w:rFonts w:ascii="Arial" w:hAnsi="Arial" w:cs="Arial"/>
          <w:bCs/>
          <w:sz w:val="18"/>
          <w:szCs w:val="18"/>
        </w:rPr>
        <w:t>W</w:t>
      </w:r>
      <w:r w:rsidRPr="00E16A1C">
        <w:rPr>
          <w:rFonts w:ascii="Arial" w:hAnsi="Arial" w:cs="Arial"/>
          <w:bCs/>
          <w:sz w:val="18"/>
          <w:szCs w:val="18"/>
        </w:rPr>
        <w:t>ykonawcy do dyspozycji zasobów niezbędnych do</w:t>
      </w:r>
      <w:r w:rsidRPr="007177CD">
        <w:rPr>
          <w:rFonts w:ascii="Arial" w:hAnsi="Arial" w:cs="Arial"/>
          <w:bCs/>
          <w:sz w:val="18"/>
          <w:szCs w:val="18"/>
        </w:rPr>
        <w:t xml:space="preserve"> realizacji zamówienia, o ile wykonawca polega na takich zasobach w celu wykazania</w:t>
      </w:r>
      <w:r w:rsidR="007E7C87" w:rsidRPr="007177CD">
        <w:rPr>
          <w:rFonts w:ascii="Arial" w:hAnsi="Arial" w:cs="Arial"/>
          <w:bCs/>
          <w:sz w:val="18"/>
          <w:szCs w:val="18"/>
        </w:rPr>
        <w:t xml:space="preserve"> spełnienia warunków - zgodnie </w:t>
      </w:r>
      <w:r w:rsidRPr="007177CD">
        <w:rPr>
          <w:rFonts w:ascii="Arial" w:hAnsi="Arial" w:cs="Arial"/>
          <w:bCs/>
          <w:sz w:val="18"/>
          <w:szCs w:val="18"/>
        </w:rPr>
        <w:t xml:space="preserve">z </w:t>
      </w:r>
      <w:r w:rsidRPr="007177CD">
        <w:rPr>
          <w:rFonts w:ascii="Arial" w:hAnsi="Arial" w:cs="Arial"/>
          <w:b/>
          <w:bCs/>
          <w:sz w:val="18"/>
          <w:szCs w:val="18"/>
        </w:rPr>
        <w:t>Załącznikiem nr 3.3</w:t>
      </w:r>
      <w:r w:rsidRPr="007177CD">
        <w:rPr>
          <w:rFonts w:ascii="Arial" w:hAnsi="Arial" w:cs="Arial"/>
          <w:bCs/>
          <w:sz w:val="18"/>
          <w:szCs w:val="18"/>
        </w:rPr>
        <w:t xml:space="preserve"> </w:t>
      </w:r>
      <w:r w:rsidRPr="007177CD">
        <w:rPr>
          <w:rFonts w:ascii="Arial" w:hAnsi="Arial" w:cs="Arial"/>
          <w:b/>
          <w:sz w:val="18"/>
          <w:szCs w:val="18"/>
        </w:rPr>
        <w:t>do SWZ</w:t>
      </w:r>
      <w:r w:rsidR="00790647" w:rsidRPr="007177CD">
        <w:rPr>
          <w:rFonts w:ascii="Arial" w:hAnsi="Arial" w:cs="Arial"/>
          <w:b/>
          <w:sz w:val="18"/>
          <w:szCs w:val="18"/>
        </w:rPr>
        <w:t>.</w:t>
      </w:r>
    </w:p>
    <w:p w14:paraId="70982FC8" w14:textId="03559641"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Dokumentu potwierdzającego zasady reprezentacji </w:t>
      </w:r>
      <w:r w:rsidR="005E0D43" w:rsidRPr="007177CD">
        <w:rPr>
          <w:rFonts w:ascii="Arial" w:hAnsi="Arial" w:cs="Arial"/>
          <w:bCs/>
          <w:sz w:val="18"/>
          <w:szCs w:val="18"/>
        </w:rPr>
        <w:t>W</w:t>
      </w:r>
      <w:r w:rsidRPr="007177CD">
        <w:rPr>
          <w:rFonts w:ascii="Arial" w:hAnsi="Arial" w:cs="Arial"/>
          <w:bCs/>
          <w:sz w:val="18"/>
          <w:szCs w:val="18"/>
        </w:rPr>
        <w:t xml:space="preserve">ykonawcy, Zamawiający nie wymaga złożenia tego dokumentu o ile jest on dostępny w publicznych, otwartych bezpłatnych elektronicznych bazach danych (np. KRS, </w:t>
      </w:r>
      <w:proofErr w:type="spellStart"/>
      <w:r w:rsidRPr="007177CD">
        <w:rPr>
          <w:rFonts w:ascii="Arial" w:hAnsi="Arial" w:cs="Arial"/>
          <w:bCs/>
          <w:sz w:val="18"/>
          <w:szCs w:val="18"/>
        </w:rPr>
        <w:t>CEiIDG</w:t>
      </w:r>
      <w:proofErr w:type="spellEnd"/>
      <w:r w:rsidRPr="007177CD">
        <w:rPr>
          <w:rFonts w:ascii="Arial" w:hAnsi="Arial" w:cs="Arial"/>
          <w:bCs/>
          <w:sz w:val="18"/>
          <w:szCs w:val="18"/>
        </w:rPr>
        <w:t>, a w przypadku innych baz – wskazanych przez wykonawcę w ofercie).</w:t>
      </w:r>
      <w:r w:rsidR="007177CD">
        <w:rPr>
          <w:rFonts w:ascii="Arial" w:hAnsi="Arial" w:cs="Arial"/>
          <w:bCs/>
          <w:sz w:val="18"/>
          <w:szCs w:val="18"/>
        </w:rPr>
        <w:t xml:space="preserve"> </w:t>
      </w:r>
      <w:r w:rsidRPr="007177CD">
        <w:rPr>
          <w:rFonts w:ascii="Arial" w:hAnsi="Arial" w:cs="Arial"/>
          <w:bCs/>
          <w:sz w:val="18"/>
          <w:szCs w:val="18"/>
        </w:rPr>
        <w:t xml:space="preserve">W przypadku wskazania bazy danych, w której </w:t>
      </w:r>
      <w:r w:rsidRPr="007177CD">
        <w:rPr>
          <w:rFonts w:ascii="Arial" w:hAnsi="Arial" w:cs="Arial"/>
          <w:bCs/>
          <w:sz w:val="18"/>
          <w:szCs w:val="18"/>
        </w:rPr>
        <w:lastRenderedPageBreak/>
        <w:t>dokumenty są dostępne w innym języku niż polski, Zamawiający może po ich pobraniu wezwać Wykonawcę do przedstawienia tłumaczenia dokumentu na język polski,</w:t>
      </w:r>
    </w:p>
    <w:p w14:paraId="196E0079"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Pełnomocnictwa wskazującego pełnomocnika </w:t>
      </w:r>
      <w:r w:rsidR="005E0D43" w:rsidRPr="007177CD">
        <w:rPr>
          <w:rFonts w:ascii="Arial" w:hAnsi="Arial" w:cs="Arial"/>
          <w:bCs/>
          <w:sz w:val="18"/>
          <w:szCs w:val="18"/>
        </w:rPr>
        <w:t>W</w:t>
      </w:r>
      <w:r w:rsidRPr="007177CD">
        <w:rPr>
          <w:rFonts w:ascii="Arial" w:hAnsi="Arial" w:cs="Arial"/>
          <w:bCs/>
          <w:sz w:val="18"/>
          <w:szCs w:val="18"/>
        </w:rPr>
        <w:t>ykonawców występujących wspólnie (w wypadku złożenia oferty przez konsorcjum),</w:t>
      </w:r>
    </w:p>
    <w:p w14:paraId="2C14DC54"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Pełnomocnictwa do podpisania oferty (w przypadku posługiwania się</w:t>
      </w:r>
      <w:r w:rsidR="00042348" w:rsidRPr="007177CD">
        <w:rPr>
          <w:rFonts w:ascii="Arial" w:hAnsi="Arial" w:cs="Arial"/>
          <w:bCs/>
          <w:sz w:val="18"/>
          <w:szCs w:val="18"/>
        </w:rPr>
        <w:t xml:space="preserve"> </w:t>
      </w:r>
      <w:r w:rsidRPr="007177CD">
        <w:rPr>
          <w:rFonts w:ascii="Arial" w:hAnsi="Arial" w:cs="Arial"/>
          <w:bCs/>
          <w:sz w:val="18"/>
          <w:szCs w:val="18"/>
        </w:rPr>
        <w:t>pełnomocnikiem),</w:t>
      </w:r>
    </w:p>
    <w:p w14:paraId="37554919" w14:textId="77777777" w:rsidR="002D5B49" w:rsidRPr="007177CD" w:rsidRDefault="002D5B49">
      <w:pPr>
        <w:pStyle w:val="Akapitzlist"/>
        <w:numPr>
          <w:ilvl w:val="1"/>
          <w:numId w:val="125"/>
        </w:numPr>
        <w:contextualSpacing w:val="0"/>
        <w:jc w:val="both"/>
        <w:rPr>
          <w:rFonts w:ascii="Arial" w:hAnsi="Arial" w:cs="Arial"/>
          <w:b/>
          <w:sz w:val="18"/>
          <w:szCs w:val="18"/>
        </w:rPr>
      </w:pPr>
      <w:r w:rsidRPr="007177CD">
        <w:rPr>
          <w:rFonts w:ascii="Arial" w:hAnsi="Arial" w:cs="Arial"/>
          <w:bCs/>
          <w:sz w:val="18"/>
          <w:szCs w:val="18"/>
        </w:rPr>
        <w:t xml:space="preserve">Informacji o częściach zamówienia, które Wykonawca zamierza powierzyć do realizacji podwykonawcom sporządzoną zgodnie z </w:t>
      </w:r>
      <w:r w:rsidRPr="007177CD">
        <w:rPr>
          <w:rFonts w:ascii="Arial" w:hAnsi="Arial" w:cs="Arial"/>
          <w:b/>
          <w:bCs/>
          <w:sz w:val="18"/>
          <w:szCs w:val="18"/>
        </w:rPr>
        <w:t>Załącznikiem nr 3.1</w:t>
      </w:r>
      <w:r w:rsidRPr="007177CD">
        <w:rPr>
          <w:rFonts w:ascii="Arial" w:hAnsi="Arial" w:cs="Arial"/>
          <w:bCs/>
          <w:sz w:val="18"/>
          <w:szCs w:val="18"/>
        </w:rPr>
        <w:t xml:space="preserve"> </w:t>
      </w:r>
      <w:r w:rsidRPr="007177CD">
        <w:rPr>
          <w:rFonts w:ascii="Arial" w:hAnsi="Arial" w:cs="Arial"/>
          <w:b/>
          <w:sz w:val="18"/>
          <w:szCs w:val="18"/>
        </w:rPr>
        <w:t>do SWZ</w:t>
      </w:r>
      <w:r w:rsidR="00F34285" w:rsidRPr="007177CD">
        <w:rPr>
          <w:rFonts w:ascii="Arial" w:hAnsi="Arial" w:cs="Arial"/>
          <w:b/>
          <w:sz w:val="18"/>
          <w:szCs w:val="18"/>
        </w:rPr>
        <w:t>,</w:t>
      </w:r>
    </w:p>
    <w:p w14:paraId="5DE221F7" w14:textId="31366B01"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Informacji o powstaniu u </w:t>
      </w:r>
      <w:r w:rsidR="005E0D43" w:rsidRPr="007177CD">
        <w:rPr>
          <w:rFonts w:ascii="Arial" w:hAnsi="Arial" w:cs="Arial"/>
          <w:bCs/>
          <w:sz w:val="18"/>
          <w:szCs w:val="18"/>
        </w:rPr>
        <w:t>Z</w:t>
      </w:r>
      <w:r w:rsidRPr="007177CD">
        <w:rPr>
          <w:rFonts w:ascii="Arial" w:hAnsi="Arial" w:cs="Arial"/>
          <w:bCs/>
          <w:sz w:val="18"/>
          <w:szCs w:val="18"/>
        </w:rPr>
        <w:t>amawiającego obowiązku podatkowego zgodnie z ustawą z 11.03.2004r. o podatku od towarów i usług (</w:t>
      </w:r>
      <w:r w:rsidRPr="007177CD">
        <w:rPr>
          <w:rFonts w:ascii="Arial" w:hAnsi="Arial" w:cs="Arial"/>
          <w:bCs/>
          <w:i/>
          <w:iCs/>
          <w:sz w:val="18"/>
          <w:szCs w:val="18"/>
        </w:rPr>
        <w:t>jeżeli dotyczy</w:t>
      </w:r>
      <w:r w:rsidRPr="007177CD">
        <w:rPr>
          <w:rFonts w:ascii="Arial" w:hAnsi="Arial" w:cs="Arial"/>
          <w:bCs/>
          <w:sz w:val="18"/>
          <w:szCs w:val="18"/>
        </w:rPr>
        <w:t xml:space="preserve">). Wzór informacji stanowi </w:t>
      </w:r>
      <w:r w:rsidRPr="007177CD">
        <w:rPr>
          <w:rFonts w:ascii="Arial" w:hAnsi="Arial" w:cs="Arial"/>
          <w:b/>
          <w:bCs/>
          <w:sz w:val="18"/>
          <w:szCs w:val="18"/>
        </w:rPr>
        <w:t>Załącznik nr 3.2 do SWZ.</w:t>
      </w:r>
    </w:p>
    <w:p w14:paraId="473DF16C" w14:textId="00A2B659" w:rsidR="00790647" w:rsidRPr="007177CD" w:rsidRDefault="00790647">
      <w:pPr>
        <w:pStyle w:val="Akapitzlist"/>
        <w:numPr>
          <w:ilvl w:val="1"/>
          <w:numId w:val="125"/>
        </w:numPr>
        <w:contextualSpacing w:val="0"/>
        <w:jc w:val="both"/>
        <w:rPr>
          <w:rFonts w:ascii="Arial" w:hAnsi="Arial" w:cs="Arial"/>
          <w:bCs/>
          <w:i/>
          <w:iCs/>
          <w:sz w:val="18"/>
          <w:szCs w:val="18"/>
        </w:rPr>
      </w:pPr>
      <w:r w:rsidRPr="007177CD">
        <w:rPr>
          <w:rFonts w:ascii="Arial" w:hAnsi="Arial" w:cs="Arial"/>
          <w:bCs/>
          <w:sz w:val="18"/>
          <w:szCs w:val="18"/>
        </w:rPr>
        <w:t>Przedmiotowych środków dowodowych</w:t>
      </w:r>
      <w:r w:rsidR="00C86D6C" w:rsidRPr="007177CD">
        <w:rPr>
          <w:rFonts w:ascii="Arial" w:hAnsi="Arial" w:cs="Arial"/>
          <w:bCs/>
          <w:sz w:val="18"/>
          <w:szCs w:val="18"/>
        </w:rPr>
        <w:t>,</w:t>
      </w:r>
    </w:p>
    <w:p w14:paraId="2E639D45" w14:textId="77777777" w:rsidR="00790647" w:rsidRPr="007177CD" w:rsidRDefault="00790647">
      <w:pPr>
        <w:pStyle w:val="Akapitzlist"/>
        <w:numPr>
          <w:ilvl w:val="1"/>
          <w:numId w:val="125"/>
        </w:numPr>
        <w:contextualSpacing w:val="0"/>
        <w:jc w:val="both"/>
        <w:rPr>
          <w:rFonts w:ascii="Arial" w:hAnsi="Arial" w:cs="Arial"/>
          <w:b/>
          <w:sz w:val="18"/>
          <w:szCs w:val="18"/>
        </w:rPr>
      </w:pPr>
      <w:r w:rsidRPr="007177CD">
        <w:rPr>
          <w:rFonts w:ascii="Arial" w:hAnsi="Arial" w:cs="Arial"/>
          <w:bCs/>
          <w:sz w:val="18"/>
          <w:szCs w:val="18"/>
        </w:rPr>
        <w:t xml:space="preserve">Oświadczenia o kategorii przedsiębiorstwa wynikające z obowiązku art. 81 ustawy Prawo zamówień publicznych. Wzór oświadczenia stanowi </w:t>
      </w:r>
      <w:r w:rsidRPr="007177CD">
        <w:rPr>
          <w:rFonts w:ascii="Arial" w:hAnsi="Arial" w:cs="Arial"/>
          <w:b/>
          <w:sz w:val="18"/>
          <w:szCs w:val="18"/>
        </w:rPr>
        <w:t>Załącznik nr 3.4 do SWZ.</w:t>
      </w:r>
    </w:p>
    <w:p w14:paraId="3E951C29"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Zobowiązanie podmiotu udostępniającego, pełnomocnictwa lub przedmiotowe środki dowodowe</w:t>
      </w:r>
      <w:r w:rsidR="00042348" w:rsidRPr="007177CD">
        <w:rPr>
          <w:rFonts w:ascii="Arial" w:hAnsi="Arial" w:cs="Arial"/>
          <w:bCs/>
          <w:sz w:val="18"/>
          <w:szCs w:val="18"/>
        </w:rPr>
        <w:t xml:space="preserve"> </w:t>
      </w:r>
      <w:r w:rsidRPr="007177CD">
        <w:rPr>
          <w:rFonts w:ascii="Arial" w:hAnsi="Arial" w:cs="Arial"/>
          <w:bCs/>
          <w:sz w:val="18"/>
          <w:szCs w:val="18"/>
        </w:rPr>
        <w:t xml:space="preserve">powinny być złożone zgodnie z przepisami </w:t>
      </w:r>
      <w:r w:rsidRPr="007177CD">
        <w:rPr>
          <w:rFonts w:ascii="Arial" w:hAnsi="Arial" w:cs="Arial"/>
          <w:bCs/>
          <w:i/>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FC5BC8" w:rsidRPr="007177CD">
        <w:rPr>
          <w:rFonts w:ascii="Arial" w:hAnsi="Arial" w:cs="Arial"/>
          <w:bCs/>
          <w:i/>
          <w:sz w:val="18"/>
          <w:szCs w:val="18"/>
        </w:rPr>
        <w:t xml:space="preserve"> </w:t>
      </w:r>
      <w:proofErr w:type="spellStart"/>
      <w:r w:rsidRPr="007177CD">
        <w:rPr>
          <w:rFonts w:ascii="Arial" w:hAnsi="Arial" w:cs="Arial"/>
          <w:bCs/>
          <w:sz w:val="18"/>
          <w:szCs w:val="18"/>
        </w:rPr>
        <w:t>tj</w:t>
      </w:r>
      <w:proofErr w:type="spellEnd"/>
      <w:r w:rsidRPr="007177CD">
        <w:rPr>
          <w:rFonts w:ascii="Arial" w:hAnsi="Arial" w:cs="Arial"/>
          <w:bCs/>
          <w:sz w:val="18"/>
          <w:szCs w:val="18"/>
        </w:rPr>
        <w:t>:</w:t>
      </w:r>
    </w:p>
    <w:p w14:paraId="79661E4B"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upoważniony(np. organ administracyjny lub sądowy) jako dokument elektroniczny – </w:t>
      </w:r>
      <w:r w:rsidR="005E0D43" w:rsidRPr="007177CD">
        <w:rPr>
          <w:rFonts w:ascii="Arial" w:hAnsi="Arial" w:cs="Arial"/>
          <w:bCs/>
          <w:sz w:val="18"/>
          <w:szCs w:val="18"/>
        </w:rPr>
        <w:t>W</w:t>
      </w:r>
      <w:r w:rsidRPr="007177CD">
        <w:rPr>
          <w:rFonts w:ascii="Arial" w:hAnsi="Arial" w:cs="Arial"/>
          <w:bCs/>
          <w:sz w:val="18"/>
          <w:szCs w:val="18"/>
        </w:rPr>
        <w:t>ykonawca przekazuje ten dokument,</w:t>
      </w:r>
    </w:p>
    <w:p w14:paraId="5DA5156F"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 (np. organ administracyjny lub sądowy)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21343CA3"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C06EF9C"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w:t>
      </w:r>
      <w:r w:rsidR="00042348" w:rsidRPr="007177CD">
        <w:rPr>
          <w:rFonts w:ascii="Arial" w:hAnsi="Arial" w:cs="Arial"/>
          <w:bCs/>
          <w:sz w:val="18"/>
          <w:szCs w:val="18"/>
        </w:rPr>
        <w:t xml:space="preserve"> </w:t>
      </w:r>
      <w:r w:rsidRPr="007177CD">
        <w:rPr>
          <w:rFonts w:ascii="Arial" w:hAnsi="Arial" w:cs="Arial"/>
          <w:bCs/>
          <w:sz w:val="18"/>
          <w:szCs w:val="18"/>
        </w:rPr>
        <w:t xml:space="preserve">podmiot udostępniający zasoby, mocodawca)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61232EED"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sz w:val="18"/>
          <w:szCs w:val="18"/>
        </w:rPr>
        <w:t>W</w:t>
      </w:r>
      <w:r w:rsidRPr="007177CD">
        <w:rPr>
          <w:rFonts w:ascii="Arial" w:hAnsi="Arial" w:cs="Arial"/>
          <w:bCs/>
          <w:sz w:val="18"/>
          <w:szCs w:val="18"/>
        </w:rPr>
        <w:t>ykonawca (członek konsorcjum, podmiot udostępniający zasoby – odpowiednio w zakresie dokumentów, które każdego z nich dotyczą), a w przypadku pełnomocnictwa poświadczenia dokonuje notariusz lub mocodawca.</w:t>
      </w:r>
    </w:p>
    <w:p w14:paraId="1DCC32A9"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C03AD6"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Sposób złożenia oferty</w:t>
      </w:r>
    </w:p>
    <w:p w14:paraId="129DFB7C"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51C5926C"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177CD">
        <w:rPr>
          <w:rFonts w:ascii="Arial" w:hAnsi="Arial" w:cs="Arial"/>
          <w:bCs/>
          <w:sz w:val="18"/>
          <w:szCs w:val="18"/>
        </w:rPr>
        <w:t>javascript</w:t>
      </w:r>
      <w:proofErr w:type="spellEnd"/>
      <w:r w:rsidRPr="007177CD">
        <w:rPr>
          <w:rFonts w:ascii="Arial" w:hAnsi="Arial" w:cs="Arial"/>
          <w:bCs/>
          <w:sz w:val="18"/>
          <w:szCs w:val="18"/>
        </w:rPr>
        <w:t xml:space="preserve">: Internet Explorer wersja 10 lub 11,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38F12ED" w14:textId="77777777" w:rsidR="00ED3700" w:rsidRPr="007177CD" w:rsidRDefault="00ED3700">
      <w:pPr>
        <w:pStyle w:val="Akapitzlist"/>
        <w:numPr>
          <w:ilvl w:val="0"/>
          <w:numId w:val="125"/>
        </w:numPr>
        <w:contextualSpacing w:val="0"/>
        <w:jc w:val="both"/>
        <w:rPr>
          <w:rFonts w:ascii="Arial" w:hAnsi="Arial" w:cs="Arial"/>
          <w:bCs/>
          <w:i/>
          <w:iCs/>
          <w:sz w:val="18"/>
          <w:szCs w:val="18"/>
        </w:rPr>
      </w:pPr>
      <w:r w:rsidRPr="007177CD">
        <w:rPr>
          <w:rFonts w:ascii="Arial" w:hAnsi="Arial" w:cs="Arial"/>
          <w:bCs/>
          <w:sz w:val="18"/>
          <w:szCs w:val="18"/>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177CD">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D5D1D5" w14:textId="77777777" w:rsidR="00ED3700" w:rsidRPr="007177CD" w:rsidRDefault="00ED3700">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DFBA03"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Ofertę należy złożyć przy użyciu narzędzi dostępnych na Platformie EFO.</w:t>
      </w:r>
    </w:p>
    <w:p w14:paraId="64EFD290"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p w14:paraId="5F6DD7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Tajemnica przedsiębiorstwa:</w:t>
      </w:r>
    </w:p>
    <w:p w14:paraId="13F00BC9" w14:textId="28AA882A"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w:t>
      </w:r>
      <w:r w:rsidRPr="007177CD">
        <w:rPr>
          <w:rFonts w:ascii="Arial" w:hAnsi="Arial" w:cs="Arial"/>
          <w:bCs/>
          <w:sz w:val="18"/>
          <w:szCs w:val="18"/>
        </w:rPr>
        <w:lastRenderedPageBreak/>
        <w:t>nie można zastrzec: nazwy i adresu Wykonawcy, informacji dotyczących ceny lub kosztu. Brak oznaczenia</w:t>
      </w:r>
      <w:r w:rsidR="00042348" w:rsidRPr="007177CD">
        <w:rPr>
          <w:rFonts w:ascii="Arial" w:hAnsi="Arial" w:cs="Arial"/>
          <w:bCs/>
          <w:sz w:val="18"/>
          <w:szCs w:val="18"/>
        </w:rPr>
        <w:t xml:space="preserve"> </w:t>
      </w:r>
      <w:r w:rsidRPr="007177CD">
        <w:rPr>
          <w:rFonts w:ascii="Arial" w:hAnsi="Arial" w:cs="Arial"/>
          <w:bCs/>
          <w:sz w:val="18"/>
          <w:szCs w:val="18"/>
        </w:rPr>
        <w:t>jest traktowany jako przekazanie dokumentów podlegających ujawnieniu.</w:t>
      </w:r>
    </w:p>
    <w:p w14:paraId="7B00D4CA"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W przypadku zastrzeżenia informacji stanowiącej tajemnicę przedsiębiorstwa </w:t>
      </w:r>
      <w:r w:rsidR="005E0D43" w:rsidRPr="007177CD">
        <w:rPr>
          <w:rFonts w:ascii="Arial" w:hAnsi="Arial" w:cs="Arial"/>
          <w:bCs/>
          <w:sz w:val="18"/>
          <w:szCs w:val="18"/>
        </w:rPr>
        <w:t>W</w:t>
      </w:r>
      <w:r w:rsidRPr="007177CD">
        <w:rPr>
          <w:rFonts w:ascii="Arial" w:hAnsi="Arial" w:cs="Arial"/>
          <w:bCs/>
          <w:sz w:val="18"/>
          <w:szCs w:val="18"/>
        </w:rPr>
        <w:t>ykonawca zobowiązany jest złożyć wraz z taką informacją wykazanie, że zastrzeżone informacje stanowią tajemnicę przedsiębiorstwa. Brak wykazania jest równoznaczny z brakiem zastrzeżenia tajemnicy przedsiębiorstwa.</w:t>
      </w:r>
    </w:p>
    <w:p w14:paraId="69F0411E" w14:textId="77777777" w:rsidR="00ED3700" w:rsidRPr="007177CD" w:rsidRDefault="00ED3700" w:rsidP="007177CD">
      <w:pPr>
        <w:pStyle w:val="Akapitzlist"/>
        <w:ind w:left="360"/>
        <w:contextualSpacing w:val="0"/>
        <w:jc w:val="both"/>
        <w:rPr>
          <w:rFonts w:ascii="Arial" w:hAnsi="Arial" w:cs="Arial"/>
          <w:bCs/>
          <w:sz w:val="18"/>
          <w:szCs w:val="18"/>
        </w:rPr>
      </w:pPr>
    </w:p>
    <w:p w14:paraId="40FEFFEE" w14:textId="77777777" w:rsidR="002D5B49" w:rsidRPr="00E16A1C"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4" w:name="_Toc65677220"/>
      <w:bookmarkStart w:id="45" w:name="_Toc194738487"/>
      <w:bookmarkStart w:id="46" w:name="_Toc194739410"/>
      <w:r w:rsidRPr="00E16A1C">
        <w:rPr>
          <w:rFonts w:ascii="Arial" w:hAnsi="Arial" w:cs="Arial"/>
          <w:color w:val="auto"/>
          <w:sz w:val="18"/>
          <w:szCs w:val="18"/>
        </w:rPr>
        <w:t>Część XI</w:t>
      </w:r>
      <w:r w:rsidR="00ED3700" w:rsidRPr="00E16A1C">
        <w:rPr>
          <w:rFonts w:ascii="Arial" w:hAnsi="Arial" w:cs="Arial"/>
          <w:color w:val="auto"/>
          <w:sz w:val="18"/>
          <w:szCs w:val="18"/>
        </w:rPr>
        <w:t>I</w:t>
      </w:r>
      <w:r w:rsidRPr="00E16A1C">
        <w:rPr>
          <w:rFonts w:ascii="Arial" w:hAnsi="Arial" w:cs="Arial"/>
          <w:color w:val="auto"/>
          <w:sz w:val="18"/>
          <w:szCs w:val="18"/>
        </w:rPr>
        <w:t>I. Miejsce, termin składania i otwarcia ofert oraz termin związania ofertą</w:t>
      </w:r>
      <w:bookmarkEnd w:id="44"/>
      <w:bookmarkEnd w:id="45"/>
      <w:bookmarkEnd w:id="46"/>
    </w:p>
    <w:p w14:paraId="11AD13BF" w14:textId="571FF488" w:rsidR="002D5B49" w:rsidRPr="00E16A1C" w:rsidRDefault="002D5B49">
      <w:pPr>
        <w:pStyle w:val="Akapitzlist"/>
        <w:numPr>
          <w:ilvl w:val="0"/>
          <w:numId w:val="7"/>
        </w:numPr>
        <w:ind w:left="357" w:hanging="357"/>
        <w:contextualSpacing w:val="0"/>
        <w:jc w:val="both"/>
        <w:rPr>
          <w:rFonts w:ascii="Arial" w:hAnsi="Arial" w:cs="Arial"/>
          <w:b/>
          <w:bCs/>
          <w:sz w:val="18"/>
          <w:szCs w:val="18"/>
        </w:rPr>
      </w:pPr>
      <w:r w:rsidRPr="00E16A1C">
        <w:rPr>
          <w:rFonts w:ascii="Arial" w:hAnsi="Arial" w:cs="Arial"/>
          <w:bCs/>
          <w:sz w:val="18"/>
          <w:szCs w:val="18"/>
        </w:rPr>
        <w:t>Ofertę należy złożyć  d</w:t>
      </w:r>
      <w:r w:rsidR="009E1BA6" w:rsidRPr="00E16A1C">
        <w:rPr>
          <w:rFonts w:ascii="Arial" w:hAnsi="Arial" w:cs="Arial"/>
          <w:bCs/>
          <w:sz w:val="18"/>
          <w:szCs w:val="18"/>
        </w:rPr>
        <w:t>o</w:t>
      </w:r>
      <w:r w:rsidR="00604200" w:rsidRPr="00E16A1C">
        <w:rPr>
          <w:rFonts w:ascii="Arial" w:hAnsi="Arial" w:cs="Arial"/>
          <w:bCs/>
          <w:sz w:val="18"/>
          <w:szCs w:val="18"/>
        </w:rPr>
        <w:t xml:space="preserve"> </w:t>
      </w:r>
      <w:r w:rsidR="00B42E66" w:rsidRPr="00B033F7">
        <w:rPr>
          <w:rFonts w:ascii="Arial" w:hAnsi="Arial" w:cs="Arial"/>
          <w:b/>
          <w:sz w:val="18"/>
          <w:szCs w:val="18"/>
          <w:highlight w:val="lightGray"/>
        </w:rPr>
        <w:t>29</w:t>
      </w:r>
      <w:r w:rsidR="003E6E1D" w:rsidRPr="00B033F7">
        <w:rPr>
          <w:rFonts w:ascii="Arial" w:hAnsi="Arial" w:cs="Arial"/>
          <w:b/>
          <w:sz w:val="18"/>
          <w:szCs w:val="18"/>
          <w:highlight w:val="lightGray"/>
        </w:rPr>
        <w:t>.07.2025r</w:t>
      </w:r>
      <w:r w:rsidR="003E6E1D" w:rsidRPr="00B033F7">
        <w:rPr>
          <w:rFonts w:ascii="Arial" w:hAnsi="Arial" w:cs="Arial"/>
          <w:bCs/>
          <w:sz w:val="18"/>
          <w:szCs w:val="18"/>
          <w:highlight w:val="lightGray"/>
        </w:rPr>
        <w:t>.</w:t>
      </w:r>
      <w:r w:rsidR="00BD59BE" w:rsidRPr="00B033F7">
        <w:rPr>
          <w:rFonts w:ascii="Arial" w:hAnsi="Arial" w:cs="Arial"/>
          <w:b/>
          <w:sz w:val="18"/>
          <w:szCs w:val="18"/>
          <w:highlight w:val="lightGray"/>
        </w:rPr>
        <w:t xml:space="preserve"> </w:t>
      </w:r>
      <w:r w:rsidR="00E00FCF" w:rsidRPr="00B033F7">
        <w:rPr>
          <w:rFonts w:ascii="Arial" w:hAnsi="Arial" w:cs="Arial"/>
          <w:b/>
          <w:sz w:val="18"/>
          <w:szCs w:val="18"/>
          <w:highlight w:val="lightGray"/>
        </w:rPr>
        <w:t xml:space="preserve">godz. </w:t>
      </w:r>
      <w:r w:rsidR="00D63C1A" w:rsidRPr="00B033F7">
        <w:rPr>
          <w:rFonts w:ascii="Arial" w:hAnsi="Arial" w:cs="Arial"/>
          <w:b/>
          <w:sz w:val="18"/>
          <w:szCs w:val="18"/>
          <w:highlight w:val="lightGray"/>
        </w:rPr>
        <w:t>11</w:t>
      </w:r>
      <w:r w:rsidR="00734464" w:rsidRPr="00B033F7">
        <w:rPr>
          <w:rFonts w:ascii="Arial" w:hAnsi="Arial" w:cs="Arial"/>
          <w:b/>
          <w:sz w:val="18"/>
          <w:szCs w:val="18"/>
          <w:highlight w:val="lightGray"/>
        </w:rPr>
        <w:t>:00</w:t>
      </w:r>
      <w:r w:rsidR="00CB6BF7" w:rsidRPr="00E16A1C">
        <w:rPr>
          <w:rFonts w:ascii="Arial" w:hAnsi="Arial" w:cs="Arial"/>
          <w:b/>
          <w:sz w:val="18"/>
          <w:szCs w:val="18"/>
        </w:rPr>
        <w:t>.</w:t>
      </w:r>
    </w:p>
    <w:p w14:paraId="37DB4866" w14:textId="3102393C" w:rsidR="002D5B49" w:rsidRPr="00E16A1C" w:rsidRDefault="002D5B49">
      <w:pPr>
        <w:pStyle w:val="Akapitzlist"/>
        <w:numPr>
          <w:ilvl w:val="0"/>
          <w:numId w:val="7"/>
        </w:numPr>
        <w:ind w:left="357" w:hanging="357"/>
        <w:contextualSpacing w:val="0"/>
        <w:jc w:val="both"/>
        <w:rPr>
          <w:rFonts w:ascii="Arial" w:hAnsi="Arial" w:cs="Arial"/>
          <w:b/>
          <w:bCs/>
          <w:sz w:val="18"/>
          <w:szCs w:val="18"/>
        </w:rPr>
      </w:pPr>
      <w:r w:rsidRPr="00E16A1C">
        <w:rPr>
          <w:rFonts w:ascii="Arial" w:hAnsi="Arial" w:cs="Arial"/>
          <w:sz w:val="18"/>
          <w:szCs w:val="18"/>
        </w:rPr>
        <w:t>Otwarcie ofert nastąpi w dniu</w:t>
      </w:r>
      <w:r w:rsidR="00ED4DB1" w:rsidRPr="00E16A1C">
        <w:rPr>
          <w:rFonts w:ascii="Arial" w:hAnsi="Arial" w:cs="Arial"/>
          <w:sz w:val="18"/>
          <w:szCs w:val="18"/>
        </w:rPr>
        <w:t xml:space="preserve"> </w:t>
      </w:r>
      <w:r w:rsidR="003E6E1D" w:rsidRPr="00E16A1C">
        <w:rPr>
          <w:rFonts w:ascii="Arial" w:hAnsi="Arial" w:cs="Arial"/>
          <w:sz w:val="18"/>
          <w:szCs w:val="18"/>
        </w:rPr>
        <w:t xml:space="preserve"> </w:t>
      </w:r>
      <w:r w:rsidR="00B42E66" w:rsidRPr="00B033F7">
        <w:rPr>
          <w:rFonts w:ascii="Arial" w:hAnsi="Arial" w:cs="Arial"/>
          <w:b/>
          <w:bCs/>
          <w:sz w:val="18"/>
          <w:szCs w:val="18"/>
          <w:highlight w:val="lightGray"/>
        </w:rPr>
        <w:t>29</w:t>
      </w:r>
      <w:r w:rsidR="003E6E1D" w:rsidRPr="00B033F7">
        <w:rPr>
          <w:rFonts w:ascii="Arial" w:hAnsi="Arial" w:cs="Arial"/>
          <w:b/>
          <w:bCs/>
          <w:sz w:val="18"/>
          <w:szCs w:val="18"/>
          <w:highlight w:val="lightGray"/>
        </w:rPr>
        <w:t>.07.2025r</w:t>
      </w:r>
      <w:r w:rsidR="003E6E1D" w:rsidRPr="00B033F7">
        <w:rPr>
          <w:rFonts w:ascii="Arial" w:hAnsi="Arial" w:cs="Arial"/>
          <w:sz w:val="18"/>
          <w:szCs w:val="18"/>
          <w:highlight w:val="lightGray"/>
        </w:rPr>
        <w:t>.</w:t>
      </w:r>
      <w:r w:rsidR="009E1BA6" w:rsidRPr="00B033F7">
        <w:rPr>
          <w:rFonts w:ascii="Arial" w:hAnsi="Arial" w:cs="Arial"/>
          <w:sz w:val="18"/>
          <w:szCs w:val="18"/>
          <w:highlight w:val="lightGray"/>
        </w:rPr>
        <w:t xml:space="preserve"> </w:t>
      </w:r>
      <w:r w:rsidR="004431E3" w:rsidRPr="00B033F7">
        <w:rPr>
          <w:rFonts w:ascii="Arial" w:hAnsi="Arial" w:cs="Arial"/>
          <w:b/>
          <w:bCs/>
          <w:sz w:val="18"/>
          <w:szCs w:val="18"/>
          <w:highlight w:val="lightGray"/>
        </w:rPr>
        <w:t xml:space="preserve">godz. </w:t>
      </w:r>
      <w:r w:rsidR="00D63C1A" w:rsidRPr="00B033F7">
        <w:rPr>
          <w:rFonts w:ascii="Arial" w:hAnsi="Arial" w:cs="Arial"/>
          <w:b/>
          <w:bCs/>
          <w:sz w:val="18"/>
          <w:szCs w:val="18"/>
          <w:highlight w:val="lightGray"/>
        </w:rPr>
        <w:t>12</w:t>
      </w:r>
      <w:r w:rsidR="00734464" w:rsidRPr="00B033F7">
        <w:rPr>
          <w:rFonts w:ascii="Arial" w:hAnsi="Arial" w:cs="Arial"/>
          <w:b/>
          <w:bCs/>
          <w:sz w:val="18"/>
          <w:szCs w:val="18"/>
          <w:highlight w:val="lightGray"/>
        </w:rPr>
        <w:t>:00</w:t>
      </w:r>
      <w:r w:rsidR="00734464" w:rsidRPr="00E16A1C">
        <w:rPr>
          <w:rFonts w:ascii="Arial" w:hAnsi="Arial" w:cs="Arial"/>
          <w:b/>
          <w:bCs/>
          <w:sz w:val="18"/>
          <w:szCs w:val="18"/>
        </w:rPr>
        <w:t>.</w:t>
      </w:r>
    </w:p>
    <w:p w14:paraId="72754BDD" w14:textId="77777777" w:rsidR="002D5B49" w:rsidRPr="00E16A1C" w:rsidRDefault="002D5B49">
      <w:pPr>
        <w:pStyle w:val="Akapitzlist"/>
        <w:numPr>
          <w:ilvl w:val="0"/>
          <w:numId w:val="7"/>
        </w:numPr>
        <w:contextualSpacing w:val="0"/>
        <w:jc w:val="both"/>
        <w:rPr>
          <w:rFonts w:ascii="Arial" w:hAnsi="Arial" w:cs="Arial"/>
          <w:bCs/>
          <w:sz w:val="18"/>
          <w:szCs w:val="18"/>
        </w:rPr>
      </w:pPr>
      <w:r w:rsidRPr="00E16A1C">
        <w:rPr>
          <w:rFonts w:ascii="Arial" w:hAnsi="Arial" w:cs="Arial"/>
          <w:bCs/>
          <w:sz w:val="18"/>
          <w:szCs w:val="18"/>
        </w:rPr>
        <w:t>Do składania i otwarcia ofert używany jest portal EFO.</w:t>
      </w:r>
    </w:p>
    <w:p w14:paraId="18EC632F" w14:textId="77777777" w:rsidR="002D5B49" w:rsidRPr="00E16A1C" w:rsidRDefault="002D5B49">
      <w:pPr>
        <w:pStyle w:val="Akapitzlist"/>
        <w:numPr>
          <w:ilvl w:val="0"/>
          <w:numId w:val="7"/>
        </w:numPr>
        <w:ind w:left="357"/>
        <w:contextualSpacing w:val="0"/>
        <w:jc w:val="both"/>
        <w:rPr>
          <w:rFonts w:ascii="Arial" w:hAnsi="Arial" w:cs="Arial"/>
          <w:bCs/>
          <w:sz w:val="18"/>
          <w:szCs w:val="18"/>
        </w:rPr>
      </w:pPr>
      <w:r w:rsidRPr="00E16A1C">
        <w:rPr>
          <w:rFonts w:ascii="Arial" w:hAnsi="Arial" w:cs="Arial"/>
          <w:bCs/>
          <w:sz w:val="18"/>
          <w:szCs w:val="18"/>
        </w:rPr>
        <w:t>Niezwłocznie po otwarciu ofert Zamawiający zamieści na stronie internetowej informację z otwarcia ofert.</w:t>
      </w:r>
    </w:p>
    <w:p w14:paraId="362FE482" w14:textId="23DCD868" w:rsidR="006468F6" w:rsidRPr="00E16A1C" w:rsidRDefault="002D5B49">
      <w:pPr>
        <w:pStyle w:val="Akapitzlist"/>
        <w:numPr>
          <w:ilvl w:val="0"/>
          <w:numId w:val="7"/>
        </w:numPr>
        <w:ind w:left="357"/>
        <w:contextualSpacing w:val="0"/>
        <w:jc w:val="both"/>
        <w:rPr>
          <w:rFonts w:ascii="Arial" w:hAnsi="Arial" w:cs="Arial"/>
          <w:b/>
          <w:sz w:val="18"/>
          <w:szCs w:val="18"/>
        </w:rPr>
      </w:pPr>
      <w:r w:rsidRPr="00E16A1C">
        <w:rPr>
          <w:rFonts w:ascii="Arial" w:hAnsi="Arial" w:cs="Arial"/>
          <w:bCs/>
          <w:sz w:val="18"/>
          <w:szCs w:val="18"/>
        </w:rPr>
        <w:t>Wykonawca pozostaje związany złożoną ofertą do dnia</w:t>
      </w:r>
      <w:r w:rsidR="007F49F3" w:rsidRPr="00E16A1C">
        <w:rPr>
          <w:rFonts w:ascii="Arial" w:hAnsi="Arial" w:cs="Arial"/>
          <w:bCs/>
          <w:sz w:val="18"/>
          <w:szCs w:val="18"/>
        </w:rPr>
        <w:t xml:space="preserve"> </w:t>
      </w:r>
      <w:r w:rsidRPr="00E16A1C">
        <w:rPr>
          <w:rFonts w:ascii="Arial" w:hAnsi="Arial" w:cs="Arial"/>
          <w:bCs/>
          <w:sz w:val="18"/>
          <w:szCs w:val="18"/>
        </w:rPr>
        <w:t xml:space="preserve"> </w:t>
      </w:r>
      <w:r w:rsidR="00B42E66" w:rsidRPr="00B033F7">
        <w:rPr>
          <w:rFonts w:ascii="Arial" w:hAnsi="Arial" w:cs="Arial"/>
          <w:b/>
          <w:sz w:val="18"/>
          <w:szCs w:val="18"/>
          <w:highlight w:val="lightGray"/>
        </w:rPr>
        <w:t>26</w:t>
      </w:r>
      <w:r w:rsidR="003E6E1D" w:rsidRPr="00B033F7">
        <w:rPr>
          <w:rFonts w:ascii="Arial" w:hAnsi="Arial" w:cs="Arial"/>
          <w:b/>
          <w:sz w:val="18"/>
          <w:szCs w:val="18"/>
          <w:highlight w:val="lightGray"/>
        </w:rPr>
        <w:t>.1</w:t>
      </w:r>
      <w:r w:rsidR="00103DE6" w:rsidRPr="00B033F7">
        <w:rPr>
          <w:rFonts w:ascii="Arial" w:hAnsi="Arial" w:cs="Arial"/>
          <w:b/>
          <w:sz w:val="18"/>
          <w:szCs w:val="18"/>
          <w:highlight w:val="lightGray"/>
        </w:rPr>
        <w:t>0</w:t>
      </w:r>
      <w:r w:rsidR="003E6E1D" w:rsidRPr="00B033F7">
        <w:rPr>
          <w:rFonts w:ascii="Arial" w:hAnsi="Arial" w:cs="Arial"/>
          <w:b/>
          <w:sz w:val="18"/>
          <w:szCs w:val="18"/>
          <w:highlight w:val="lightGray"/>
        </w:rPr>
        <w:t>.2025r</w:t>
      </w:r>
      <w:r w:rsidR="003E6E1D" w:rsidRPr="00E16A1C">
        <w:rPr>
          <w:rFonts w:ascii="Arial" w:hAnsi="Arial" w:cs="Arial"/>
          <w:bCs/>
          <w:sz w:val="18"/>
          <w:szCs w:val="18"/>
        </w:rPr>
        <w:t>.</w:t>
      </w:r>
    </w:p>
    <w:p w14:paraId="569C8C94" w14:textId="03142083" w:rsidR="002D5B49" w:rsidRPr="00E16A1C" w:rsidRDefault="002D5B49">
      <w:pPr>
        <w:pStyle w:val="Akapitzlist"/>
        <w:numPr>
          <w:ilvl w:val="0"/>
          <w:numId w:val="7"/>
        </w:numPr>
        <w:ind w:left="357"/>
        <w:contextualSpacing w:val="0"/>
        <w:jc w:val="both"/>
        <w:rPr>
          <w:rFonts w:ascii="Arial" w:hAnsi="Arial" w:cs="Arial"/>
          <w:bCs/>
          <w:sz w:val="18"/>
          <w:szCs w:val="18"/>
        </w:rPr>
      </w:pPr>
      <w:r w:rsidRPr="00E16A1C">
        <w:rPr>
          <w:rFonts w:ascii="Arial" w:hAnsi="Arial" w:cs="Arial"/>
          <w:bCs/>
          <w:sz w:val="18"/>
          <w:szCs w:val="18"/>
        </w:rPr>
        <w:t>Pierwszym dniem terminu jest dzień, w którym upływa termin składania ofert.</w:t>
      </w:r>
    </w:p>
    <w:p w14:paraId="4EC9F058" w14:textId="77777777" w:rsidR="00ED3700" w:rsidRPr="007177CD" w:rsidRDefault="00ED3700" w:rsidP="007177CD">
      <w:pPr>
        <w:pStyle w:val="Akapitzlist"/>
        <w:ind w:left="360"/>
        <w:contextualSpacing w:val="0"/>
        <w:jc w:val="both"/>
        <w:rPr>
          <w:rFonts w:ascii="Arial" w:hAnsi="Arial" w:cs="Arial"/>
          <w:bCs/>
          <w:sz w:val="18"/>
          <w:szCs w:val="18"/>
        </w:rPr>
      </w:pPr>
    </w:p>
    <w:p w14:paraId="34162CFF"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7" w:name="_Toc65677221"/>
      <w:bookmarkStart w:id="48" w:name="_Toc194738488"/>
      <w:bookmarkStart w:id="49" w:name="_Toc194739411"/>
      <w:r w:rsidRPr="007177CD">
        <w:rPr>
          <w:rFonts w:ascii="Arial" w:hAnsi="Arial" w:cs="Arial"/>
          <w:color w:val="auto"/>
          <w:sz w:val="18"/>
          <w:szCs w:val="18"/>
        </w:rPr>
        <w:t>Część X</w:t>
      </w:r>
      <w:r w:rsidR="00ED3700" w:rsidRPr="007177CD">
        <w:rPr>
          <w:rFonts w:ascii="Arial" w:hAnsi="Arial" w:cs="Arial"/>
          <w:color w:val="auto"/>
          <w:sz w:val="18"/>
          <w:szCs w:val="18"/>
        </w:rPr>
        <w:t>IV</w:t>
      </w:r>
      <w:r w:rsidRPr="007177CD">
        <w:rPr>
          <w:rFonts w:ascii="Arial" w:hAnsi="Arial" w:cs="Arial"/>
          <w:color w:val="auto"/>
          <w:sz w:val="18"/>
          <w:szCs w:val="18"/>
        </w:rPr>
        <w:t>. Informacja o środkach komunikacji elektronicznej oraz wymaganiach technicznych i organizacyjnych sporządzania, wysyłania i odbierania korespondencji</w:t>
      </w:r>
      <w:bookmarkEnd w:id="47"/>
      <w:bookmarkEnd w:id="48"/>
      <w:bookmarkEnd w:id="49"/>
    </w:p>
    <w:p w14:paraId="51C901FC"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 xml:space="preserve">Komunikacja </w:t>
      </w:r>
      <w:r w:rsidR="005E0D43" w:rsidRPr="007177CD">
        <w:rPr>
          <w:rFonts w:ascii="Arial" w:hAnsi="Arial" w:cs="Arial"/>
          <w:bCs/>
          <w:sz w:val="18"/>
          <w:szCs w:val="18"/>
        </w:rPr>
        <w:t>Z</w:t>
      </w:r>
      <w:r w:rsidRPr="007177CD">
        <w:rPr>
          <w:rFonts w:ascii="Arial" w:hAnsi="Arial" w:cs="Arial"/>
          <w:bCs/>
          <w:sz w:val="18"/>
          <w:szCs w:val="18"/>
        </w:rPr>
        <w:t xml:space="preserve">amawiającego z </w:t>
      </w:r>
      <w:r w:rsidR="005E0D43" w:rsidRPr="007177CD">
        <w:rPr>
          <w:rFonts w:ascii="Arial" w:hAnsi="Arial" w:cs="Arial"/>
          <w:bCs/>
          <w:sz w:val="18"/>
          <w:szCs w:val="18"/>
        </w:rPr>
        <w:t>W</w:t>
      </w:r>
      <w:r w:rsidRPr="007177CD">
        <w:rPr>
          <w:rFonts w:ascii="Arial" w:hAnsi="Arial" w:cs="Arial"/>
          <w:bCs/>
          <w:sz w:val="18"/>
          <w:szCs w:val="18"/>
        </w:rPr>
        <w:t>ykonawcami odbywa się za pomocą środków komunikacji elektronicznej.</w:t>
      </w:r>
    </w:p>
    <w:p w14:paraId="275E0819"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Wykonawcy przekazują korespondencję przy użyciu Platformy EFO.</w:t>
      </w:r>
    </w:p>
    <w:p w14:paraId="5D6981F8"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Zamawiający przekazuje korespondencję przy użyciu Platformy EFO lub przez zamieszczanie informacji na stronie postępowania.</w:t>
      </w:r>
    </w:p>
    <w:p w14:paraId="33ABED99" w14:textId="230491D2"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Wymagania techniczne oraz organizacyjne dotyczące korzystania z Platformy EFO</w:t>
      </w:r>
      <w:r w:rsidR="007E7C87" w:rsidRPr="007177CD">
        <w:rPr>
          <w:rFonts w:ascii="Arial" w:hAnsi="Arial" w:cs="Arial"/>
          <w:bCs/>
          <w:sz w:val="18"/>
          <w:szCs w:val="18"/>
        </w:rPr>
        <w:t xml:space="preserve"> </w:t>
      </w:r>
      <w:r w:rsidRPr="007177CD">
        <w:rPr>
          <w:rFonts w:ascii="Arial" w:hAnsi="Arial" w:cs="Arial"/>
          <w:bCs/>
          <w:sz w:val="18"/>
          <w:szCs w:val="18"/>
        </w:rPr>
        <w:t>są zamieszczone  Regulaminie korzystania z Platformy pod adresem: efo.coig.biz</w:t>
      </w:r>
      <w:r w:rsidR="007E7C87" w:rsidRPr="007177CD">
        <w:rPr>
          <w:rFonts w:ascii="Arial" w:hAnsi="Arial" w:cs="Arial"/>
          <w:bCs/>
          <w:sz w:val="18"/>
          <w:szCs w:val="18"/>
        </w:rPr>
        <w:t xml:space="preserve"> </w:t>
      </w:r>
      <w:r w:rsidRPr="007177CD">
        <w:rPr>
          <w:rFonts w:ascii="Arial" w:hAnsi="Arial" w:cs="Arial"/>
          <w:bCs/>
          <w:sz w:val="18"/>
          <w:szCs w:val="18"/>
        </w:rPr>
        <w:t xml:space="preserve">oraz w zakładce </w:t>
      </w:r>
      <w:r w:rsidRPr="007177CD">
        <w:rPr>
          <w:rFonts w:ascii="Arial" w:hAnsi="Arial" w:cs="Arial"/>
          <w:bCs/>
          <w:i/>
          <w:iCs/>
          <w:sz w:val="18"/>
          <w:szCs w:val="18"/>
        </w:rPr>
        <w:t>Pomoc.</w:t>
      </w:r>
    </w:p>
    <w:p w14:paraId="65C6CCA3"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6A5830D" w14:textId="77777777" w:rsidR="00ED3700" w:rsidRPr="007177CD" w:rsidRDefault="00ED3700" w:rsidP="007177CD">
      <w:pPr>
        <w:ind w:left="360"/>
        <w:jc w:val="both"/>
        <w:rPr>
          <w:rFonts w:ascii="Arial" w:hAnsi="Arial" w:cs="Arial"/>
          <w:bCs/>
          <w:sz w:val="18"/>
          <w:szCs w:val="18"/>
        </w:rPr>
      </w:pPr>
    </w:p>
    <w:p w14:paraId="66A14A8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0" w:name="_Toc65677222"/>
      <w:bookmarkStart w:id="51" w:name="_Toc194738489"/>
      <w:bookmarkStart w:id="52" w:name="_Toc194739412"/>
      <w:r w:rsidRPr="007177CD">
        <w:rPr>
          <w:rFonts w:ascii="Arial" w:hAnsi="Arial" w:cs="Arial"/>
          <w:color w:val="auto"/>
          <w:sz w:val="18"/>
          <w:szCs w:val="18"/>
        </w:rPr>
        <w:t>Część X</w:t>
      </w:r>
      <w:r w:rsidR="00ED3700" w:rsidRPr="007177CD">
        <w:rPr>
          <w:rFonts w:ascii="Arial" w:hAnsi="Arial" w:cs="Arial"/>
          <w:color w:val="auto"/>
          <w:sz w:val="18"/>
          <w:szCs w:val="18"/>
        </w:rPr>
        <w:t>V</w:t>
      </w:r>
      <w:r w:rsidRPr="007177CD">
        <w:rPr>
          <w:rFonts w:ascii="Arial" w:hAnsi="Arial" w:cs="Arial"/>
          <w:color w:val="auto"/>
          <w:sz w:val="18"/>
          <w:szCs w:val="18"/>
        </w:rPr>
        <w:t>. Opis sposobu obliczenia ceny</w:t>
      </w:r>
      <w:bookmarkEnd w:id="50"/>
      <w:bookmarkEnd w:id="51"/>
      <w:bookmarkEnd w:id="52"/>
    </w:p>
    <w:p w14:paraId="54B5482E"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Wykonawca podaje cenę oferty zgodnie z wymaganiami wynikającymi z Formularza ofertowego. </w:t>
      </w:r>
    </w:p>
    <w:p w14:paraId="499EE174"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Cena całkowita oferty musi wynikać z sumy wartości wszystkich pozycji Formularza ofertowego, powiększonej o podatek VAT. </w:t>
      </w:r>
    </w:p>
    <w:p w14:paraId="6F3C09B0"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Ceny należy podać w złotych polskich z dokładnością co do grosza.</w:t>
      </w:r>
    </w:p>
    <w:p w14:paraId="6D4C8A03" w14:textId="40A8D971"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Cena obejmuje wszelkie należności Wykonawcy za wykonanie całości przedmiotu zamówienia, z uwzględnieniem opłat i podatków. </w:t>
      </w:r>
    </w:p>
    <w:p w14:paraId="2C5796A4" w14:textId="61A6376A"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prowadzić będzie do powstania u zamawiającego obowiązku podatkowego zgodnie z ustawą z 11.03.2004r. o podatku od towarów i usług </w:t>
      </w:r>
      <w:r w:rsidR="005E0D43" w:rsidRPr="007177CD">
        <w:rPr>
          <w:rFonts w:ascii="Arial" w:hAnsi="Arial" w:cs="Arial"/>
          <w:bCs/>
          <w:sz w:val="18"/>
          <w:szCs w:val="18"/>
        </w:rPr>
        <w:t>W</w:t>
      </w:r>
      <w:r w:rsidRPr="007177CD">
        <w:rPr>
          <w:rFonts w:ascii="Arial" w:hAnsi="Arial" w:cs="Arial"/>
          <w:bCs/>
          <w:sz w:val="18"/>
          <w:szCs w:val="18"/>
        </w:rPr>
        <w:t xml:space="preserve">ykonawca obowiązany jest </w:t>
      </w:r>
      <w:r w:rsidR="0002015B" w:rsidRPr="007177CD">
        <w:rPr>
          <w:rFonts w:ascii="Arial" w:hAnsi="Arial" w:cs="Arial"/>
          <w:bCs/>
          <w:sz w:val="18"/>
          <w:szCs w:val="18"/>
        </w:rPr>
        <w:t xml:space="preserve">do </w:t>
      </w:r>
      <w:r w:rsidRPr="007177CD">
        <w:rPr>
          <w:rFonts w:ascii="Arial" w:hAnsi="Arial" w:cs="Arial"/>
          <w:bCs/>
          <w:sz w:val="18"/>
          <w:szCs w:val="18"/>
        </w:rPr>
        <w:t>poda</w:t>
      </w:r>
      <w:r w:rsidR="0002015B" w:rsidRPr="007177CD">
        <w:rPr>
          <w:rFonts w:ascii="Arial" w:hAnsi="Arial" w:cs="Arial"/>
          <w:bCs/>
          <w:sz w:val="18"/>
          <w:szCs w:val="18"/>
        </w:rPr>
        <w:t xml:space="preserve">nia </w:t>
      </w:r>
      <w:r w:rsidRPr="007177CD">
        <w:rPr>
          <w:rFonts w:ascii="Arial" w:hAnsi="Arial" w:cs="Arial"/>
          <w:bCs/>
          <w:sz w:val="18"/>
          <w:szCs w:val="18"/>
        </w:rPr>
        <w:t>w ofercie:</w:t>
      </w:r>
    </w:p>
    <w:p w14:paraId="373AEDAA" w14:textId="5628432F"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Informacji, że wybór tej oferty prowadził będzie do powstania obowiązku podatkowego u </w:t>
      </w:r>
      <w:r w:rsidR="005E0D43" w:rsidRPr="007177CD">
        <w:rPr>
          <w:rFonts w:ascii="Arial" w:hAnsi="Arial" w:cs="Arial"/>
          <w:bCs/>
          <w:sz w:val="18"/>
          <w:szCs w:val="18"/>
        </w:rPr>
        <w:t>Z</w:t>
      </w:r>
      <w:r w:rsidRPr="007177CD">
        <w:rPr>
          <w:rFonts w:ascii="Arial" w:hAnsi="Arial" w:cs="Arial"/>
          <w:bCs/>
          <w:sz w:val="18"/>
          <w:szCs w:val="18"/>
        </w:rPr>
        <w:t>amawiającego,</w:t>
      </w:r>
    </w:p>
    <w:p w14:paraId="6ABC75A9"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Wskazania nazwy(rodzaju) towaru lub usługi, których dostawa lub świadczenie będą prowadziły do powstania obowiązku podatkowego,</w:t>
      </w:r>
    </w:p>
    <w:p w14:paraId="5AFACB9B"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Wskazania wartości towaru lub usługi objętego obowiązkiem podatkowym </w:t>
      </w:r>
      <w:r w:rsidR="005E0D43" w:rsidRPr="007177CD">
        <w:rPr>
          <w:rFonts w:ascii="Arial" w:hAnsi="Arial" w:cs="Arial"/>
          <w:bCs/>
          <w:sz w:val="18"/>
          <w:szCs w:val="18"/>
        </w:rPr>
        <w:t>Z</w:t>
      </w:r>
      <w:r w:rsidRPr="007177CD">
        <w:rPr>
          <w:rFonts w:ascii="Arial" w:hAnsi="Arial" w:cs="Arial"/>
          <w:bCs/>
          <w:sz w:val="18"/>
          <w:szCs w:val="18"/>
        </w:rPr>
        <w:t>amawiającego, bez kwoty podatku,</w:t>
      </w:r>
    </w:p>
    <w:p w14:paraId="6261D2C5"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Wskazania stawki podatku od towarów i usług, która zgodnie z wiedzą </w:t>
      </w:r>
      <w:r w:rsidR="005E0D43" w:rsidRPr="007177CD">
        <w:rPr>
          <w:rFonts w:ascii="Arial" w:hAnsi="Arial" w:cs="Arial"/>
          <w:bCs/>
          <w:sz w:val="18"/>
          <w:szCs w:val="18"/>
        </w:rPr>
        <w:t>W</w:t>
      </w:r>
      <w:r w:rsidRPr="007177CD">
        <w:rPr>
          <w:rFonts w:ascii="Arial" w:hAnsi="Arial" w:cs="Arial"/>
          <w:bCs/>
          <w:sz w:val="18"/>
          <w:szCs w:val="18"/>
        </w:rPr>
        <w:t>ykonawcy będzie miała zastosowanie.</w:t>
      </w:r>
    </w:p>
    <w:p w14:paraId="5DDFCB1F" w14:textId="77777777" w:rsidR="002D5B49" w:rsidRPr="007177CD" w:rsidRDefault="002D5B49" w:rsidP="007177CD">
      <w:pPr>
        <w:ind w:left="360"/>
        <w:jc w:val="both"/>
        <w:rPr>
          <w:rFonts w:ascii="Arial" w:hAnsi="Arial" w:cs="Arial"/>
          <w:b/>
          <w:sz w:val="18"/>
          <w:szCs w:val="18"/>
        </w:rPr>
      </w:pPr>
      <w:r w:rsidRPr="007177CD">
        <w:rPr>
          <w:rFonts w:ascii="Arial" w:hAnsi="Arial" w:cs="Arial"/>
          <w:bCs/>
          <w:sz w:val="18"/>
          <w:szCs w:val="18"/>
        </w:rPr>
        <w:t xml:space="preserve">Wzór informacji stanowi </w:t>
      </w:r>
      <w:r w:rsidRPr="007177CD">
        <w:rPr>
          <w:rFonts w:ascii="Arial" w:hAnsi="Arial" w:cs="Arial"/>
          <w:b/>
          <w:bCs/>
          <w:sz w:val="18"/>
          <w:szCs w:val="18"/>
        </w:rPr>
        <w:t>Załącznik nr 3.2</w:t>
      </w:r>
      <w:r w:rsidRPr="007177CD">
        <w:rPr>
          <w:rFonts w:ascii="Arial" w:hAnsi="Arial" w:cs="Arial"/>
          <w:bCs/>
          <w:sz w:val="18"/>
          <w:szCs w:val="18"/>
        </w:rPr>
        <w:t xml:space="preserve"> </w:t>
      </w:r>
      <w:r w:rsidRPr="007177CD">
        <w:rPr>
          <w:rFonts w:ascii="Arial" w:hAnsi="Arial" w:cs="Arial"/>
          <w:b/>
          <w:sz w:val="18"/>
          <w:szCs w:val="18"/>
        </w:rPr>
        <w:t>do SWZ</w:t>
      </w:r>
      <w:r w:rsidR="00476207" w:rsidRPr="007177CD">
        <w:rPr>
          <w:rFonts w:ascii="Arial" w:hAnsi="Arial" w:cs="Arial"/>
          <w:b/>
          <w:sz w:val="18"/>
          <w:szCs w:val="18"/>
        </w:rPr>
        <w:t>.</w:t>
      </w:r>
    </w:p>
    <w:p w14:paraId="6D805241" w14:textId="148BE6F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prowadziłby do powstania u </w:t>
      </w:r>
      <w:r w:rsidR="005E0D43" w:rsidRPr="007177CD">
        <w:rPr>
          <w:rFonts w:ascii="Arial" w:hAnsi="Arial" w:cs="Arial"/>
          <w:bCs/>
          <w:sz w:val="18"/>
          <w:szCs w:val="18"/>
        </w:rPr>
        <w:t>Z</w:t>
      </w:r>
      <w:r w:rsidRPr="007177CD">
        <w:rPr>
          <w:rFonts w:ascii="Arial" w:hAnsi="Arial" w:cs="Arial"/>
          <w:bCs/>
          <w:sz w:val="18"/>
          <w:szCs w:val="18"/>
        </w:rPr>
        <w:t xml:space="preserve">amawiającego obowiązku podatkowego zgodnie z ustawą z 11.03.2004r. o podatku od towarów i usług </w:t>
      </w:r>
      <w:r w:rsidR="005E0D43" w:rsidRPr="007177CD">
        <w:rPr>
          <w:rFonts w:ascii="Arial" w:hAnsi="Arial" w:cs="Arial"/>
          <w:bCs/>
          <w:sz w:val="18"/>
          <w:szCs w:val="18"/>
        </w:rPr>
        <w:t>Z</w:t>
      </w:r>
      <w:r w:rsidRPr="007177CD">
        <w:rPr>
          <w:rFonts w:ascii="Arial" w:hAnsi="Arial" w:cs="Arial"/>
          <w:bCs/>
          <w:sz w:val="18"/>
          <w:szCs w:val="18"/>
        </w:rPr>
        <w:t>amawiający dla celów oceny oferty w kryterium cena doliczy kwotę podatku od towarów i usług, którą miałby obowiązek rozliczyć.</w:t>
      </w:r>
    </w:p>
    <w:p w14:paraId="6EE07A53" w14:textId="77777777" w:rsidR="00C503DC" w:rsidRPr="007177CD" w:rsidRDefault="00C503DC" w:rsidP="007177CD">
      <w:pPr>
        <w:pStyle w:val="Akapitzlist"/>
        <w:ind w:left="360"/>
        <w:contextualSpacing w:val="0"/>
        <w:jc w:val="both"/>
        <w:rPr>
          <w:rFonts w:ascii="Arial" w:hAnsi="Arial" w:cs="Arial"/>
          <w:bCs/>
          <w:sz w:val="18"/>
          <w:szCs w:val="18"/>
        </w:rPr>
      </w:pPr>
    </w:p>
    <w:p w14:paraId="34C1C5F4"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3" w:name="_Toc65677223"/>
      <w:bookmarkStart w:id="54" w:name="_Toc194738490"/>
      <w:bookmarkStart w:id="55" w:name="_Toc194739413"/>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 Kryteria oceny ofert</w:t>
      </w:r>
      <w:bookmarkEnd w:id="53"/>
      <w:bookmarkEnd w:id="54"/>
      <w:bookmarkEnd w:id="55"/>
    </w:p>
    <w:p w14:paraId="08D3E89A" w14:textId="77777777" w:rsidR="002D5B49" w:rsidRPr="007177CD" w:rsidRDefault="002D5B49">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Zamawiający oceni oferty z zastosowaniem następujących kryteriów oceny ofert:</w:t>
      </w:r>
    </w:p>
    <w:p w14:paraId="448F0FF2" w14:textId="77777777" w:rsidR="002D5B49" w:rsidRPr="007177CD" w:rsidRDefault="002D5B49">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Cena z wagą 100 %</w:t>
      </w:r>
    </w:p>
    <w:p w14:paraId="3F639300" w14:textId="77777777" w:rsidR="002D5B49" w:rsidRPr="007177CD" w:rsidRDefault="002D5B49">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W kryterium cena oceniana będzie całkowita cena oferty. Oferta z najniższą ceną otrzyma maksymalną liczbę punktów. Pozostałe oferty zostaną ocenione zgodnie z wzorem</w:t>
      </w:r>
    </w:p>
    <w:p w14:paraId="6A0B49E7"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(Kmin / </w:t>
      </w: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x 100 pkt</w:t>
      </w:r>
    </w:p>
    <w:p w14:paraId="4E1F1A21"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gdzie:</w:t>
      </w:r>
    </w:p>
    <w:p w14:paraId="1A3A3D75"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liczba punktów w kryterium „Cena” dla oferty o numerze „x” </w:t>
      </w:r>
    </w:p>
    <w:p w14:paraId="47546055"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 xml:space="preserve">Kmin– najniższa cena realizacji brutto oferty spośród wszystkich rozpatrywanych ofert </w:t>
      </w:r>
    </w:p>
    <w:p w14:paraId="0B008AE1"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cena realizacji brutto oferty o numerze „x”</w:t>
      </w:r>
    </w:p>
    <w:p w14:paraId="2EDC7FBA" w14:textId="4D997E37" w:rsidR="00476207" w:rsidRPr="007177CD" w:rsidRDefault="00476207" w:rsidP="007177CD">
      <w:pPr>
        <w:ind w:left="426"/>
        <w:jc w:val="both"/>
        <w:rPr>
          <w:rFonts w:ascii="Arial" w:hAnsi="Arial" w:cs="Arial"/>
          <w:bCs/>
          <w:sz w:val="18"/>
          <w:szCs w:val="18"/>
        </w:rPr>
      </w:pPr>
      <w:r w:rsidRPr="007177CD">
        <w:rPr>
          <w:rFonts w:ascii="Arial" w:hAnsi="Arial" w:cs="Arial"/>
          <w:bCs/>
          <w:sz w:val="18"/>
          <w:szCs w:val="18"/>
        </w:rPr>
        <w:t>Wyliczenie punktów zostanie dokonane z dokładnością do 8 miejsc po przecinku, zgodnie z matematycznymi zasadami zaokrąglania.</w:t>
      </w:r>
    </w:p>
    <w:p w14:paraId="6DB7FA30" w14:textId="77777777" w:rsidR="00FB7599" w:rsidRPr="007177CD" w:rsidRDefault="00FB7599" w:rsidP="007177CD">
      <w:pPr>
        <w:ind w:left="426"/>
        <w:jc w:val="both"/>
        <w:rPr>
          <w:rFonts w:ascii="Arial" w:hAnsi="Arial" w:cs="Arial"/>
          <w:bCs/>
          <w:sz w:val="18"/>
          <w:szCs w:val="18"/>
        </w:rPr>
      </w:pPr>
    </w:p>
    <w:p w14:paraId="5AC793BD"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6" w:name="_Toc65677224"/>
      <w:bookmarkStart w:id="57" w:name="_Toc194738491"/>
      <w:bookmarkStart w:id="58" w:name="_Toc194739414"/>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I. Aukcja elektroniczna</w:t>
      </w:r>
      <w:bookmarkEnd w:id="56"/>
      <w:bookmarkEnd w:id="57"/>
      <w:bookmarkEnd w:id="58"/>
    </w:p>
    <w:p w14:paraId="357B912D" w14:textId="1DB89785"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Zamawiający zamierza dokonać wyboru najkorzystniejszej oferty z zastosowaniem jednoetapowej aukcji elektronicznej.</w:t>
      </w:r>
      <w:r w:rsidR="00FC5BC8" w:rsidRPr="007177CD">
        <w:rPr>
          <w:rFonts w:ascii="Arial" w:hAnsi="Arial" w:cs="Arial"/>
          <w:bCs/>
          <w:sz w:val="18"/>
          <w:szCs w:val="18"/>
        </w:rPr>
        <w:t xml:space="preserve"> </w:t>
      </w:r>
      <w:r w:rsidR="009B738B" w:rsidRPr="007177CD">
        <w:rPr>
          <w:rFonts w:ascii="Arial" w:hAnsi="Arial" w:cs="Arial"/>
          <w:b/>
          <w:bCs/>
          <w:sz w:val="18"/>
          <w:szCs w:val="18"/>
        </w:rPr>
        <w:t>Zamawiający dopuszcza możliwość przeprowadzenia aukcji elektronicznej w oparciu o jednostkową stawkę dzierżawy netto.</w:t>
      </w:r>
      <w:r w:rsidR="009B738B" w:rsidRPr="007177CD">
        <w:rPr>
          <w:rFonts w:ascii="Arial" w:hAnsi="Arial" w:cs="Arial"/>
          <w:bCs/>
          <w:sz w:val="18"/>
          <w:szCs w:val="18"/>
        </w:rPr>
        <w:t xml:space="preserve"> O sposobie prowadzenia aukcji Wykonawcy zostaną powiadomieni w zaproszeniu.</w:t>
      </w:r>
    </w:p>
    <w:p w14:paraId="607D4B2E"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Po dokonaniu oceny ofert, w celu wyboru najkorzystniejszej oferty przeprowadzona zostanie aukcja elektroniczna, jeżeli w postępowaniu złożone zostaną </w:t>
      </w:r>
      <w:r w:rsidRPr="007177CD">
        <w:rPr>
          <w:rFonts w:ascii="Arial" w:hAnsi="Arial" w:cs="Arial"/>
          <w:b/>
          <w:bCs/>
          <w:sz w:val="18"/>
          <w:szCs w:val="18"/>
        </w:rPr>
        <w:t xml:space="preserve">co najmniej dwie oferty niepodlegające odrzuceniu. </w:t>
      </w:r>
    </w:p>
    <w:p w14:paraId="41BA09C3"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
          <w:bCs/>
          <w:sz w:val="18"/>
          <w:szCs w:val="18"/>
        </w:rPr>
        <w:t>Posiadanie przez Wykonawcę ważnego bezpiecznego podpisu elektronicznego jest warunkiem koniecznym udziału w aukcji.</w:t>
      </w:r>
    </w:p>
    <w:p w14:paraId="191566D1"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lastRenderedPageBreak/>
        <w:t xml:space="preserve">Przedmiotem aukcji elektronicznej będzie: </w:t>
      </w:r>
      <w:r w:rsidRPr="007177CD">
        <w:rPr>
          <w:rFonts w:ascii="Arial" w:hAnsi="Arial" w:cs="Arial"/>
          <w:b/>
          <w:bCs/>
          <w:sz w:val="18"/>
          <w:szCs w:val="18"/>
        </w:rPr>
        <w:t>kryterium ceny</w:t>
      </w:r>
      <w:r w:rsidRPr="007177CD">
        <w:rPr>
          <w:rFonts w:ascii="Arial" w:hAnsi="Arial" w:cs="Arial"/>
          <w:bCs/>
          <w:sz w:val="18"/>
          <w:szCs w:val="18"/>
        </w:rPr>
        <w:t xml:space="preserve">. </w:t>
      </w:r>
    </w:p>
    <w:p w14:paraId="651625C2" w14:textId="77777777" w:rsidR="002D5B49" w:rsidRPr="007177CD" w:rsidRDefault="002D5B49">
      <w:pPr>
        <w:numPr>
          <w:ilvl w:val="1"/>
          <w:numId w:val="18"/>
        </w:numPr>
        <w:jc w:val="both"/>
        <w:rPr>
          <w:rFonts w:ascii="Arial" w:hAnsi="Arial" w:cs="Arial"/>
          <w:b/>
          <w:bCs/>
          <w:i/>
          <w:sz w:val="18"/>
          <w:szCs w:val="18"/>
        </w:rPr>
      </w:pPr>
      <w:bookmarkStart w:id="59" w:name="_Hlk13485463"/>
      <w:r w:rsidRPr="007177CD">
        <w:rPr>
          <w:rFonts w:ascii="Arial" w:hAnsi="Arial" w:cs="Arial"/>
          <w:b/>
          <w:bCs/>
          <w:sz w:val="18"/>
          <w:szCs w:val="18"/>
        </w:rPr>
        <w:t>Minimalna wysokość postąpienia:</w:t>
      </w:r>
    </w:p>
    <w:p w14:paraId="1DB36868" w14:textId="77777777" w:rsidR="00A75EF5" w:rsidRPr="007177CD" w:rsidRDefault="00A75EF5" w:rsidP="007177CD">
      <w:pPr>
        <w:ind w:firstLine="567"/>
        <w:jc w:val="both"/>
        <w:rPr>
          <w:rFonts w:ascii="Arial" w:hAnsi="Arial" w:cs="Arial"/>
          <w:b/>
          <w:bCs/>
          <w:sz w:val="18"/>
          <w:szCs w:val="18"/>
        </w:rPr>
      </w:pPr>
      <w:r w:rsidRPr="007177CD">
        <w:rPr>
          <w:rFonts w:ascii="Arial" w:hAnsi="Arial" w:cs="Arial"/>
          <w:bCs/>
          <w:sz w:val="18"/>
          <w:szCs w:val="18"/>
        </w:rPr>
        <w:t xml:space="preserve">W przypadku aukcji prowadzonej na podstawie kryterium wartość zamówienia brutto: </w:t>
      </w:r>
      <w:r w:rsidRPr="007177CD">
        <w:rPr>
          <w:rFonts w:ascii="Arial" w:hAnsi="Arial" w:cs="Arial"/>
          <w:b/>
          <w:bCs/>
          <w:sz w:val="18"/>
          <w:szCs w:val="18"/>
        </w:rPr>
        <w:t>5 000,00 zł</w:t>
      </w:r>
    </w:p>
    <w:p w14:paraId="06B92AF6" w14:textId="77777777" w:rsidR="00A75EF5" w:rsidRPr="007177CD" w:rsidRDefault="00A75EF5" w:rsidP="007177CD">
      <w:pPr>
        <w:ind w:firstLine="567"/>
        <w:jc w:val="both"/>
        <w:rPr>
          <w:rFonts w:ascii="Arial" w:hAnsi="Arial" w:cs="Arial"/>
          <w:bCs/>
          <w:sz w:val="18"/>
          <w:szCs w:val="18"/>
        </w:rPr>
      </w:pPr>
      <w:r w:rsidRPr="007177CD">
        <w:rPr>
          <w:rFonts w:ascii="Arial" w:hAnsi="Arial" w:cs="Arial"/>
          <w:bCs/>
          <w:sz w:val="18"/>
          <w:szCs w:val="18"/>
        </w:rPr>
        <w:t xml:space="preserve">W przypadku aukcji prowadzonej na podstawie stawki dobowej netto: </w:t>
      </w:r>
      <w:r w:rsidRPr="007177CD">
        <w:rPr>
          <w:rFonts w:ascii="Arial" w:hAnsi="Arial" w:cs="Arial"/>
          <w:b/>
          <w:sz w:val="18"/>
          <w:szCs w:val="18"/>
        </w:rPr>
        <w:t>100,00 zł</w:t>
      </w:r>
    </w:p>
    <w:bookmarkEnd w:id="59"/>
    <w:p w14:paraId="08B1D64B" w14:textId="77777777" w:rsidR="002D5B49" w:rsidRPr="007177CD" w:rsidRDefault="002D5B49">
      <w:pPr>
        <w:numPr>
          <w:ilvl w:val="1"/>
          <w:numId w:val="18"/>
        </w:numPr>
        <w:jc w:val="both"/>
        <w:rPr>
          <w:rFonts w:ascii="Arial" w:hAnsi="Arial" w:cs="Arial"/>
          <w:sz w:val="18"/>
          <w:szCs w:val="18"/>
        </w:rPr>
      </w:pPr>
      <w:r w:rsidRPr="007177CD">
        <w:rPr>
          <w:rFonts w:ascii="Arial" w:hAnsi="Arial" w:cs="Arial"/>
          <w:sz w:val="18"/>
          <w:szCs w:val="18"/>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2976B431" w14:textId="3220570F"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Sposób oceny ofert w toku aukcji elektronicznej będzie obejmował przeliczanie postąpień na punktową ocenę oferty, z uwzględnieniem punktacji otrzymanej przed otwarciem aukcji za kryteria niezmienne w toku aukcji – </w:t>
      </w:r>
      <w:r w:rsidRPr="007177CD">
        <w:rPr>
          <w:rFonts w:ascii="Arial" w:hAnsi="Arial" w:cs="Arial"/>
          <w:bCs/>
          <w:i/>
          <w:sz w:val="18"/>
          <w:szCs w:val="18"/>
        </w:rPr>
        <w:t>jeżeli występuje</w:t>
      </w:r>
    </w:p>
    <w:p w14:paraId="49EB9770"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Adres strony internetowej,  na której będzie prowadzona aukcja elektroniczna:</w:t>
      </w:r>
    </w:p>
    <w:p w14:paraId="6E1D8325" w14:textId="77777777" w:rsidR="002D5B49" w:rsidRPr="007177CD" w:rsidRDefault="002D5B49" w:rsidP="007177CD">
      <w:pPr>
        <w:ind w:firstLine="567"/>
        <w:jc w:val="both"/>
        <w:rPr>
          <w:rFonts w:ascii="Arial" w:hAnsi="Arial" w:cs="Arial"/>
          <w:bCs/>
          <w:color w:val="0000CC"/>
          <w:sz w:val="18"/>
          <w:szCs w:val="18"/>
        </w:rPr>
      </w:pPr>
      <w:hyperlink r:id="rId9" w:history="1">
        <w:r w:rsidRPr="007177CD">
          <w:rPr>
            <w:rStyle w:val="Hipercze"/>
            <w:rFonts w:ascii="Arial" w:hAnsi="Arial" w:cs="Arial"/>
            <w:bCs/>
            <w:color w:val="0000CC"/>
            <w:sz w:val="18"/>
            <w:szCs w:val="18"/>
          </w:rPr>
          <w:t>https://laip-pgg.coig.biz</w:t>
        </w:r>
      </w:hyperlink>
    </w:p>
    <w:p w14:paraId="7D3D0C03" w14:textId="77777777" w:rsidR="002D5B49" w:rsidRPr="007177CD" w:rsidRDefault="00642B23">
      <w:pPr>
        <w:numPr>
          <w:ilvl w:val="1"/>
          <w:numId w:val="18"/>
        </w:numPr>
        <w:jc w:val="both"/>
        <w:rPr>
          <w:rFonts w:ascii="Arial" w:hAnsi="Arial" w:cs="Arial"/>
          <w:bCs/>
          <w:sz w:val="18"/>
          <w:szCs w:val="18"/>
        </w:rPr>
      </w:pPr>
      <w:r w:rsidRPr="007177CD">
        <w:rPr>
          <w:rFonts w:ascii="Arial" w:hAnsi="Arial" w:cs="Arial"/>
          <w:bCs/>
          <w:sz w:val="18"/>
          <w:szCs w:val="18"/>
        </w:rPr>
        <w:t xml:space="preserve">Zgodnie z art. 234 ust. 1 i 2 ustawy </w:t>
      </w:r>
      <w:proofErr w:type="spellStart"/>
      <w:r w:rsidRPr="007177CD">
        <w:rPr>
          <w:rFonts w:ascii="Arial" w:hAnsi="Arial" w:cs="Arial"/>
          <w:bCs/>
          <w:sz w:val="18"/>
          <w:szCs w:val="18"/>
        </w:rPr>
        <w:t>Pzp</w:t>
      </w:r>
      <w:proofErr w:type="spellEnd"/>
      <w:r w:rsidRPr="007177CD">
        <w:rPr>
          <w:rFonts w:ascii="Arial" w:hAnsi="Arial" w:cs="Arial"/>
          <w:bCs/>
          <w:sz w:val="18"/>
          <w:szCs w:val="18"/>
        </w:rPr>
        <w:t xml:space="preserve"> w</w:t>
      </w:r>
      <w:r w:rsidR="002D5B49" w:rsidRPr="007177CD">
        <w:rPr>
          <w:rFonts w:ascii="Arial" w:hAnsi="Arial" w:cs="Arial"/>
          <w:bCs/>
          <w:sz w:val="18"/>
          <w:szCs w:val="18"/>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A02CCBF"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Postąpienia, pod rygorem nieważności, składa się opatrzone bezpiecznym podpisem elektronicznym weryfikowanym za pomocą ważnego kwalifikowanego certyfikatu.</w:t>
      </w:r>
    </w:p>
    <w:p w14:paraId="48758664"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Wymagania dotyczące rejestracji i identyfikacji Wykonawców:</w:t>
      </w:r>
    </w:p>
    <w:p w14:paraId="5FB17D59" w14:textId="77777777" w:rsidR="002D5B49" w:rsidRPr="007177CD" w:rsidRDefault="002D5B49">
      <w:pPr>
        <w:numPr>
          <w:ilvl w:val="1"/>
          <w:numId w:val="16"/>
        </w:numPr>
        <w:tabs>
          <w:tab w:val="clear" w:pos="502"/>
          <w:tab w:val="num" w:pos="993"/>
        </w:tabs>
        <w:ind w:left="851" w:hanging="284"/>
        <w:jc w:val="both"/>
        <w:rPr>
          <w:rFonts w:ascii="Arial" w:hAnsi="Arial" w:cs="Arial"/>
          <w:bCs/>
          <w:color w:val="0000CC"/>
          <w:sz w:val="18"/>
          <w:szCs w:val="18"/>
        </w:rPr>
      </w:pPr>
      <w:r w:rsidRPr="007177CD">
        <w:rPr>
          <w:rFonts w:ascii="Arial" w:hAnsi="Arial" w:cs="Arial"/>
          <w:bCs/>
          <w:sz w:val="18"/>
          <w:szCs w:val="18"/>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7177CD">
        <w:rPr>
          <w:rFonts w:ascii="Arial" w:hAnsi="Arial" w:cs="Arial"/>
          <w:bCs/>
          <w:color w:val="0000CC"/>
          <w:sz w:val="18"/>
          <w:szCs w:val="18"/>
        </w:rPr>
        <w:t>(</w:t>
      </w:r>
      <w:hyperlink r:id="rId10" w:history="1">
        <w:r w:rsidRPr="007177CD">
          <w:rPr>
            <w:rStyle w:val="Hipercze"/>
            <w:rFonts w:ascii="Arial" w:hAnsi="Arial" w:cs="Arial"/>
            <w:bCs/>
            <w:color w:val="0000CC"/>
            <w:sz w:val="18"/>
            <w:szCs w:val="18"/>
          </w:rPr>
          <w:t>https://laip-pgg.coig.biz</w:t>
        </w:r>
      </w:hyperlink>
      <w:r w:rsidRPr="007177CD">
        <w:rPr>
          <w:rFonts w:ascii="Arial" w:hAnsi="Arial" w:cs="Arial"/>
          <w:bCs/>
          <w:color w:val="0000CC"/>
          <w:sz w:val="18"/>
          <w:szCs w:val="18"/>
        </w:rPr>
        <w:t>).</w:t>
      </w:r>
    </w:p>
    <w:p w14:paraId="3722A310"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46D66D96"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2B36E5FD"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Akceptacja regulaminu Portalu Aukcji Publicznych jest elementem wymaganym w trakcie pierwszego logowania oraz po każdorazowej zmianie regulaminu Portalu.</w:t>
      </w:r>
    </w:p>
    <w:p w14:paraId="7421F439" w14:textId="647C3037" w:rsidR="002D5B49" w:rsidRPr="007177CD" w:rsidRDefault="002D5B49">
      <w:pPr>
        <w:numPr>
          <w:ilvl w:val="1"/>
          <w:numId w:val="16"/>
        </w:numPr>
        <w:tabs>
          <w:tab w:val="clear" w:pos="502"/>
          <w:tab w:val="num" w:pos="993"/>
        </w:tabs>
        <w:ind w:left="851" w:hanging="284"/>
        <w:jc w:val="both"/>
        <w:rPr>
          <w:rFonts w:ascii="Arial" w:hAnsi="Arial" w:cs="Arial"/>
          <w:b/>
          <w:bCs/>
          <w:i/>
          <w:sz w:val="18"/>
          <w:szCs w:val="18"/>
        </w:rPr>
      </w:pPr>
      <w:r w:rsidRPr="007177CD">
        <w:rPr>
          <w:rFonts w:ascii="Arial" w:hAnsi="Arial" w:cs="Arial"/>
          <w:bCs/>
          <w:sz w:val="18"/>
          <w:szCs w:val="18"/>
        </w:rPr>
        <w:t>Fakt otrzymania drogą elektroniczną zaproszeń Wykonawcy potwierdzają Zamawiającemu niezwłocznie na adres e-mail:</w:t>
      </w:r>
      <w:r w:rsidR="00642B23" w:rsidRPr="007177CD">
        <w:rPr>
          <w:rFonts w:ascii="Arial" w:hAnsi="Arial" w:cs="Arial"/>
          <w:bCs/>
          <w:sz w:val="18"/>
          <w:szCs w:val="18"/>
        </w:rPr>
        <w:t xml:space="preserve"> </w:t>
      </w:r>
      <w:r w:rsidR="00A01913" w:rsidRPr="007177CD">
        <w:rPr>
          <w:rFonts w:ascii="Arial" w:hAnsi="Arial" w:cs="Arial"/>
          <w:bCs/>
          <w:sz w:val="18"/>
          <w:szCs w:val="18"/>
        </w:rPr>
        <w:t>a.plonka</w:t>
      </w:r>
      <w:hyperlink r:id="rId11" w:history="1"/>
      <w:r w:rsidR="00642B23" w:rsidRPr="007177CD">
        <w:rPr>
          <w:rFonts w:ascii="Arial" w:hAnsi="Arial" w:cs="Arial"/>
          <w:bCs/>
          <w:sz w:val="18"/>
          <w:szCs w:val="18"/>
        </w:rPr>
        <w:t>@ppp.pl</w:t>
      </w:r>
    </w:p>
    <w:p w14:paraId="55A31C53"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Zalecane wymagania techniczne urządzeń informatycznych użytych do udziału w aukcji elektronicznej, zapewniające stabilne współdziałanie z Portalem Aukcji Publicznych:</w:t>
      </w:r>
    </w:p>
    <w:p w14:paraId="6D829276" w14:textId="77777777" w:rsidR="000930EE" w:rsidRPr="007177CD" w:rsidRDefault="000930EE">
      <w:pPr>
        <w:numPr>
          <w:ilvl w:val="1"/>
          <w:numId w:val="17"/>
        </w:numPr>
        <w:tabs>
          <w:tab w:val="clear" w:pos="502"/>
          <w:tab w:val="num" w:pos="851"/>
          <w:tab w:val="num" w:pos="1070"/>
        </w:tabs>
        <w:ind w:left="709" w:hanging="142"/>
        <w:jc w:val="both"/>
        <w:rPr>
          <w:rFonts w:ascii="Arial" w:hAnsi="Arial" w:cs="Arial"/>
          <w:bCs/>
          <w:sz w:val="18"/>
          <w:szCs w:val="18"/>
        </w:rPr>
      </w:pPr>
      <w:r w:rsidRPr="007177CD">
        <w:rPr>
          <w:rFonts w:ascii="Arial" w:hAnsi="Arial" w:cs="Arial"/>
          <w:bCs/>
          <w:sz w:val="18"/>
          <w:szCs w:val="18"/>
        </w:rPr>
        <w:t>Szerokopasmowe łącze internetowe.</w:t>
      </w:r>
    </w:p>
    <w:p w14:paraId="4539B1CD" w14:textId="77777777" w:rsidR="000930EE" w:rsidRPr="007177CD" w:rsidRDefault="000930EE">
      <w:pPr>
        <w:numPr>
          <w:ilvl w:val="1"/>
          <w:numId w:val="17"/>
        </w:numPr>
        <w:tabs>
          <w:tab w:val="clear" w:pos="502"/>
        </w:tabs>
        <w:ind w:left="851" w:hanging="284"/>
        <w:jc w:val="both"/>
        <w:rPr>
          <w:rFonts w:ascii="Arial" w:hAnsi="Arial" w:cs="Arial"/>
          <w:bCs/>
          <w:sz w:val="18"/>
          <w:szCs w:val="18"/>
        </w:rPr>
      </w:pPr>
      <w:r w:rsidRPr="007177CD">
        <w:rPr>
          <w:rFonts w:ascii="Arial" w:hAnsi="Arial" w:cs="Arial"/>
          <w:bCs/>
          <w:sz w:val="18"/>
          <w:szCs w:val="18"/>
        </w:rPr>
        <w:t>Komputer klasy PC z jednym z następujących systemów operacyjnych:   Windows 7, Windows 8, Windows 10</w:t>
      </w:r>
      <w:r w:rsidR="00642B23" w:rsidRPr="007177CD">
        <w:rPr>
          <w:rFonts w:ascii="Arial" w:hAnsi="Arial" w:cs="Arial"/>
          <w:bCs/>
          <w:sz w:val="18"/>
          <w:szCs w:val="18"/>
        </w:rPr>
        <w:t xml:space="preserve"> (bez     wsparcia dla Windows XP, Windows Vista)</w:t>
      </w:r>
      <w:r w:rsidRPr="007177CD">
        <w:rPr>
          <w:rFonts w:ascii="Arial" w:hAnsi="Arial" w:cs="Arial"/>
          <w:bCs/>
          <w:sz w:val="18"/>
          <w:szCs w:val="18"/>
        </w:rPr>
        <w:t>.</w:t>
      </w:r>
    </w:p>
    <w:p w14:paraId="5166E5E8" w14:textId="77777777" w:rsidR="009C5844" w:rsidRPr="007177CD" w:rsidRDefault="009C5844">
      <w:pPr>
        <w:numPr>
          <w:ilvl w:val="1"/>
          <w:numId w:val="17"/>
        </w:numPr>
        <w:tabs>
          <w:tab w:val="clear" w:pos="502"/>
        </w:tabs>
        <w:ind w:left="851" w:hanging="284"/>
        <w:jc w:val="both"/>
        <w:rPr>
          <w:rFonts w:ascii="Arial" w:hAnsi="Arial" w:cs="Arial"/>
          <w:bCs/>
          <w:sz w:val="18"/>
          <w:szCs w:val="18"/>
        </w:rPr>
      </w:pPr>
      <w:bookmarkStart w:id="60" w:name="_Hlk109384007"/>
      <w:r w:rsidRPr="007177CD">
        <w:rPr>
          <w:rFonts w:ascii="Arial" w:hAnsi="Arial" w:cs="Arial"/>
          <w:bCs/>
          <w:sz w:val="18"/>
          <w:szCs w:val="18"/>
        </w:rPr>
        <w:t xml:space="preserve">Korzystanie ze stabilnych wersji (bez wsparcia dla wersji beta) przeglądarki internetowej Internet Explorer (wersja 10 lub 11), alternatywnie Microsoft Edge lub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Przeglądarka internetowa musi mieć włączoną obsługę JavaScript i Java.</w:t>
      </w:r>
    </w:p>
    <w:bookmarkEnd w:id="60"/>
    <w:p w14:paraId="738EC65A" w14:textId="77777777" w:rsidR="002D5B49" w:rsidRPr="007177CD" w:rsidRDefault="002D5B49">
      <w:pPr>
        <w:numPr>
          <w:ilvl w:val="1"/>
          <w:numId w:val="17"/>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Bezpieczny podpis elektroniczny weryfikowany ważnym kwalifikowanym certyfikatem.</w:t>
      </w:r>
    </w:p>
    <w:p w14:paraId="475C5911" w14:textId="77777777" w:rsidR="002D5B49" w:rsidRPr="007177CD" w:rsidRDefault="002D5B49">
      <w:pPr>
        <w:numPr>
          <w:ilvl w:val="1"/>
          <w:numId w:val="17"/>
        </w:numPr>
        <w:tabs>
          <w:tab w:val="clear" w:pos="502"/>
        </w:tabs>
        <w:ind w:left="851" w:hanging="284"/>
        <w:jc w:val="both"/>
        <w:rPr>
          <w:rFonts w:ascii="Arial" w:hAnsi="Arial" w:cs="Arial"/>
          <w:bCs/>
          <w:sz w:val="18"/>
          <w:szCs w:val="18"/>
        </w:rPr>
      </w:pPr>
      <w:r w:rsidRPr="007177CD">
        <w:rPr>
          <w:rFonts w:ascii="Arial" w:hAnsi="Arial" w:cs="Arial"/>
          <w:bCs/>
          <w:sz w:val="18"/>
          <w:szCs w:val="18"/>
        </w:rPr>
        <w:t>Urządzenie techniczne służące do obsługi podpisu elektronicznego weryfikowanego ważnym kwalifikowanym certyfikatem.</w:t>
      </w:r>
    </w:p>
    <w:p w14:paraId="3CD1AA15" w14:textId="77777777" w:rsidR="002D5B49" w:rsidRPr="007177CD" w:rsidRDefault="002D5B49">
      <w:pPr>
        <w:numPr>
          <w:ilvl w:val="1"/>
          <w:numId w:val="17"/>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Minimalna rozdzielczość ekranu wymagana do poprawnego wyświetlania portalu to 1366x768.</w:t>
      </w:r>
    </w:p>
    <w:p w14:paraId="5276B75A" w14:textId="1E2B1082" w:rsidR="002D5B49" w:rsidRPr="007177CD" w:rsidRDefault="002D5B49">
      <w:pPr>
        <w:numPr>
          <w:ilvl w:val="1"/>
          <w:numId w:val="17"/>
        </w:numPr>
        <w:tabs>
          <w:tab w:val="clear" w:pos="502"/>
          <w:tab w:val="num" w:pos="851"/>
        </w:tabs>
        <w:ind w:left="851" w:hanging="284"/>
        <w:jc w:val="both"/>
        <w:rPr>
          <w:rFonts w:ascii="Arial" w:hAnsi="Arial" w:cs="Arial"/>
          <w:bCs/>
          <w:sz w:val="18"/>
          <w:szCs w:val="18"/>
        </w:rPr>
      </w:pPr>
      <w:r w:rsidRPr="007177CD">
        <w:rPr>
          <w:rFonts w:ascii="Arial" w:hAnsi="Arial" w:cs="Arial"/>
          <w:bCs/>
          <w:sz w:val="18"/>
          <w:szCs w:val="18"/>
        </w:rPr>
        <w:t>Wszelkie aktualne i szczegółowe informacje dotyczące w/w warunków Wykonawca znajdzie na stronie</w:t>
      </w:r>
      <w:r w:rsidR="00041A09" w:rsidRPr="007177CD">
        <w:rPr>
          <w:rFonts w:ascii="Arial" w:hAnsi="Arial" w:cs="Arial"/>
          <w:bCs/>
          <w:sz w:val="18"/>
          <w:szCs w:val="18"/>
        </w:rPr>
        <w:t xml:space="preserve"> </w:t>
      </w:r>
      <w:hyperlink r:id="rId12" w:history="1">
        <w:r w:rsidRPr="007177CD">
          <w:rPr>
            <w:rStyle w:val="Hipercze"/>
            <w:rFonts w:ascii="Arial" w:hAnsi="Arial" w:cs="Arial"/>
            <w:bCs/>
            <w:color w:val="0000CC"/>
            <w:sz w:val="18"/>
            <w:szCs w:val="18"/>
          </w:rPr>
          <w:t>https://laip-pgg.coig.biz</w:t>
        </w:r>
      </w:hyperlink>
      <w:r w:rsidRPr="007177CD">
        <w:rPr>
          <w:rFonts w:ascii="Arial" w:hAnsi="Arial" w:cs="Arial"/>
          <w:bCs/>
          <w:sz w:val="18"/>
          <w:szCs w:val="18"/>
        </w:rPr>
        <w:t xml:space="preserve"> w dziale „</w:t>
      </w:r>
      <w:r w:rsidRPr="007177CD">
        <w:rPr>
          <w:rFonts w:ascii="Arial" w:hAnsi="Arial" w:cs="Arial"/>
          <w:bCs/>
          <w:i/>
          <w:sz w:val="18"/>
          <w:szCs w:val="18"/>
        </w:rPr>
        <w:t>Pomoc</w:t>
      </w:r>
      <w:r w:rsidRPr="007177CD">
        <w:rPr>
          <w:rFonts w:ascii="Arial" w:hAnsi="Arial" w:cs="Arial"/>
          <w:bCs/>
          <w:sz w:val="18"/>
          <w:szCs w:val="18"/>
        </w:rPr>
        <w:t>” oraz instrukcji obsługi w dziale „</w:t>
      </w:r>
      <w:r w:rsidRPr="007177CD">
        <w:rPr>
          <w:rFonts w:ascii="Arial" w:hAnsi="Arial" w:cs="Arial"/>
          <w:bCs/>
          <w:i/>
          <w:sz w:val="18"/>
          <w:szCs w:val="18"/>
        </w:rPr>
        <w:t>Instrukcja obsługi</w:t>
      </w:r>
      <w:r w:rsidRPr="007177CD">
        <w:rPr>
          <w:rFonts w:ascii="Arial" w:hAnsi="Arial" w:cs="Arial"/>
          <w:bCs/>
          <w:sz w:val="18"/>
          <w:szCs w:val="18"/>
        </w:rPr>
        <w:t>” (dostępnej po zalogowaniu).</w:t>
      </w:r>
    </w:p>
    <w:p w14:paraId="2F64DBB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4B4E34D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124E7793"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74DF6D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 xml:space="preserve">Zamawiający po zamknięciu aukcji wybierze najkorzystniejszą ofertę w oparciu o kryteria oceny ofert wskazanych w ogłoszeniu o zamówieniu, z uwzględnieniem wyników aukcji elektronicznej. </w:t>
      </w:r>
    </w:p>
    <w:p w14:paraId="3503E8BB" w14:textId="77777777" w:rsidR="002D5B49" w:rsidRPr="007177CD" w:rsidRDefault="002D5B49">
      <w:pPr>
        <w:numPr>
          <w:ilvl w:val="1"/>
          <w:numId w:val="18"/>
        </w:numPr>
        <w:tabs>
          <w:tab w:val="clear" w:pos="502"/>
        </w:tabs>
        <w:jc w:val="both"/>
        <w:rPr>
          <w:rFonts w:ascii="Arial" w:hAnsi="Arial" w:cs="Arial"/>
          <w:bCs/>
          <w:sz w:val="18"/>
          <w:szCs w:val="18"/>
        </w:rPr>
      </w:pPr>
      <w:r w:rsidRPr="007177CD">
        <w:rPr>
          <w:rFonts w:ascii="Arial" w:hAnsi="Arial" w:cs="Arial"/>
          <w:bCs/>
          <w:sz w:val="18"/>
          <w:szCs w:val="18"/>
        </w:rPr>
        <w:t xml:space="preserve">Zamawiający zamknie aukcję elektroniczną: </w:t>
      </w:r>
    </w:p>
    <w:p w14:paraId="7204181C"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1) w terminie określonym w zaproszeniu do udziału w aukcji elektronicznej; </w:t>
      </w:r>
    </w:p>
    <w:p w14:paraId="221DE3A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2) jeżeli w ustalonym terminie nie zostaną zgłoszone nowe postąpienia; </w:t>
      </w:r>
    </w:p>
    <w:p w14:paraId="6FB2824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3) po zakończeniu ostatniego, ustalonego etapu.</w:t>
      </w:r>
    </w:p>
    <w:p w14:paraId="2E3C17F6" w14:textId="77777777" w:rsidR="00D92A0F" w:rsidRPr="007177CD" w:rsidRDefault="00FD4474">
      <w:pPr>
        <w:pStyle w:val="Akapitzlist"/>
        <w:numPr>
          <w:ilvl w:val="0"/>
          <w:numId w:val="118"/>
        </w:numPr>
        <w:tabs>
          <w:tab w:val="clear" w:pos="720"/>
        </w:tabs>
        <w:autoSpaceDE w:val="0"/>
        <w:autoSpaceDN w:val="0"/>
        <w:ind w:left="567" w:hanging="425"/>
        <w:contextualSpacing w:val="0"/>
        <w:jc w:val="both"/>
        <w:rPr>
          <w:rStyle w:val="Hipercze"/>
          <w:rFonts w:ascii="Arial" w:hAnsi="Arial" w:cs="Arial"/>
          <w:color w:val="0000CC"/>
          <w:sz w:val="18"/>
          <w:szCs w:val="18"/>
          <w:u w:val="none"/>
        </w:rPr>
      </w:pPr>
      <w:bookmarkStart w:id="61" w:name="_Hlk68869954"/>
      <w:r w:rsidRPr="007177CD">
        <w:rPr>
          <w:rFonts w:ascii="Arial" w:hAnsi="Arial" w:cs="Arial"/>
          <w:sz w:val="18"/>
          <w:szCs w:val="18"/>
        </w:rPr>
        <w:t xml:space="preserve"> </w:t>
      </w:r>
      <w:r w:rsidR="00D92A0F" w:rsidRPr="007177CD">
        <w:rPr>
          <w:rFonts w:ascii="Arial" w:hAnsi="Arial" w:cs="Arial"/>
          <w:sz w:val="18"/>
          <w:szCs w:val="18"/>
        </w:rPr>
        <w:t xml:space="preserve">W sprawach dotyczących przebiegu aukcji a w szczególności obsługi funkcjonalnej portalu należy kontaktować się: COIG S.A. ul. Mikołowska 100, 40-065 Katowice na adres e-mail: </w:t>
      </w:r>
      <w:hyperlink r:id="rId13" w:history="1">
        <w:r w:rsidR="00D92A0F" w:rsidRPr="007177CD">
          <w:rPr>
            <w:rStyle w:val="Hipercze"/>
            <w:rFonts w:ascii="Arial" w:hAnsi="Arial" w:cs="Arial"/>
            <w:color w:val="0000CC"/>
            <w:sz w:val="18"/>
            <w:szCs w:val="18"/>
          </w:rPr>
          <w:t>zgloszenie@coig.pl</w:t>
        </w:r>
      </w:hyperlink>
      <w:bookmarkEnd w:id="61"/>
    </w:p>
    <w:p w14:paraId="5270071E" w14:textId="77777777" w:rsidR="00D92A0F" w:rsidRPr="007177CD" w:rsidRDefault="00D92A0F" w:rsidP="007177CD">
      <w:pPr>
        <w:pStyle w:val="Akapitzlist"/>
        <w:autoSpaceDE w:val="0"/>
        <w:autoSpaceDN w:val="0"/>
        <w:ind w:left="360"/>
        <w:jc w:val="both"/>
        <w:rPr>
          <w:rFonts w:ascii="Arial" w:hAnsi="Arial" w:cs="Arial"/>
          <w:sz w:val="18"/>
          <w:szCs w:val="18"/>
        </w:rPr>
      </w:pPr>
    </w:p>
    <w:p w14:paraId="2ECDE011" w14:textId="7593CA03" w:rsidR="00D92A0F" w:rsidRPr="007177CD" w:rsidRDefault="00D92A0F">
      <w:pPr>
        <w:pStyle w:val="Akapitzlist"/>
        <w:numPr>
          <w:ilvl w:val="0"/>
          <w:numId w:val="118"/>
        </w:numPr>
        <w:ind w:left="357" w:hanging="357"/>
        <w:jc w:val="both"/>
        <w:rPr>
          <w:rFonts w:ascii="Arial" w:hAnsi="Arial" w:cs="Arial"/>
          <w:b/>
          <w:bCs/>
          <w:sz w:val="18"/>
          <w:szCs w:val="18"/>
        </w:rPr>
      </w:pPr>
      <w:r w:rsidRPr="007177CD">
        <w:rPr>
          <w:rFonts w:ascii="Arial" w:hAnsi="Arial" w:cs="Arial"/>
          <w:b/>
          <w:bCs/>
          <w:sz w:val="18"/>
          <w:szCs w:val="18"/>
        </w:rPr>
        <w:t>Sposób wyliczenia cen jednostkowych i wartości zamówienia w przypadku prowadzenia aukcji w oparciu o wartość oferty brutto.</w:t>
      </w:r>
    </w:p>
    <w:p w14:paraId="0E139435" w14:textId="77777777" w:rsidR="00041A09" w:rsidRPr="007177CD" w:rsidRDefault="00041A09" w:rsidP="007177CD">
      <w:pPr>
        <w:pStyle w:val="Akapitzlist"/>
        <w:rPr>
          <w:rFonts w:ascii="Arial" w:hAnsi="Arial" w:cs="Arial"/>
          <w:b/>
          <w:bCs/>
          <w:sz w:val="18"/>
          <w:szCs w:val="18"/>
        </w:rPr>
      </w:pPr>
    </w:p>
    <w:p w14:paraId="2B19C1AC" w14:textId="77777777" w:rsidR="00D92A0F" w:rsidRPr="007177CD" w:rsidRDefault="00D92A0F" w:rsidP="007177CD">
      <w:pPr>
        <w:pStyle w:val="bullet"/>
        <w:spacing w:before="0" w:after="0"/>
        <w:ind w:left="426"/>
        <w:jc w:val="both"/>
        <w:rPr>
          <w:rFonts w:ascii="Arial" w:hAnsi="Arial" w:cs="Arial"/>
          <w:sz w:val="18"/>
          <w:szCs w:val="18"/>
        </w:rPr>
      </w:pPr>
      <w:r w:rsidRPr="007177CD">
        <w:rPr>
          <w:rFonts w:ascii="Arial" w:hAnsi="Arial" w:cs="Arial"/>
          <w:sz w:val="18"/>
          <w:szCs w:val="18"/>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627A0A1" w14:textId="77777777" w:rsidR="00D92A0F" w:rsidRPr="007177CD" w:rsidRDefault="00D92A0F">
      <w:pPr>
        <w:pStyle w:val="Akapitzlist"/>
        <w:numPr>
          <w:ilvl w:val="8"/>
          <w:numId w:val="18"/>
        </w:numPr>
        <w:ind w:hanging="218"/>
        <w:jc w:val="both"/>
        <w:rPr>
          <w:rFonts w:ascii="Arial" w:hAnsi="Arial" w:cs="Arial"/>
          <w:sz w:val="18"/>
          <w:szCs w:val="18"/>
        </w:rPr>
      </w:pPr>
      <w:r w:rsidRPr="007177CD">
        <w:rPr>
          <w:rFonts w:ascii="Arial" w:hAnsi="Arial" w:cs="Arial"/>
          <w:sz w:val="18"/>
          <w:szCs w:val="18"/>
        </w:rPr>
        <w:t> 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0949FC5C" w14:textId="77777777" w:rsidR="00D92A0F" w:rsidRPr="007177CD" w:rsidRDefault="00D92A0F" w:rsidP="007177CD">
      <w:pPr>
        <w:pStyle w:val="bullet"/>
        <w:spacing w:before="0" w:after="0"/>
        <w:ind w:left="2829"/>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r w:rsidRPr="007177CD">
        <w:rPr>
          <w:rFonts w:ascii="Arial" w:hAnsi="Arial" w:cs="Arial"/>
          <w:b/>
          <w:bCs/>
          <w:sz w:val="18"/>
          <w:szCs w:val="18"/>
        </w:rPr>
        <w:t xml:space="preserve"> – W </w:t>
      </w:r>
      <w:r w:rsidRPr="007177CD">
        <w:rPr>
          <w:rFonts w:ascii="Arial" w:hAnsi="Arial" w:cs="Arial"/>
          <w:b/>
          <w:bCs/>
          <w:sz w:val="18"/>
          <w:szCs w:val="18"/>
          <w:vertAlign w:val="subscript"/>
        </w:rPr>
        <w:t>aukcji</w:t>
      </w:r>
    </w:p>
    <w:p w14:paraId="76630DEA" w14:textId="77777777" w:rsidR="00D92A0F" w:rsidRPr="007177CD" w:rsidRDefault="00D92A0F" w:rsidP="007177CD">
      <w:pPr>
        <w:pStyle w:val="bullet"/>
        <w:spacing w:before="0" w:after="0"/>
        <w:ind w:left="2830" w:hanging="851"/>
        <w:rPr>
          <w:rFonts w:ascii="Arial" w:hAnsi="Arial" w:cs="Arial"/>
          <w:b/>
          <w:bCs/>
          <w:sz w:val="18"/>
          <w:szCs w:val="18"/>
        </w:rPr>
      </w:pPr>
      <w:r w:rsidRPr="007177CD">
        <w:rPr>
          <w:rFonts w:ascii="Arial" w:hAnsi="Arial" w:cs="Arial"/>
          <w:b/>
          <w:bCs/>
          <w:sz w:val="18"/>
          <w:szCs w:val="18"/>
        </w:rPr>
        <w:t>U = --------------------------------------  x 100 [%]</w:t>
      </w:r>
    </w:p>
    <w:p w14:paraId="5119C890" w14:textId="77777777" w:rsidR="00D92A0F" w:rsidRPr="007177CD" w:rsidRDefault="00D92A0F" w:rsidP="007177CD">
      <w:pPr>
        <w:ind w:left="3053" w:firstLine="492"/>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p>
    <w:p w14:paraId="65300E35" w14:textId="77777777" w:rsidR="00D92A0F" w:rsidRPr="007177CD" w:rsidRDefault="00D92A0F">
      <w:pPr>
        <w:pStyle w:val="Akapitzlist"/>
        <w:numPr>
          <w:ilvl w:val="8"/>
          <w:numId w:val="18"/>
        </w:numPr>
        <w:ind w:hanging="218"/>
        <w:jc w:val="both"/>
        <w:rPr>
          <w:rFonts w:ascii="Arial" w:hAnsi="Arial" w:cs="Arial"/>
          <w:sz w:val="18"/>
          <w:szCs w:val="18"/>
        </w:rPr>
      </w:pPr>
      <w:r w:rsidRPr="007177CD">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F9DF58B" w14:textId="77777777" w:rsidR="00D92A0F" w:rsidRPr="007177CD" w:rsidRDefault="00D92A0F" w:rsidP="007177CD">
      <w:pPr>
        <w:ind w:left="1080"/>
        <w:jc w:val="center"/>
        <w:rPr>
          <w:rFonts w:ascii="Arial" w:hAnsi="Arial" w:cs="Arial"/>
          <w:b/>
          <w:bCs/>
          <w:sz w:val="18"/>
          <w:szCs w:val="18"/>
        </w:rPr>
      </w:pPr>
      <w:r w:rsidRPr="007177CD">
        <w:rPr>
          <w:rFonts w:ascii="Arial" w:hAnsi="Arial" w:cs="Arial"/>
          <w:b/>
          <w:bCs/>
          <w:sz w:val="18"/>
          <w:szCs w:val="18"/>
        </w:rPr>
        <w:t xml:space="preserve">C </w:t>
      </w:r>
      <w:r w:rsidRPr="007177CD">
        <w:rPr>
          <w:rFonts w:ascii="Arial" w:hAnsi="Arial" w:cs="Arial"/>
          <w:b/>
          <w:bCs/>
          <w:sz w:val="18"/>
          <w:szCs w:val="18"/>
          <w:vertAlign w:val="subscript"/>
        </w:rPr>
        <w:t>aukcji</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x U)</w:t>
      </w:r>
    </w:p>
    <w:p w14:paraId="69E1E415"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gdzie:</w:t>
      </w:r>
    </w:p>
    <w:p w14:paraId="19F7ECF2" w14:textId="77777777" w:rsidR="00D92A0F" w:rsidRPr="007177CD" w:rsidRDefault="00D92A0F" w:rsidP="007177CD">
      <w:pPr>
        <w:ind w:left="993" w:hanging="426"/>
        <w:jc w:val="both"/>
        <w:rPr>
          <w:rFonts w:ascii="Arial" w:hAnsi="Arial" w:cs="Arial"/>
          <w:sz w:val="18"/>
          <w:szCs w:val="18"/>
        </w:rPr>
      </w:pPr>
      <w:r w:rsidRPr="007177CD">
        <w:rPr>
          <w:rFonts w:ascii="Arial" w:hAnsi="Arial" w:cs="Arial"/>
          <w:sz w:val="18"/>
          <w:szCs w:val="18"/>
        </w:rPr>
        <w:t>U – wartość wskaźnika upustu cenowego od wartości oferty pierwotnej uzyskanego w wyniku akcji elektronicznej</w:t>
      </w:r>
    </w:p>
    <w:p w14:paraId="5749C84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oferty</w:t>
      </w:r>
      <w:r w:rsidRPr="007177CD">
        <w:rPr>
          <w:rFonts w:ascii="Arial" w:hAnsi="Arial" w:cs="Arial"/>
          <w:sz w:val="18"/>
          <w:szCs w:val="18"/>
        </w:rPr>
        <w:t xml:space="preserve"> – wartość oferty pierwotnej</w:t>
      </w:r>
    </w:p>
    <w:p w14:paraId="4495D0E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aukcji</w:t>
      </w:r>
      <w:r w:rsidRPr="007177CD">
        <w:rPr>
          <w:rFonts w:ascii="Arial" w:hAnsi="Arial" w:cs="Arial"/>
          <w:sz w:val="18"/>
          <w:szCs w:val="18"/>
        </w:rPr>
        <w:t xml:space="preserve"> – wartość oferty uzyskanej w toku aukcji elektronicznej</w:t>
      </w:r>
    </w:p>
    <w:p w14:paraId="427CA1E2"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aukcji</w:t>
      </w:r>
      <w:r w:rsidRPr="007177CD">
        <w:rPr>
          <w:rFonts w:ascii="Arial" w:hAnsi="Arial" w:cs="Arial"/>
          <w:sz w:val="18"/>
          <w:szCs w:val="18"/>
        </w:rPr>
        <w:t xml:space="preserve"> – cena jednostkowa netto przyjęta do umowy</w:t>
      </w:r>
    </w:p>
    <w:p w14:paraId="425B4520"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oferty</w:t>
      </w:r>
      <w:r w:rsidRPr="007177CD">
        <w:rPr>
          <w:rFonts w:ascii="Arial" w:hAnsi="Arial" w:cs="Arial"/>
          <w:sz w:val="18"/>
          <w:szCs w:val="18"/>
        </w:rPr>
        <w:t xml:space="preserve"> – cena jednostkowa netto oferty pierwotnej</w:t>
      </w:r>
    </w:p>
    <w:p w14:paraId="4277B74A" w14:textId="77777777" w:rsidR="00D92A0F" w:rsidRPr="007177CD" w:rsidRDefault="00D92A0F" w:rsidP="007177CD">
      <w:pPr>
        <w:jc w:val="both"/>
        <w:rPr>
          <w:rFonts w:ascii="Arial" w:hAnsi="Arial" w:cs="Arial"/>
          <w:sz w:val="18"/>
          <w:szCs w:val="18"/>
        </w:rPr>
      </w:pPr>
    </w:p>
    <w:p w14:paraId="05BF637C" w14:textId="77777777" w:rsidR="00D92A0F" w:rsidRPr="007177CD" w:rsidRDefault="009C5844">
      <w:pPr>
        <w:pStyle w:val="Akapitzlist"/>
        <w:numPr>
          <w:ilvl w:val="8"/>
          <w:numId w:val="18"/>
        </w:numPr>
        <w:ind w:hanging="218"/>
        <w:jc w:val="both"/>
        <w:rPr>
          <w:rFonts w:ascii="Arial" w:hAnsi="Arial" w:cs="Arial"/>
          <w:sz w:val="18"/>
          <w:szCs w:val="18"/>
        </w:rPr>
      </w:pPr>
      <w:r w:rsidRPr="007177CD">
        <w:rPr>
          <w:rFonts w:ascii="Arial" w:hAnsi="Arial" w:cs="Arial"/>
          <w:sz w:val="18"/>
          <w:szCs w:val="18"/>
        </w:rPr>
        <w:t>W</w:t>
      </w:r>
      <w:r w:rsidR="00D92A0F" w:rsidRPr="007177CD">
        <w:rPr>
          <w:rFonts w:ascii="Arial" w:hAnsi="Arial" w:cs="Arial"/>
          <w:sz w:val="18"/>
          <w:szCs w:val="18"/>
        </w:rPr>
        <w:t xml:space="preserve">artość umowy netto zostanie wyliczona jako suma iloczynów cen jednostkowych netto wyliczonych w sposób określony w ust. </w:t>
      </w:r>
      <w:r w:rsidRPr="007177CD">
        <w:rPr>
          <w:rFonts w:ascii="Arial" w:hAnsi="Arial" w:cs="Arial"/>
          <w:sz w:val="18"/>
          <w:szCs w:val="18"/>
        </w:rPr>
        <w:t>2)</w:t>
      </w:r>
      <w:r w:rsidR="00D92A0F" w:rsidRPr="007177CD">
        <w:rPr>
          <w:rFonts w:ascii="Arial" w:hAnsi="Arial" w:cs="Arial"/>
          <w:sz w:val="18"/>
          <w:szCs w:val="18"/>
        </w:rPr>
        <w:t xml:space="preserve"> oraz szacunkowych ilości poszczególnych pozycji  zamówienia określonych w Formularzu Ofertowym. </w:t>
      </w:r>
    </w:p>
    <w:p w14:paraId="1A58381B" w14:textId="77777777" w:rsidR="00C503DC" w:rsidRPr="007177CD" w:rsidRDefault="00C503DC" w:rsidP="007177CD">
      <w:pPr>
        <w:pStyle w:val="Akapitzlist"/>
        <w:ind w:left="482" w:hanging="482"/>
        <w:jc w:val="both"/>
        <w:rPr>
          <w:rFonts w:ascii="Arial" w:hAnsi="Arial" w:cs="Arial"/>
          <w:sz w:val="18"/>
          <w:szCs w:val="18"/>
        </w:rPr>
      </w:pPr>
    </w:p>
    <w:p w14:paraId="456D362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2" w:name="_Toc65677225"/>
      <w:bookmarkStart w:id="63" w:name="_Toc194738492"/>
      <w:bookmarkStart w:id="64" w:name="_Toc194739415"/>
      <w:r w:rsidRPr="007177CD">
        <w:rPr>
          <w:rFonts w:ascii="Arial" w:hAnsi="Arial" w:cs="Arial"/>
          <w:color w:val="auto"/>
          <w:sz w:val="18"/>
          <w:szCs w:val="18"/>
        </w:rPr>
        <w:t>Część XVI</w:t>
      </w:r>
      <w:r w:rsidR="00C503DC" w:rsidRPr="007177CD">
        <w:rPr>
          <w:rFonts w:ascii="Arial" w:hAnsi="Arial" w:cs="Arial"/>
          <w:color w:val="auto"/>
          <w:sz w:val="18"/>
          <w:szCs w:val="18"/>
        </w:rPr>
        <w:t>I</w:t>
      </w:r>
      <w:r w:rsidRPr="007177CD">
        <w:rPr>
          <w:rFonts w:ascii="Arial" w:hAnsi="Arial" w:cs="Arial"/>
          <w:color w:val="auto"/>
          <w:sz w:val="18"/>
          <w:szCs w:val="18"/>
        </w:rPr>
        <w:t>I. Kolejność podejmowania czynności przez Zamawiającego</w:t>
      </w:r>
      <w:bookmarkEnd w:id="62"/>
      <w:bookmarkEnd w:id="63"/>
      <w:bookmarkEnd w:id="64"/>
    </w:p>
    <w:p w14:paraId="09C367EA"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zastosuje procedurę odwróconą badania i oceny ofert, o której mowa w art. 139 ustawy </w:t>
      </w:r>
      <w:proofErr w:type="spellStart"/>
      <w:r w:rsidRPr="007177CD">
        <w:rPr>
          <w:rFonts w:ascii="Arial" w:hAnsi="Arial" w:cs="Arial"/>
          <w:bCs/>
          <w:sz w:val="18"/>
          <w:szCs w:val="18"/>
        </w:rPr>
        <w:t>Pzp</w:t>
      </w:r>
      <w:proofErr w:type="spellEnd"/>
      <w:r w:rsidRPr="007177CD">
        <w:rPr>
          <w:rFonts w:ascii="Arial" w:hAnsi="Arial" w:cs="Arial"/>
          <w:bCs/>
          <w:sz w:val="18"/>
          <w:szCs w:val="18"/>
        </w:rPr>
        <w:t>.</w:t>
      </w:r>
    </w:p>
    <w:p w14:paraId="28762525" w14:textId="77777777" w:rsidR="002D5B49" w:rsidRPr="007177CD" w:rsidRDefault="002D5B49">
      <w:pPr>
        <w:pStyle w:val="Akapitzlist"/>
        <w:numPr>
          <w:ilvl w:val="0"/>
          <w:numId w:val="14"/>
        </w:numPr>
        <w:ind w:left="357" w:hanging="357"/>
        <w:contextualSpacing w:val="0"/>
        <w:jc w:val="both"/>
        <w:rPr>
          <w:rFonts w:ascii="Arial" w:hAnsi="Arial" w:cs="Arial"/>
          <w:bCs/>
          <w:strike/>
          <w:sz w:val="18"/>
          <w:szCs w:val="18"/>
        </w:rPr>
      </w:pPr>
      <w:r w:rsidRPr="007177CD">
        <w:rPr>
          <w:rFonts w:ascii="Arial" w:hAnsi="Arial" w:cs="Arial"/>
          <w:bCs/>
          <w:sz w:val="18"/>
          <w:szCs w:val="18"/>
        </w:rPr>
        <w:t>Po złożeniu ofert Zamawiający dokona badania i oceny ofert, w tym poprawy omyłek zgodnie z art. 223</w:t>
      </w:r>
      <w:r w:rsidR="00ED120D" w:rsidRPr="007177CD">
        <w:rPr>
          <w:rFonts w:ascii="Arial" w:hAnsi="Arial" w:cs="Arial"/>
          <w:bCs/>
          <w:sz w:val="18"/>
          <w:szCs w:val="18"/>
        </w:rPr>
        <w:t>.</w:t>
      </w:r>
      <w:r w:rsidRPr="007177CD">
        <w:rPr>
          <w:rFonts w:ascii="Arial" w:hAnsi="Arial" w:cs="Arial"/>
          <w:bCs/>
          <w:sz w:val="18"/>
          <w:szCs w:val="18"/>
        </w:rPr>
        <w:t xml:space="preserve"> </w:t>
      </w:r>
    </w:p>
    <w:p w14:paraId="577BCB91"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przewiduje uzupełnienie przedmiotowych środków dowodowych. Jeżeli </w:t>
      </w:r>
      <w:r w:rsidR="00FD4474" w:rsidRPr="007177CD">
        <w:rPr>
          <w:rFonts w:ascii="Arial" w:hAnsi="Arial" w:cs="Arial"/>
          <w:bCs/>
          <w:sz w:val="18"/>
          <w:szCs w:val="18"/>
        </w:rPr>
        <w:t>W</w:t>
      </w:r>
      <w:r w:rsidRPr="007177CD">
        <w:rPr>
          <w:rFonts w:ascii="Arial" w:hAnsi="Arial" w:cs="Arial"/>
          <w:bCs/>
          <w:sz w:val="18"/>
          <w:szCs w:val="18"/>
        </w:rPr>
        <w:t xml:space="preserve">ykonawca nie złożył tych środków wraz z ofertą lub są one niekompletne lub zwierają błędy Zamawiający wezwie do ich uzupełnienia. </w:t>
      </w:r>
    </w:p>
    <w:p w14:paraId="433D4C52"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 xml:space="preserve">Po przeprowadzaniu aukcji elektronicznej oraz ustaleniu, która z ofert została najwyżej oceniona, Zamawiający zgodnie z art. 126 ustawy </w:t>
      </w:r>
      <w:proofErr w:type="spellStart"/>
      <w:r w:rsidRPr="007177CD">
        <w:rPr>
          <w:rFonts w:ascii="Arial" w:hAnsi="Arial" w:cs="Arial"/>
          <w:bCs/>
          <w:sz w:val="18"/>
          <w:szCs w:val="18"/>
        </w:rPr>
        <w:t>Pzp</w:t>
      </w:r>
      <w:proofErr w:type="spellEnd"/>
      <w:r w:rsidRPr="007177CD">
        <w:rPr>
          <w:rFonts w:ascii="Arial" w:hAnsi="Arial" w:cs="Arial"/>
          <w:bCs/>
          <w:sz w:val="18"/>
          <w:szCs w:val="18"/>
        </w:rPr>
        <w:t xml:space="preserve"> wezwie Wykonawcę, który złożył tę ofertę do przedstawienia JEDZ oraz podmiotowych środków dowodowych.</w:t>
      </w:r>
    </w:p>
    <w:p w14:paraId="21A5CD0B" w14:textId="77777777" w:rsidR="00ED120D" w:rsidRPr="007177CD" w:rsidRDefault="00ED120D" w:rsidP="007177CD">
      <w:pPr>
        <w:pStyle w:val="Akapitzlist"/>
        <w:ind w:left="360"/>
        <w:contextualSpacing w:val="0"/>
        <w:jc w:val="both"/>
        <w:rPr>
          <w:rFonts w:ascii="Arial" w:hAnsi="Arial" w:cs="Arial"/>
          <w:bCs/>
          <w:sz w:val="18"/>
          <w:szCs w:val="18"/>
        </w:rPr>
      </w:pPr>
    </w:p>
    <w:p w14:paraId="70B7DE02"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5" w:name="_Toc65677226"/>
      <w:bookmarkStart w:id="66" w:name="_Toc194738493"/>
      <w:bookmarkStart w:id="67" w:name="_Toc194739416"/>
      <w:r w:rsidRPr="007177CD">
        <w:rPr>
          <w:rFonts w:ascii="Arial" w:hAnsi="Arial" w:cs="Arial"/>
          <w:color w:val="auto"/>
          <w:sz w:val="18"/>
          <w:szCs w:val="18"/>
        </w:rPr>
        <w:t>Część X</w:t>
      </w:r>
      <w:r w:rsidR="00C503DC" w:rsidRPr="007177CD">
        <w:rPr>
          <w:rFonts w:ascii="Arial" w:hAnsi="Arial" w:cs="Arial"/>
          <w:color w:val="auto"/>
          <w:sz w:val="18"/>
          <w:szCs w:val="18"/>
        </w:rPr>
        <w:t>IX</w:t>
      </w:r>
      <w:r w:rsidRPr="007177CD">
        <w:rPr>
          <w:rFonts w:ascii="Arial" w:hAnsi="Arial" w:cs="Arial"/>
          <w:color w:val="auto"/>
          <w:sz w:val="18"/>
          <w:szCs w:val="18"/>
        </w:rPr>
        <w:t>. Zabezpieczenie należytego wykonania umowy</w:t>
      </w:r>
      <w:bookmarkEnd w:id="65"/>
      <w:bookmarkEnd w:id="66"/>
      <w:bookmarkEnd w:id="67"/>
    </w:p>
    <w:p w14:paraId="58CCE9B6" w14:textId="1ED24635" w:rsidR="002D5B49" w:rsidRPr="007177CD" w:rsidRDefault="00041A09" w:rsidP="007177CD">
      <w:pPr>
        <w:jc w:val="both"/>
        <w:rPr>
          <w:rFonts w:ascii="Arial" w:hAnsi="Arial" w:cs="Arial"/>
          <w:bCs/>
          <w:sz w:val="18"/>
          <w:szCs w:val="18"/>
        </w:rPr>
      </w:pPr>
      <w:r w:rsidRPr="007177CD">
        <w:rPr>
          <w:rFonts w:ascii="Arial" w:hAnsi="Arial" w:cs="Arial"/>
          <w:bCs/>
          <w:sz w:val="18"/>
          <w:szCs w:val="18"/>
        </w:rPr>
        <w:t xml:space="preserve">      </w:t>
      </w:r>
      <w:r w:rsidR="002D5B49" w:rsidRPr="007177CD">
        <w:rPr>
          <w:rFonts w:ascii="Arial" w:hAnsi="Arial" w:cs="Arial"/>
          <w:bCs/>
          <w:sz w:val="18"/>
          <w:szCs w:val="18"/>
        </w:rPr>
        <w:t>Zamawiający nie wymaga wniesienia zabezpieczenia należytego wykonania umowy.</w:t>
      </w:r>
    </w:p>
    <w:p w14:paraId="482ED60A" w14:textId="77777777" w:rsidR="00ED120D" w:rsidRPr="007177CD" w:rsidRDefault="00ED120D" w:rsidP="007177CD">
      <w:pPr>
        <w:pStyle w:val="Akapitzlist"/>
        <w:ind w:left="360"/>
        <w:contextualSpacing w:val="0"/>
        <w:jc w:val="both"/>
        <w:rPr>
          <w:rFonts w:ascii="Arial" w:hAnsi="Arial" w:cs="Arial"/>
          <w:bCs/>
          <w:sz w:val="18"/>
          <w:szCs w:val="18"/>
        </w:rPr>
      </w:pPr>
    </w:p>
    <w:p w14:paraId="47D61F30"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8" w:name="_Toc65677227"/>
      <w:bookmarkStart w:id="69" w:name="_Toc194738494"/>
      <w:bookmarkStart w:id="70" w:name="_Toc194739417"/>
      <w:r w:rsidRPr="007177CD">
        <w:rPr>
          <w:rFonts w:ascii="Arial" w:hAnsi="Arial" w:cs="Arial"/>
          <w:color w:val="auto"/>
          <w:sz w:val="18"/>
          <w:szCs w:val="18"/>
        </w:rPr>
        <w:t>Część XX. Istotne postanowienia umowy</w:t>
      </w:r>
      <w:bookmarkEnd w:id="68"/>
      <w:bookmarkEnd w:id="69"/>
      <w:bookmarkEnd w:id="70"/>
    </w:p>
    <w:p w14:paraId="7C77614E" w14:textId="7F6B6C91" w:rsidR="002D5B49" w:rsidRPr="007177CD" w:rsidRDefault="002D5B49">
      <w:pPr>
        <w:pStyle w:val="Akapitzlist"/>
        <w:numPr>
          <w:ilvl w:val="0"/>
          <w:numId w:val="11"/>
        </w:numPr>
        <w:ind w:left="357" w:hanging="357"/>
        <w:contextualSpacing w:val="0"/>
        <w:jc w:val="both"/>
        <w:rPr>
          <w:rFonts w:ascii="Arial" w:hAnsi="Arial" w:cs="Arial"/>
          <w:sz w:val="18"/>
          <w:szCs w:val="18"/>
        </w:rPr>
      </w:pPr>
      <w:r w:rsidRPr="007177CD">
        <w:rPr>
          <w:rFonts w:ascii="Arial" w:hAnsi="Arial" w:cs="Arial"/>
          <w:b/>
          <w:sz w:val="18"/>
          <w:szCs w:val="18"/>
        </w:rPr>
        <w:t>Załącznik nr 5</w:t>
      </w:r>
      <w:r w:rsidRPr="007177CD">
        <w:rPr>
          <w:rFonts w:ascii="Arial" w:hAnsi="Arial" w:cs="Arial"/>
          <w:sz w:val="18"/>
          <w:szCs w:val="18"/>
        </w:rPr>
        <w:t xml:space="preserve"> </w:t>
      </w:r>
      <w:r w:rsidRPr="007177CD">
        <w:rPr>
          <w:rFonts w:ascii="Arial" w:hAnsi="Arial" w:cs="Arial"/>
          <w:b/>
          <w:bCs/>
          <w:sz w:val="18"/>
          <w:szCs w:val="18"/>
        </w:rPr>
        <w:t>do SWZ</w:t>
      </w:r>
      <w:r w:rsidRPr="007177CD">
        <w:rPr>
          <w:rFonts w:ascii="Arial" w:hAnsi="Arial" w:cs="Arial"/>
          <w:sz w:val="18"/>
          <w:szCs w:val="18"/>
        </w:rPr>
        <w:t xml:space="preserve"> zawiera projektowane postanowienia, które zostaną wprowadzone do umowy w sprawie zamówienia publicznego. </w:t>
      </w:r>
    </w:p>
    <w:p w14:paraId="0ADCEA9F" w14:textId="0C3F8A48" w:rsidR="00ED120D" w:rsidRPr="007177CD" w:rsidRDefault="00ED120D">
      <w:pPr>
        <w:pStyle w:val="Akapitzlist"/>
        <w:numPr>
          <w:ilvl w:val="0"/>
          <w:numId w:val="11"/>
        </w:numPr>
        <w:jc w:val="both"/>
        <w:rPr>
          <w:rFonts w:ascii="Arial" w:hAnsi="Arial" w:cs="Arial"/>
          <w:sz w:val="18"/>
          <w:szCs w:val="18"/>
        </w:rPr>
      </w:pPr>
      <w:r w:rsidRPr="007177CD">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8217DD9" w14:textId="77777777" w:rsidR="00ED120D" w:rsidRPr="007177CD" w:rsidRDefault="00ED120D" w:rsidP="007177CD">
      <w:pPr>
        <w:pStyle w:val="Akapitzlist"/>
        <w:ind w:left="360"/>
        <w:jc w:val="both"/>
        <w:rPr>
          <w:rFonts w:ascii="Arial" w:hAnsi="Arial" w:cs="Arial"/>
          <w:color w:val="C00000"/>
          <w:sz w:val="18"/>
          <w:szCs w:val="18"/>
          <w:highlight w:val="yellow"/>
        </w:rPr>
      </w:pPr>
    </w:p>
    <w:p w14:paraId="17E5CE7E"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1" w:name="_Toc65677228"/>
      <w:bookmarkStart w:id="72" w:name="_Toc194738495"/>
      <w:bookmarkStart w:id="73" w:name="_Toc194739418"/>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 Formalności, jakie należy dopełnić przed zawarciem umowy</w:t>
      </w:r>
      <w:bookmarkEnd w:id="71"/>
      <w:bookmarkEnd w:id="72"/>
      <w:bookmarkEnd w:id="73"/>
    </w:p>
    <w:p w14:paraId="662F7763"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Zamawiający nie przewiduje szczególnych formalności przed zawarciem umowy.</w:t>
      </w:r>
    </w:p>
    <w:p w14:paraId="4603F2F9" w14:textId="77777777" w:rsidR="00ED120D" w:rsidRPr="007177CD" w:rsidRDefault="00ED120D" w:rsidP="007177CD">
      <w:pPr>
        <w:jc w:val="both"/>
        <w:rPr>
          <w:rFonts w:ascii="Arial" w:hAnsi="Arial" w:cs="Arial"/>
          <w:sz w:val="18"/>
          <w:szCs w:val="18"/>
        </w:rPr>
      </w:pPr>
    </w:p>
    <w:p w14:paraId="208D046A"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4" w:name="_Toc65677229"/>
      <w:bookmarkStart w:id="75" w:name="_Toc194738496"/>
      <w:bookmarkStart w:id="76" w:name="_Toc194739419"/>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I. Pouczenie o środkach ochrony prawnej.</w:t>
      </w:r>
      <w:bookmarkEnd w:id="74"/>
      <w:bookmarkEnd w:id="75"/>
      <w:bookmarkEnd w:id="76"/>
    </w:p>
    <w:p w14:paraId="5CEF14B2"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W toku postępowania o udzielenie zamówienia Wykonawcom przysługują środki ochrony prawnej prz</w:t>
      </w:r>
      <w:r w:rsidR="00DB4F36" w:rsidRPr="007177CD">
        <w:rPr>
          <w:rFonts w:ascii="Arial" w:hAnsi="Arial" w:cs="Arial"/>
          <w:sz w:val="18"/>
          <w:szCs w:val="18"/>
        </w:rPr>
        <w:t>ewidziane w przepisach Działu IX</w:t>
      </w:r>
      <w:r w:rsidRPr="007177CD">
        <w:rPr>
          <w:rFonts w:ascii="Arial" w:hAnsi="Arial" w:cs="Arial"/>
          <w:sz w:val="18"/>
          <w:szCs w:val="18"/>
        </w:rPr>
        <w:t xml:space="preserve"> ustawy Prawo zamówień publicznych – odwołanie do Krajowej Izby Odwoławczej i skarga do sądu okręgowego wnoszone w sposób i w terminach określonych w ustawie </w:t>
      </w:r>
      <w:proofErr w:type="spellStart"/>
      <w:r w:rsidRPr="007177CD">
        <w:rPr>
          <w:rFonts w:ascii="Arial" w:hAnsi="Arial" w:cs="Arial"/>
          <w:sz w:val="18"/>
          <w:szCs w:val="18"/>
        </w:rPr>
        <w:t>Pzp</w:t>
      </w:r>
      <w:proofErr w:type="spellEnd"/>
      <w:r w:rsidRPr="007177CD">
        <w:rPr>
          <w:rFonts w:ascii="Arial" w:hAnsi="Arial" w:cs="Arial"/>
          <w:sz w:val="18"/>
          <w:szCs w:val="18"/>
        </w:rPr>
        <w:t>.</w:t>
      </w:r>
    </w:p>
    <w:p w14:paraId="5AF9E7B9" w14:textId="77777777" w:rsidR="003527F4" w:rsidRPr="007177CD" w:rsidRDefault="003527F4" w:rsidP="007177CD">
      <w:pPr>
        <w:jc w:val="both"/>
        <w:rPr>
          <w:rFonts w:ascii="Arial" w:hAnsi="Arial" w:cs="Arial"/>
          <w:sz w:val="18"/>
          <w:szCs w:val="18"/>
        </w:rPr>
      </w:pPr>
    </w:p>
    <w:p w14:paraId="403B961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7" w:name="_Toc65677230"/>
      <w:bookmarkStart w:id="78" w:name="_Toc194738497"/>
      <w:bookmarkStart w:id="79" w:name="_Toc194739420"/>
      <w:r w:rsidRPr="007177CD">
        <w:rPr>
          <w:rFonts w:ascii="Arial" w:hAnsi="Arial" w:cs="Arial"/>
          <w:color w:val="auto"/>
          <w:sz w:val="18"/>
          <w:szCs w:val="18"/>
        </w:rPr>
        <w:t>Wykaz załączników</w:t>
      </w:r>
      <w:bookmarkEnd w:id="77"/>
      <w:bookmarkEnd w:id="78"/>
      <w:bookmarkEnd w:id="79"/>
    </w:p>
    <w:p w14:paraId="48FA1A84" w14:textId="77777777" w:rsidR="002D5B49" w:rsidRPr="007177CD" w:rsidRDefault="002D5B49" w:rsidP="007177CD">
      <w:pPr>
        <w:rPr>
          <w:rFonts w:ascii="Arial" w:hAnsi="Arial" w:cs="Arial"/>
          <w:sz w:val="18"/>
          <w:szCs w:val="18"/>
        </w:rPr>
      </w:pPr>
      <w:r w:rsidRPr="007177CD">
        <w:rPr>
          <w:rFonts w:ascii="Arial" w:hAnsi="Arial" w:cs="Arial"/>
          <w:sz w:val="18"/>
          <w:szCs w:val="18"/>
        </w:rPr>
        <w:t>Umieszczono w spisie treści na początku SWZ.</w:t>
      </w:r>
    </w:p>
    <w:p w14:paraId="3DD82733" w14:textId="77777777" w:rsidR="003527F4" w:rsidRPr="007177CD" w:rsidRDefault="003527F4" w:rsidP="007177CD">
      <w:pPr>
        <w:rPr>
          <w:rFonts w:ascii="Arial" w:hAnsi="Arial" w:cs="Arial"/>
          <w:sz w:val="18"/>
          <w:szCs w:val="18"/>
        </w:rPr>
      </w:pPr>
      <w:r w:rsidRPr="007177CD">
        <w:rPr>
          <w:rFonts w:ascii="Arial" w:hAnsi="Arial" w:cs="Arial"/>
          <w:sz w:val="18"/>
          <w:szCs w:val="18"/>
        </w:rPr>
        <w:br w:type="page"/>
      </w:r>
    </w:p>
    <w:p w14:paraId="2864A2ED" w14:textId="77777777" w:rsidR="002D5B49" w:rsidRPr="000C315B" w:rsidRDefault="002D5B49" w:rsidP="000C315B">
      <w:pPr>
        <w:pStyle w:val="Akapitzlist"/>
        <w:ind w:left="0"/>
        <w:jc w:val="both"/>
        <w:rPr>
          <w:rFonts w:ascii="Arial" w:hAnsi="Arial" w:cs="Arial"/>
          <w:sz w:val="18"/>
          <w:szCs w:val="18"/>
        </w:rPr>
      </w:pPr>
    </w:p>
    <w:p w14:paraId="37CB17F1" w14:textId="77777777" w:rsidR="00FA224A" w:rsidRPr="000C315B" w:rsidRDefault="006F6656" w:rsidP="000C315B">
      <w:pPr>
        <w:pStyle w:val="Nagwek1"/>
        <w:shd w:val="clear" w:color="auto" w:fill="D9D9D9" w:themeFill="background1" w:themeFillShade="D9"/>
        <w:spacing w:before="0"/>
        <w:jc w:val="right"/>
        <w:rPr>
          <w:rFonts w:ascii="Arial" w:hAnsi="Arial" w:cs="Arial"/>
          <w:color w:val="auto"/>
          <w:sz w:val="18"/>
          <w:szCs w:val="18"/>
        </w:rPr>
      </w:pPr>
      <w:bookmarkStart w:id="80" w:name="_Toc65677231"/>
      <w:bookmarkStart w:id="81" w:name="_Toc194738498"/>
      <w:bookmarkStart w:id="82" w:name="_Toc194739421"/>
      <w:r w:rsidRPr="000C315B">
        <w:rPr>
          <w:rFonts w:ascii="Arial" w:hAnsi="Arial" w:cs="Arial"/>
          <w:color w:val="auto"/>
          <w:sz w:val="18"/>
          <w:szCs w:val="18"/>
        </w:rPr>
        <w:t>Załącznik nr 1 do SWZ</w:t>
      </w:r>
      <w:r w:rsidR="00042348" w:rsidRPr="000C315B">
        <w:rPr>
          <w:rFonts w:ascii="Arial" w:hAnsi="Arial" w:cs="Arial"/>
          <w:color w:val="auto"/>
          <w:sz w:val="18"/>
          <w:szCs w:val="18"/>
        </w:rPr>
        <w:t xml:space="preserve"> </w:t>
      </w:r>
      <w:r w:rsidR="00031FEB" w:rsidRPr="000C315B">
        <w:rPr>
          <w:rFonts w:ascii="Arial" w:hAnsi="Arial" w:cs="Arial"/>
          <w:color w:val="auto"/>
          <w:sz w:val="18"/>
          <w:szCs w:val="18"/>
        </w:rPr>
        <w:t>„</w:t>
      </w:r>
      <w:r w:rsidR="00FA224A" w:rsidRPr="000C315B">
        <w:rPr>
          <w:rFonts w:ascii="Arial" w:hAnsi="Arial" w:cs="Arial"/>
          <w:color w:val="auto"/>
          <w:sz w:val="18"/>
          <w:szCs w:val="18"/>
        </w:rPr>
        <w:t>Szczegółowy Opis Przedmiotu Zamówienia</w:t>
      </w:r>
      <w:r w:rsidR="00031FEB" w:rsidRPr="000C315B">
        <w:rPr>
          <w:rFonts w:ascii="Arial" w:hAnsi="Arial" w:cs="Arial"/>
          <w:color w:val="auto"/>
          <w:sz w:val="18"/>
          <w:szCs w:val="18"/>
        </w:rPr>
        <w:t>”</w:t>
      </w:r>
      <w:bookmarkEnd w:id="80"/>
      <w:bookmarkEnd w:id="81"/>
      <w:bookmarkEnd w:id="82"/>
    </w:p>
    <w:p w14:paraId="05625B16" w14:textId="77777777" w:rsidR="00396B35" w:rsidRPr="000C315B" w:rsidRDefault="00396B35" w:rsidP="000C315B">
      <w:pPr>
        <w:ind w:left="3540" w:firstLine="708"/>
        <w:jc w:val="right"/>
        <w:rPr>
          <w:rFonts w:ascii="Arial" w:hAnsi="Arial" w:cs="Arial"/>
          <w:b/>
          <w:spacing w:val="20"/>
          <w:sz w:val="18"/>
          <w:szCs w:val="18"/>
        </w:rPr>
      </w:pPr>
    </w:p>
    <w:p w14:paraId="294D0900" w14:textId="77777777" w:rsidR="006079A9" w:rsidRPr="000C315B" w:rsidRDefault="009F2756" w:rsidP="000C315B">
      <w:pPr>
        <w:ind w:firstLine="4"/>
        <w:jc w:val="center"/>
        <w:rPr>
          <w:rFonts w:ascii="Arial" w:hAnsi="Arial" w:cs="Arial"/>
          <w:b/>
          <w:spacing w:val="20"/>
          <w:sz w:val="18"/>
          <w:szCs w:val="18"/>
        </w:rPr>
      </w:pPr>
      <w:r w:rsidRPr="000C315B">
        <w:rPr>
          <w:rFonts w:ascii="Arial" w:hAnsi="Arial" w:cs="Arial"/>
          <w:b/>
          <w:spacing w:val="20"/>
          <w:sz w:val="18"/>
          <w:szCs w:val="18"/>
        </w:rPr>
        <w:t>CZĘŚĆ 1</w:t>
      </w:r>
    </w:p>
    <w:p w14:paraId="0B5F0CB6" w14:textId="77777777" w:rsidR="006F6656" w:rsidRPr="000C315B" w:rsidRDefault="00FA224A" w:rsidP="000C315B">
      <w:pPr>
        <w:ind w:firstLine="4"/>
        <w:jc w:val="center"/>
        <w:rPr>
          <w:rFonts w:ascii="Arial" w:hAnsi="Arial" w:cs="Arial"/>
          <w:b/>
          <w:sz w:val="18"/>
          <w:szCs w:val="18"/>
        </w:rPr>
      </w:pPr>
      <w:r w:rsidRPr="000C315B">
        <w:rPr>
          <w:rFonts w:ascii="Arial" w:hAnsi="Arial" w:cs="Arial"/>
          <w:b/>
          <w:sz w:val="18"/>
          <w:szCs w:val="18"/>
        </w:rPr>
        <w:t>Wymagania ogólne</w:t>
      </w:r>
    </w:p>
    <w:p w14:paraId="58774F13" w14:textId="77777777" w:rsidR="006F6656" w:rsidRPr="000C315B" w:rsidRDefault="006F6656" w:rsidP="000C315B">
      <w:pPr>
        <w:tabs>
          <w:tab w:val="left" w:pos="709"/>
        </w:tabs>
        <w:adjustRightInd w:val="0"/>
        <w:jc w:val="center"/>
        <w:textAlignment w:val="baseline"/>
        <w:rPr>
          <w:rFonts w:ascii="Arial" w:hAnsi="Arial" w:cs="Arial"/>
          <w:b/>
          <w:spacing w:val="20"/>
          <w:sz w:val="18"/>
          <w:szCs w:val="18"/>
          <w:u w:val="single"/>
        </w:rPr>
      </w:pPr>
    </w:p>
    <w:p w14:paraId="74216524" w14:textId="77777777" w:rsidR="006F6656" w:rsidRPr="00CA29A7" w:rsidRDefault="006F6656">
      <w:pPr>
        <w:pStyle w:val="Tekstpodstawowy2"/>
        <w:widowControl w:val="0"/>
        <w:numPr>
          <w:ilvl w:val="3"/>
          <w:numId w:val="19"/>
        </w:numPr>
        <w:spacing w:after="0" w:line="240" w:lineRule="auto"/>
        <w:ind w:left="284" w:hanging="284"/>
        <w:jc w:val="both"/>
        <w:rPr>
          <w:rFonts w:ascii="Arial" w:hAnsi="Arial" w:cs="Arial"/>
          <w:sz w:val="18"/>
          <w:szCs w:val="18"/>
        </w:rPr>
      </w:pPr>
      <w:r w:rsidRPr="00CA29A7">
        <w:rPr>
          <w:rFonts w:ascii="Arial" w:hAnsi="Arial" w:cs="Arial"/>
          <w:sz w:val="18"/>
          <w:szCs w:val="18"/>
        </w:rPr>
        <w:t xml:space="preserve">Przedmiot zamówienia: </w:t>
      </w:r>
    </w:p>
    <w:p w14:paraId="598B6EE3" w14:textId="1FF70D3A" w:rsidR="00CA661B" w:rsidRPr="00CA29A7" w:rsidRDefault="00CA29A7" w:rsidP="00C72BA9">
      <w:pPr>
        <w:pStyle w:val="Nagwek"/>
        <w:widowControl w:val="0"/>
        <w:tabs>
          <w:tab w:val="right" w:pos="-3828"/>
        </w:tabs>
        <w:spacing w:before="40"/>
        <w:ind w:left="567"/>
        <w:jc w:val="center"/>
        <w:rPr>
          <w:rFonts w:ascii="Arial" w:hAnsi="Arial" w:cs="Arial"/>
          <w:sz w:val="18"/>
          <w:szCs w:val="18"/>
        </w:rPr>
      </w:pPr>
      <w:bookmarkStart w:id="83" w:name="_Hlk61852051"/>
      <w:r w:rsidRPr="00CA29A7">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Pr="00CA29A7">
        <w:rPr>
          <w:rFonts w:ascii="Arial" w:hAnsi="Arial" w:cs="Arial"/>
          <w:sz w:val="18"/>
          <w:szCs w:val="18"/>
        </w:rPr>
        <w:t>.</w:t>
      </w:r>
    </w:p>
    <w:p w14:paraId="71F9AA95" w14:textId="77777777" w:rsidR="00CA29A7" w:rsidRPr="00CA29A7" w:rsidRDefault="00CA29A7" w:rsidP="00CA29A7">
      <w:pPr>
        <w:pStyle w:val="Nagwek"/>
        <w:widowControl w:val="0"/>
        <w:numPr>
          <w:ilvl w:val="6"/>
          <w:numId w:val="22"/>
        </w:numPr>
        <w:tabs>
          <w:tab w:val="right" w:pos="-3828"/>
        </w:tabs>
        <w:ind w:left="709" w:hanging="425"/>
        <w:jc w:val="both"/>
        <w:rPr>
          <w:rFonts w:ascii="Arial" w:hAnsi="Arial" w:cs="Arial"/>
          <w:iCs/>
          <w:sz w:val="18"/>
          <w:szCs w:val="18"/>
        </w:rPr>
      </w:pPr>
      <w:r w:rsidRPr="00CA29A7">
        <w:rPr>
          <w:rFonts w:ascii="Arial" w:hAnsi="Arial" w:cs="Arial"/>
          <w:sz w:val="18"/>
          <w:szCs w:val="18"/>
        </w:rPr>
        <w:t xml:space="preserve">Rodzaj przedmiotu zamówienia: </w:t>
      </w:r>
    </w:p>
    <w:p w14:paraId="0B371781" w14:textId="037D6B99" w:rsidR="00CA29A7" w:rsidRPr="00CA29A7" w:rsidRDefault="00CA29A7" w:rsidP="00CA29A7">
      <w:pPr>
        <w:pStyle w:val="Nagwek"/>
        <w:widowControl w:val="0"/>
        <w:tabs>
          <w:tab w:val="clear" w:pos="4536"/>
          <w:tab w:val="clear" w:pos="9072"/>
          <w:tab w:val="right" w:pos="-3828"/>
        </w:tabs>
        <w:ind w:left="720"/>
        <w:jc w:val="both"/>
        <w:rPr>
          <w:rFonts w:ascii="Arial" w:hAnsi="Arial" w:cs="Arial"/>
          <w:sz w:val="18"/>
          <w:szCs w:val="18"/>
        </w:rPr>
      </w:pPr>
      <w:r w:rsidRPr="00CA29A7">
        <w:rPr>
          <w:rFonts w:ascii="Arial" w:hAnsi="Arial" w:cs="Arial"/>
          <w:sz w:val="18"/>
          <w:szCs w:val="18"/>
        </w:rPr>
        <w:t>Przedmiotem zamówienia jest dzierżawa dwóch kombajnów chodnikowych o możliwości wykonania z jednego ustawienia kombajnu maksymalnego przekroju do co najmniej 22 m</w:t>
      </w:r>
      <w:r w:rsidRPr="00CA29A7">
        <w:rPr>
          <w:rFonts w:ascii="Arial" w:hAnsi="Arial" w:cs="Arial"/>
          <w:sz w:val="18"/>
          <w:szCs w:val="18"/>
          <w:vertAlign w:val="superscript"/>
        </w:rPr>
        <w:t>2</w:t>
      </w:r>
      <w:r w:rsidRPr="00CA29A7">
        <w:rPr>
          <w:rFonts w:ascii="Arial" w:hAnsi="Arial" w:cs="Arial"/>
          <w:sz w:val="18"/>
          <w:szCs w:val="18"/>
        </w:rPr>
        <w:t xml:space="preserve"> w skałach o wytrzymałości na ściskanie </w:t>
      </w:r>
      <w:proofErr w:type="spellStart"/>
      <w:r w:rsidRPr="00CA29A7">
        <w:rPr>
          <w:rFonts w:ascii="Arial" w:hAnsi="Arial" w:cs="Arial"/>
          <w:sz w:val="18"/>
          <w:szCs w:val="18"/>
        </w:rPr>
        <w:t>Rc</w:t>
      </w:r>
      <w:proofErr w:type="spellEnd"/>
      <w:r w:rsidRPr="00CA29A7">
        <w:rPr>
          <w:rFonts w:ascii="Arial" w:hAnsi="Arial" w:cs="Arial"/>
          <w:sz w:val="18"/>
          <w:szCs w:val="18"/>
        </w:rPr>
        <w:t xml:space="preserve"> do min. 80 </w:t>
      </w:r>
      <w:proofErr w:type="spellStart"/>
      <w:r w:rsidRPr="00CA29A7">
        <w:rPr>
          <w:rFonts w:ascii="Arial" w:hAnsi="Arial" w:cs="Arial"/>
          <w:sz w:val="18"/>
          <w:szCs w:val="18"/>
        </w:rPr>
        <w:t>MPa</w:t>
      </w:r>
      <w:proofErr w:type="spellEnd"/>
      <w:r w:rsidRPr="00CA29A7">
        <w:rPr>
          <w:rFonts w:ascii="Arial" w:hAnsi="Arial" w:cs="Arial"/>
          <w:sz w:val="18"/>
          <w:szCs w:val="18"/>
        </w:rPr>
        <w:t xml:space="preserve"> i mocy organu urabiającego </w:t>
      </w:r>
      <w:r w:rsidRPr="00CA29A7">
        <w:rPr>
          <w:rFonts w:ascii="Arial" w:hAnsi="Arial" w:cs="Arial"/>
          <w:iCs/>
          <w:sz w:val="18"/>
          <w:szCs w:val="18"/>
        </w:rPr>
        <w:t>130 kW +/- 5% wraz z urządzeniem podtrzymującym kombajn oraz sterowaniem dla drążenia po upadzie do -35 stopni.</w:t>
      </w:r>
    </w:p>
    <w:p w14:paraId="6FBB88B9" w14:textId="77777777" w:rsidR="006D4B21" w:rsidRPr="00CA29A7" w:rsidRDefault="006D4B21">
      <w:pPr>
        <w:pStyle w:val="Nagwek"/>
        <w:widowControl w:val="0"/>
        <w:numPr>
          <w:ilvl w:val="6"/>
          <w:numId w:val="22"/>
        </w:numPr>
        <w:tabs>
          <w:tab w:val="right" w:pos="-3828"/>
        </w:tabs>
        <w:ind w:left="567" w:hanging="283"/>
        <w:jc w:val="both"/>
        <w:rPr>
          <w:rFonts w:ascii="Arial" w:hAnsi="Arial" w:cs="Arial"/>
          <w:i/>
          <w:sz w:val="18"/>
          <w:szCs w:val="18"/>
        </w:rPr>
      </w:pPr>
      <w:r w:rsidRPr="00CA29A7">
        <w:rPr>
          <w:rFonts w:ascii="Arial" w:hAnsi="Arial" w:cs="Arial"/>
          <w:sz w:val="18"/>
          <w:szCs w:val="18"/>
        </w:rPr>
        <w:t xml:space="preserve">Przedmiotem zamówienia jest dzierżawa kompletnego kombajnu chodnikowego wraz z  pełnym wyposażeniem  (w tym: komplet noży urabiających oraz napełnienie olejami tylko jednorazowo przy dostawie) umożliwiającym ich pracę zgodnie z rygorami wymagań prawnych dla zagrożeń występujących w miejscu ich instalacji, a w szczególności zagrożenia wybuchem metanu i pyłu węglowego w zakładach górniczych wydobywających węgiel kamienny (np. metanomierza). </w:t>
      </w:r>
    </w:p>
    <w:bookmarkEnd w:id="83"/>
    <w:p w14:paraId="00DD4374" w14:textId="77777777" w:rsidR="003A1A1C" w:rsidRPr="00CA661B" w:rsidRDefault="003A1A1C">
      <w:pPr>
        <w:pStyle w:val="Nagwek"/>
        <w:widowControl w:val="0"/>
        <w:numPr>
          <w:ilvl w:val="6"/>
          <w:numId w:val="22"/>
        </w:numPr>
        <w:tabs>
          <w:tab w:val="clear" w:pos="4536"/>
          <w:tab w:val="clear" w:pos="9072"/>
          <w:tab w:val="right" w:pos="-3828"/>
        </w:tabs>
        <w:ind w:left="568" w:hanging="284"/>
        <w:jc w:val="both"/>
        <w:rPr>
          <w:rFonts w:ascii="Arial" w:hAnsi="Arial" w:cs="Arial"/>
          <w:i/>
          <w:sz w:val="18"/>
          <w:szCs w:val="18"/>
        </w:rPr>
      </w:pPr>
      <w:r w:rsidRPr="00CA661B">
        <w:rPr>
          <w:rFonts w:ascii="Arial" w:hAnsi="Arial" w:cs="Arial"/>
          <w:sz w:val="18"/>
          <w:szCs w:val="18"/>
        </w:rPr>
        <w:t>Dzierżawca dopuszcza możliwość dostarczenia kombajnu chodnikowego nowego lub poremontowego.</w:t>
      </w:r>
    </w:p>
    <w:p w14:paraId="437166D9" w14:textId="77777777" w:rsidR="003A1A1C" w:rsidRPr="00CA661B" w:rsidRDefault="003A1A1C">
      <w:pPr>
        <w:pStyle w:val="Nagwek"/>
        <w:widowControl w:val="0"/>
        <w:numPr>
          <w:ilvl w:val="6"/>
          <w:numId w:val="22"/>
        </w:numPr>
        <w:tabs>
          <w:tab w:val="clear" w:pos="4536"/>
          <w:tab w:val="clear" w:pos="9072"/>
          <w:tab w:val="right" w:pos="-3828"/>
        </w:tabs>
        <w:ind w:left="567" w:hanging="283"/>
        <w:jc w:val="both"/>
        <w:rPr>
          <w:rFonts w:ascii="Arial" w:hAnsi="Arial" w:cs="Arial"/>
          <w:sz w:val="18"/>
          <w:szCs w:val="18"/>
        </w:rPr>
      </w:pPr>
      <w:r w:rsidRPr="00CA661B">
        <w:rPr>
          <w:rFonts w:ascii="Arial" w:hAnsi="Arial" w:cs="Arial"/>
          <w:sz w:val="18"/>
          <w:szCs w:val="18"/>
        </w:rPr>
        <w:t>Konstrukcja kombajnu musi eliminować prowadzenie prac spawalniczych na dole kopalni</w:t>
      </w:r>
      <w:r w:rsidRPr="00CA661B">
        <w:rPr>
          <w:rFonts w:ascii="Arial" w:hAnsi="Arial" w:cs="Arial"/>
          <w:color w:val="0000FF"/>
          <w:sz w:val="18"/>
          <w:szCs w:val="18"/>
        </w:rPr>
        <w:t xml:space="preserve"> </w:t>
      </w:r>
      <w:r w:rsidRPr="00CA661B">
        <w:rPr>
          <w:rFonts w:ascii="Arial" w:hAnsi="Arial" w:cs="Arial"/>
          <w:sz w:val="18"/>
          <w:szCs w:val="18"/>
        </w:rPr>
        <w:t>przy montażu, demontażu i eksploatacji.</w:t>
      </w:r>
    </w:p>
    <w:p w14:paraId="70836507" w14:textId="77777777" w:rsidR="003A1A1C" w:rsidRPr="00051093" w:rsidRDefault="003A1A1C">
      <w:pPr>
        <w:pStyle w:val="Nagwek"/>
        <w:widowControl w:val="0"/>
        <w:numPr>
          <w:ilvl w:val="6"/>
          <w:numId w:val="22"/>
        </w:numPr>
        <w:tabs>
          <w:tab w:val="clear" w:pos="4536"/>
          <w:tab w:val="clear" w:pos="9072"/>
          <w:tab w:val="right" w:pos="-3828"/>
        </w:tabs>
        <w:ind w:left="567" w:hanging="283"/>
        <w:jc w:val="both"/>
        <w:rPr>
          <w:rFonts w:ascii="Arial" w:hAnsi="Arial" w:cs="Arial"/>
          <w:caps/>
          <w:spacing w:val="-2"/>
          <w:sz w:val="18"/>
          <w:szCs w:val="18"/>
          <w:u w:val="single"/>
        </w:rPr>
      </w:pPr>
      <w:r w:rsidRPr="00CA661B">
        <w:rPr>
          <w:rFonts w:ascii="Arial" w:hAnsi="Arial" w:cs="Arial"/>
          <w:spacing w:val="-4"/>
          <w:sz w:val="18"/>
          <w:szCs w:val="18"/>
        </w:rPr>
        <w:t>Wszystkie elementy konstrukcji stalowych ww. urządzenia muszą być zabezpieczone antykorozyjnie (wg warunków</w:t>
      </w:r>
      <w:r w:rsidRPr="00051093">
        <w:rPr>
          <w:rFonts w:ascii="Arial" w:hAnsi="Arial" w:cs="Arial"/>
          <w:spacing w:val="-4"/>
          <w:sz w:val="18"/>
          <w:szCs w:val="18"/>
        </w:rPr>
        <w:t xml:space="preserve"> technicznych producenta).</w:t>
      </w:r>
    </w:p>
    <w:p w14:paraId="393462D8" w14:textId="77777777" w:rsidR="00026F5C" w:rsidRPr="006D4B21" w:rsidRDefault="00026F5C">
      <w:pPr>
        <w:pStyle w:val="Nagwek"/>
        <w:widowControl w:val="0"/>
        <w:numPr>
          <w:ilvl w:val="6"/>
          <w:numId w:val="22"/>
        </w:numPr>
        <w:tabs>
          <w:tab w:val="clear" w:pos="4536"/>
          <w:tab w:val="clear" w:pos="9072"/>
          <w:tab w:val="right" w:pos="-3828"/>
        </w:tabs>
        <w:ind w:left="567" w:hanging="283"/>
        <w:jc w:val="both"/>
        <w:rPr>
          <w:rFonts w:ascii="Arial" w:hAnsi="Arial" w:cs="Arial"/>
          <w:spacing w:val="-4"/>
          <w:sz w:val="18"/>
          <w:szCs w:val="18"/>
        </w:rPr>
      </w:pPr>
      <w:r w:rsidRPr="006D4B21">
        <w:rPr>
          <w:rFonts w:ascii="Arial" w:hAnsi="Arial" w:cs="Arial"/>
          <w:spacing w:val="-4"/>
          <w:sz w:val="18"/>
          <w:szCs w:val="18"/>
        </w:rPr>
        <w:t>Rejon realizacji zamówienia:</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1960"/>
        <w:gridCol w:w="2453"/>
      </w:tblGrid>
      <w:tr w:rsidR="006D4B21" w:rsidRPr="006D4B21" w14:paraId="0BA75B7C" w14:textId="77777777" w:rsidTr="002A1D4C">
        <w:trPr>
          <w:trHeight w:val="513"/>
          <w:jc w:val="center"/>
        </w:trPr>
        <w:tc>
          <w:tcPr>
            <w:tcW w:w="3972" w:type="dxa"/>
            <w:vAlign w:val="center"/>
          </w:tcPr>
          <w:p w14:paraId="69347777"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Nazwa</w:t>
            </w:r>
          </w:p>
        </w:tc>
        <w:tc>
          <w:tcPr>
            <w:tcW w:w="1960" w:type="dxa"/>
            <w:vAlign w:val="center"/>
          </w:tcPr>
          <w:p w14:paraId="1CD7F4B6"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 xml:space="preserve">   Ulica</w:t>
            </w:r>
          </w:p>
        </w:tc>
        <w:tc>
          <w:tcPr>
            <w:tcW w:w="2453" w:type="dxa"/>
            <w:vAlign w:val="center"/>
          </w:tcPr>
          <w:p w14:paraId="23D3B3D9"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 xml:space="preserve">    Miasto</w:t>
            </w:r>
          </w:p>
        </w:tc>
      </w:tr>
      <w:tr w:rsidR="006D4B21" w:rsidRPr="006D4B21" w14:paraId="23F419F0" w14:textId="77777777" w:rsidTr="002A1D4C">
        <w:trPr>
          <w:trHeight w:val="421"/>
          <w:jc w:val="center"/>
        </w:trPr>
        <w:tc>
          <w:tcPr>
            <w:tcW w:w="3972" w:type="dxa"/>
            <w:vAlign w:val="center"/>
          </w:tcPr>
          <w:p w14:paraId="2E6D5ABF"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KWK ROW Ruch Jankowice</w:t>
            </w:r>
          </w:p>
        </w:tc>
        <w:tc>
          <w:tcPr>
            <w:tcW w:w="1960" w:type="dxa"/>
            <w:vAlign w:val="center"/>
          </w:tcPr>
          <w:p w14:paraId="343F1BCB"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Jastrzębska 12</w:t>
            </w:r>
          </w:p>
        </w:tc>
        <w:tc>
          <w:tcPr>
            <w:tcW w:w="2453" w:type="dxa"/>
            <w:vAlign w:val="center"/>
          </w:tcPr>
          <w:p w14:paraId="7419FC61"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44-253 Rybnik</w:t>
            </w:r>
          </w:p>
        </w:tc>
      </w:tr>
    </w:tbl>
    <w:p w14:paraId="1F4FEFF7" w14:textId="77777777" w:rsidR="006F6656" w:rsidRPr="00051093" w:rsidRDefault="006F6656">
      <w:pPr>
        <w:pStyle w:val="Tekstpodstawowy2"/>
        <w:widowControl w:val="0"/>
        <w:numPr>
          <w:ilvl w:val="3"/>
          <w:numId w:val="19"/>
        </w:numPr>
        <w:spacing w:after="0" w:line="240" w:lineRule="auto"/>
        <w:ind w:left="284" w:hanging="284"/>
        <w:jc w:val="both"/>
        <w:rPr>
          <w:rFonts w:ascii="Arial" w:hAnsi="Arial" w:cs="Arial"/>
          <w:bCs/>
          <w:sz w:val="18"/>
          <w:szCs w:val="18"/>
        </w:rPr>
      </w:pPr>
      <w:r w:rsidRPr="00051093">
        <w:rPr>
          <w:rFonts w:ascii="Arial" w:hAnsi="Arial" w:cs="Arial"/>
          <w:sz w:val="18"/>
          <w:szCs w:val="18"/>
        </w:rPr>
        <w:t>Przedmiot zamówienia winien spełniać wymagania:</w:t>
      </w:r>
    </w:p>
    <w:p w14:paraId="58B58DE0" w14:textId="18EBE2C0" w:rsidR="006F6656" w:rsidRPr="00051093" w:rsidRDefault="006F6656">
      <w:pPr>
        <w:numPr>
          <w:ilvl w:val="1"/>
          <w:numId w:val="23"/>
        </w:numPr>
        <w:tabs>
          <w:tab w:val="num" w:pos="567"/>
        </w:tabs>
        <w:ind w:left="567" w:hanging="283"/>
        <w:contextualSpacing/>
        <w:jc w:val="both"/>
        <w:rPr>
          <w:rFonts w:ascii="Arial" w:hAnsi="Arial" w:cs="Arial"/>
          <w:iCs/>
          <w:sz w:val="18"/>
          <w:szCs w:val="18"/>
        </w:rPr>
      </w:pPr>
      <w:r w:rsidRPr="00051093">
        <w:rPr>
          <w:rFonts w:ascii="Arial" w:hAnsi="Arial" w:cs="Arial"/>
          <w:iCs/>
          <w:sz w:val="18"/>
          <w:szCs w:val="18"/>
        </w:rPr>
        <w:t>Ustawy z dnia 09.06.2011 Prawo geologiczne i górnicze oraz z dnia 30 sierpnia 2002 roku ustawy o systemie oceny zgodności.</w:t>
      </w:r>
    </w:p>
    <w:p w14:paraId="4810BE97"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Rozporządzenie Ministra Energii z dnia 23 listopada 2016r. w sprawie szczegółowych wymagań dotyczących prowadzenia ruchu p</w:t>
      </w:r>
      <w:r w:rsidR="007E7C87" w:rsidRPr="00051093">
        <w:rPr>
          <w:rFonts w:ascii="Arial" w:hAnsi="Arial" w:cs="Arial"/>
          <w:sz w:val="18"/>
          <w:szCs w:val="18"/>
        </w:rPr>
        <w:t>odziemnych zakładach górniczych</w:t>
      </w:r>
      <w:r w:rsidRPr="00051093">
        <w:rPr>
          <w:rFonts w:ascii="Arial" w:hAnsi="Arial" w:cs="Arial"/>
          <w:sz w:val="18"/>
          <w:szCs w:val="18"/>
        </w:rPr>
        <w:t>.</w:t>
      </w:r>
    </w:p>
    <w:p w14:paraId="456C7621"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Rady Ministrów z dnia 30 kwietnia 2004r. w sprawie dopuszczania wyrobów do stosowania w zakładach górniczych, wraz z późniejszymi zmianami.</w:t>
      </w:r>
    </w:p>
    <w:p w14:paraId="6CFCB092" w14:textId="2E816035"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Ustawy z dnia 13 kwietnia 2016r. o systemach oceny zgodności i nadzoru r</w:t>
      </w:r>
      <w:r w:rsidR="007E7C87" w:rsidRPr="00051093">
        <w:rPr>
          <w:rFonts w:ascii="Arial" w:hAnsi="Arial" w:cs="Arial"/>
          <w:sz w:val="18"/>
          <w:szCs w:val="18"/>
        </w:rPr>
        <w:t>ynku</w:t>
      </w:r>
      <w:r w:rsidRPr="00051093">
        <w:rPr>
          <w:rFonts w:ascii="Arial" w:hAnsi="Arial" w:cs="Arial"/>
          <w:sz w:val="18"/>
          <w:szCs w:val="18"/>
        </w:rPr>
        <w:t>,</w:t>
      </w:r>
    </w:p>
    <w:p w14:paraId="350EB00D" w14:textId="2C669EB1"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Ministra Środowiska z dnia 29 stycznia 2015r.  w sprawie zagrożeń naturalnych w zakładach górniczych</w:t>
      </w:r>
      <w:r w:rsidR="007E7C87" w:rsidRPr="00051093">
        <w:rPr>
          <w:rFonts w:ascii="Arial" w:hAnsi="Arial" w:cs="Arial"/>
          <w:sz w:val="18"/>
          <w:szCs w:val="18"/>
        </w:rPr>
        <w:t>,</w:t>
      </w:r>
    </w:p>
    <w:p w14:paraId="0F84A27D"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 xml:space="preserve">Rozporządzenia Ministra Gospodarki z dnia 21 października 2008r. w sprawie </w:t>
      </w:r>
      <w:r w:rsidR="007E7C87" w:rsidRPr="00051093">
        <w:rPr>
          <w:rFonts w:ascii="Arial" w:hAnsi="Arial" w:cs="Arial"/>
          <w:sz w:val="18"/>
          <w:szCs w:val="18"/>
        </w:rPr>
        <w:t>zasadniczych wymagań dla maszyn</w:t>
      </w:r>
      <w:r w:rsidRPr="00051093">
        <w:rPr>
          <w:rFonts w:ascii="Arial" w:hAnsi="Arial" w:cs="Arial"/>
          <w:sz w:val="18"/>
          <w:szCs w:val="18"/>
        </w:rPr>
        <w:t>, Dyrektywa 2006/42/WE.</w:t>
      </w:r>
    </w:p>
    <w:p w14:paraId="6E5A5EFD" w14:textId="48D19986" w:rsidR="006F6656" w:rsidRPr="000C315B" w:rsidRDefault="006F6656">
      <w:pPr>
        <w:pStyle w:val="Akapitzlist"/>
        <w:numPr>
          <w:ilvl w:val="1"/>
          <w:numId w:val="23"/>
        </w:numPr>
        <w:tabs>
          <w:tab w:val="num" w:pos="567"/>
        </w:tabs>
        <w:ind w:left="567" w:hanging="283"/>
        <w:jc w:val="both"/>
        <w:rPr>
          <w:rFonts w:ascii="Arial" w:hAnsi="Arial" w:cs="Arial"/>
          <w:bCs/>
          <w:sz w:val="18"/>
          <w:szCs w:val="18"/>
        </w:rPr>
      </w:pPr>
      <w:r w:rsidRPr="000C315B">
        <w:rPr>
          <w:rFonts w:ascii="Arial" w:hAnsi="Arial" w:cs="Arial"/>
          <w:sz w:val="18"/>
          <w:szCs w:val="18"/>
        </w:rPr>
        <w:t xml:space="preserve">Rozporządzenie Ministra Rozwoju z dnia 6 czerwca 2016 r. w sprawie wymagań dla urządzeń i systemów ochronnych przeznaczonych do użytku </w:t>
      </w:r>
      <w:r w:rsidRPr="000C315B">
        <w:rPr>
          <w:rFonts w:ascii="Arial" w:hAnsi="Arial" w:cs="Arial"/>
          <w:bCs/>
          <w:sz w:val="18"/>
          <w:szCs w:val="18"/>
        </w:rPr>
        <w:t>w atmosferze potencjalnie wybuchowej wraz z późniejsz</w:t>
      </w:r>
      <w:r w:rsidR="005418D8">
        <w:rPr>
          <w:rFonts w:ascii="Arial" w:hAnsi="Arial" w:cs="Arial"/>
          <w:bCs/>
          <w:sz w:val="18"/>
          <w:szCs w:val="18"/>
        </w:rPr>
        <w:t>ymi zmianami 2014/34/UE  (ATEX).</w:t>
      </w:r>
    </w:p>
    <w:p w14:paraId="1BFAF7FD" w14:textId="77777777" w:rsidR="006F6656" w:rsidRPr="000C315B" w:rsidRDefault="006F6656">
      <w:pPr>
        <w:numPr>
          <w:ilvl w:val="1"/>
          <w:numId w:val="23"/>
        </w:numPr>
        <w:tabs>
          <w:tab w:val="num" w:pos="567"/>
        </w:tabs>
        <w:ind w:left="567" w:hanging="283"/>
        <w:contextualSpacing/>
        <w:jc w:val="both"/>
        <w:rPr>
          <w:rFonts w:ascii="Arial" w:hAnsi="Arial" w:cs="Arial"/>
          <w:sz w:val="18"/>
          <w:szCs w:val="18"/>
        </w:rPr>
      </w:pPr>
      <w:r w:rsidRPr="000C315B">
        <w:rPr>
          <w:rFonts w:ascii="Arial" w:hAnsi="Arial" w:cs="Arial"/>
          <w:sz w:val="18"/>
          <w:szCs w:val="18"/>
        </w:rPr>
        <w:t>Ustawy z dnia 13 kwietnia 2007r. o komp</w:t>
      </w:r>
      <w:r w:rsidR="007E7C87" w:rsidRPr="000C315B">
        <w:rPr>
          <w:rFonts w:ascii="Arial" w:hAnsi="Arial" w:cs="Arial"/>
          <w:sz w:val="18"/>
          <w:szCs w:val="18"/>
        </w:rPr>
        <w:t>atybilności elektromagnetycznej,</w:t>
      </w:r>
    </w:p>
    <w:p w14:paraId="060863EE" w14:textId="77777777" w:rsidR="006F6656" w:rsidRPr="000C315B" w:rsidRDefault="006F6656">
      <w:pPr>
        <w:numPr>
          <w:ilvl w:val="1"/>
          <w:numId w:val="23"/>
        </w:numPr>
        <w:tabs>
          <w:tab w:val="num" w:pos="567"/>
        </w:tabs>
        <w:ind w:left="567" w:hanging="283"/>
        <w:contextualSpacing/>
        <w:jc w:val="both"/>
        <w:rPr>
          <w:rFonts w:ascii="Arial" w:hAnsi="Arial" w:cs="Arial"/>
          <w:sz w:val="18"/>
          <w:szCs w:val="18"/>
        </w:rPr>
      </w:pPr>
      <w:r w:rsidRPr="000C315B">
        <w:rPr>
          <w:rFonts w:ascii="Arial" w:hAnsi="Arial" w:cs="Arial"/>
          <w:sz w:val="18"/>
          <w:szCs w:val="18"/>
        </w:rPr>
        <w:t xml:space="preserve">Rozporządzenia Ministra Pracy i Polityki Społecznej z dnia 12 czerwca 2018r. w sprawie najwyższych dopuszczalnych stężeń i natężeń czynników szkodliwych dla zdrowia w środowisku pracy </w:t>
      </w:r>
    </w:p>
    <w:p w14:paraId="0AEE4BB9" w14:textId="77777777" w:rsidR="006F6656" w:rsidRPr="000C315B" w:rsidRDefault="006F6656">
      <w:pPr>
        <w:numPr>
          <w:ilvl w:val="1"/>
          <w:numId w:val="23"/>
        </w:numPr>
        <w:tabs>
          <w:tab w:val="clear" w:pos="851"/>
        </w:tabs>
        <w:ind w:left="567" w:hanging="425"/>
        <w:contextualSpacing/>
        <w:jc w:val="both"/>
        <w:rPr>
          <w:rFonts w:ascii="Arial" w:hAnsi="Arial" w:cs="Arial"/>
          <w:sz w:val="18"/>
          <w:szCs w:val="18"/>
        </w:rPr>
      </w:pPr>
      <w:r w:rsidRPr="000C315B">
        <w:rPr>
          <w:rFonts w:ascii="Arial" w:hAnsi="Arial" w:cs="Arial"/>
          <w:sz w:val="18"/>
          <w:szCs w:val="18"/>
        </w:rPr>
        <w:t>Norm:</w:t>
      </w:r>
    </w:p>
    <w:p w14:paraId="72DBBCC3" w14:textId="77777777" w:rsidR="006F6656" w:rsidRPr="000C315B" w:rsidRDefault="006F6656" w:rsidP="006B7D34">
      <w:pPr>
        <w:tabs>
          <w:tab w:val="num" w:pos="709"/>
        </w:tabs>
        <w:ind w:left="709" w:hanging="142"/>
        <w:contextualSpacing/>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PN-G- 50035:2004 Ochrona pracy w górnictwie – Kombajny chodnikowe – Wymagania bezpieczeństwa i ergonomii</w:t>
      </w:r>
    </w:p>
    <w:p w14:paraId="72E58CC2" w14:textId="77777777" w:rsidR="006F6656" w:rsidRPr="000C315B" w:rsidRDefault="006F6656">
      <w:pPr>
        <w:numPr>
          <w:ilvl w:val="0"/>
          <w:numId w:val="24"/>
        </w:numPr>
        <w:tabs>
          <w:tab w:val="num" w:pos="709"/>
        </w:tabs>
        <w:ind w:left="709" w:hanging="142"/>
        <w:contextualSpacing/>
        <w:jc w:val="both"/>
        <w:rPr>
          <w:rFonts w:ascii="Arial" w:hAnsi="Arial" w:cs="Arial"/>
          <w:sz w:val="18"/>
          <w:szCs w:val="18"/>
        </w:rPr>
      </w:pPr>
      <w:r w:rsidRPr="000C315B">
        <w:rPr>
          <w:rFonts w:ascii="Arial" w:hAnsi="Arial" w:cs="Arial"/>
          <w:sz w:val="18"/>
          <w:szCs w:val="18"/>
        </w:rPr>
        <w:t>PN-G-5006:1997 Ochrona pracy w górnictwie. Urządzenia automatyki i telekomunikacji górniczej. Wymagania i badania.</w:t>
      </w:r>
    </w:p>
    <w:p w14:paraId="6B55DB7F" w14:textId="77777777" w:rsidR="006F6656" w:rsidRPr="000C315B" w:rsidRDefault="006F6656">
      <w:pPr>
        <w:numPr>
          <w:ilvl w:val="0"/>
          <w:numId w:val="24"/>
        </w:numPr>
        <w:tabs>
          <w:tab w:val="num" w:pos="709"/>
        </w:tabs>
        <w:ind w:left="709" w:hanging="142"/>
        <w:contextualSpacing/>
        <w:jc w:val="both"/>
        <w:rPr>
          <w:rFonts w:ascii="Arial" w:hAnsi="Arial" w:cs="Arial"/>
          <w:sz w:val="18"/>
          <w:szCs w:val="18"/>
        </w:rPr>
      </w:pPr>
      <w:r w:rsidRPr="000C315B">
        <w:rPr>
          <w:rFonts w:ascii="Arial" w:hAnsi="Arial" w:cs="Arial"/>
          <w:sz w:val="18"/>
          <w:szCs w:val="18"/>
        </w:rPr>
        <w:t>PN-EN 60068-2-6:2008 - Badania środowiskowe.</w:t>
      </w:r>
    </w:p>
    <w:p w14:paraId="57D27C10" w14:textId="77777777" w:rsidR="006F6656" w:rsidRPr="000C315B" w:rsidRDefault="006F6656">
      <w:pPr>
        <w:numPr>
          <w:ilvl w:val="0"/>
          <w:numId w:val="24"/>
        </w:numPr>
        <w:tabs>
          <w:tab w:val="num" w:pos="709"/>
        </w:tabs>
        <w:ind w:left="709" w:hanging="142"/>
        <w:contextualSpacing/>
        <w:jc w:val="both"/>
        <w:rPr>
          <w:rFonts w:ascii="Arial" w:hAnsi="Arial" w:cs="Arial"/>
          <w:iCs/>
          <w:sz w:val="18"/>
          <w:szCs w:val="18"/>
        </w:rPr>
      </w:pPr>
      <w:r w:rsidRPr="000C315B">
        <w:rPr>
          <w:rFonts w:ascii="Arial" w:hAnsi="Arial" w:cs="Arial"/>
          <w:iCs/>
          <w:sz w:val="18"/>
          <w:szCs w:val="18"/>
        </w:rPr>
        <w:t>PN-EN 12111:2014 – Maszyny do drążenia tuneli – Kombajny chodnikowe i maszyny do urabiania ciągłego – wymagana bezpieczeństwa,</w:t>
      </w:r>
    </w:p>
    <w:p w14:paraId="40EE656D" w14:textId="77777777" w:rsidR="006F6656" w:rsidRDefault="006F6656"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r w:rsidRPr="000C315B">
        <w:rPr>
          <w:rFonts w:ascii="Arial" w:hAnsi="Arial" w:cs="Arial"/>
          <w:bCs/>
          <w:i/>
          <w:iCs/>
          <w:sz w:val="18"/>
          <w:szCs w:val="18"/>
        </w:rPr>
        <w:t>W przypadku zmian aktów prawnych, związanych z realizacją niniejszego postępowania, przedmiot zamówienia musi spełniać uwarunkowania prawne, obowiązujące w całym okresie realizacji umowy.</w:t>
      </w:r>
    </w:p>
    <w:p w14:paraId="4DD8FE97" w14:textId="77777777" w:rsidR="008849AC" w:rsidRPr="008849AC" w:rsidRDefault="008849AC" w:rsidP="008849AC">
      <w:pPr>
        <w:pStyle w:val="Tekstpodstawowy2"/>
        <w:spacing w:before="80" w:after="0" w:line="240" w:lineRule="auto"/>
        <w:ind w:left="284"/>
        <w:jc w:val="both"/>
        <w:rPr>
          <w:rFonts w:ascii="Arial" w:hAnsi="Arial" w:cs="Arial"/>
          <w:b/>
          <w:sz w:val="18"/>
          <w:szCs w:val="18"/>
        </w:rPr>
      </w:pPr>
      <w:r w:rsidRPr="008849AC">
        <w:rPr>
          <w:rFonts w:ascii="Arial" w:hAnsi="Arial" w:cs="Arial"/>
          <w:b/>
          <w:sz w:val="18"/>
          <w:szCs w:val="18"/>
        </w:rPr>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8849AC">
        <w:rPr>
          <w:rFonts w:ascii="Arial" w:hAnsi="Arial" w:cs="Arial"/>
          <w:b/>
          <w:i/>
          <w:sz w:val="18"/>
          <w:szCs w:val="18"/>
        </w:rPr>
        <w:t xml:space="preserve"> </w:t>
      </w:r>
      <w:r w:rsidRPr="008849AC">
        <w:rPr>
          <w:rFonts w:ascii="Arial" w:hAnsi="Arial" w:cs="Arial"/>
          <w:i/>
          <w:sz w:val="18"/>
          <w:szCs w:val="18"/>
        </w:rPr>
        <w:t>Załączniku nr 8 do umowy</w:t>
      </w:r>
      <w:r w:rsidRPr="008849AC">
        <w:rPr>
          <w:rFonts w:ascii="Arial" w:hAnsi="Arial" w:cs="Arial"/>
          <w:b/>
          <w:sz w:val="18"/>
          <w:szCs w:val="18"/>
        </w:rPr>
        <w:t xml:space="preserve"> (dotyczy eksploatacji kombajnu chodnikowego na nachyleniach do -/+18° bez urządzenia podtrzymującego kombajn)</w:t>
      </w:r>
    </w:p>
    <w:p w14:paraId="3B447F6B" w14:textId="77777777" w:rsidR="008849AC" w:rsidRPr="000C315B" w:rsidRDefault="008849AC"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p>
    <w:p w14:paraId="14B5EADB" w14:textId="77777777" w:rsidR="006F6656" w:rsidRPr="00CE6CE9" w:rsidRDefault="006F6656">
      <w:pPr>
        <w:pStyle w:val="Tekstpodstawowy2"/>
        <w:widowControl w:val="0"/>
        <w:numPr>
          <w:ilvl w:val="3"/>
          <w:numId w:val="19"/>
        </w:numPr>
        <w:spacing w:after="0" w:line="240" w:lineRule="auto"/>
        <w:ind w:left="284" w:hanging="285"/>
        <w:jc w:val="both"/>
        <w:rPr>
          <w:rFonts w:ascii="Arial" w:hAnsi="Arial" w:cs="Arial"/>
          <w:bCs/>
          <w:sz w:val="18"/>
          <w:szCs w:val="18"/>
        </w:rPr>
      </w:pPr>
      <w:r w:rsidRPr="00CE6CE9">
        <w:rPr>
          <w:rFonts w:ascii="Arial" w:hAnsi="Arial" w:cs="Arial"/>
          <w:sz w:val="18"/>
          <w:szCs w:val="18"/>
        </w:rPr>
        <w:t>Wymagania w zakresie wykonania testu wydajności urabiania i ładowania kombajnu chodnikowego.</w:t>
      </w:r>
    </w:p>
    <w:p w14:paraId="7F98CCCF" w14:textId="3238D784" w:rsidR="003A384D" w:rsidRPr="003336BC" w:rsidRDefault="006F6656" w:rsidP="00CE6CE9">
      <w:pPr>
        <w:pStyle w:val="Tekstpodstawowy2"/>
        <w:widowControl w:val="0"/>
        <w:spacing w:after="0" w:line="240" w:lineRule="auto"/>
        <w:ind w:left="284"/>
        <w:jc w:val="both"/>
        <w:rPr>
          <w:rFonts w:ascii="Tahoma" w:hAnsi="Tahoma" w:cs="Tahoma"/>
          <w:i/>
          <w:iCs/>
          <w:strike/>
        </w:rPr>
      </w:pPr>
      <w:r w:rsidRPr="00CE6CE9">
        <w:rPr>
          <w:rFonts w:ascii="Arial" w:hAnsi="Arial" w:cs="Arial"/>
          <w:sz w:val="18"/>
          <w:szCs w:val="18"/>
        </w:rPr>
        <w:t xml:space="preserve">W przypadku zastrzeżeń </w:t>
      </w:r>
      <w:r w:rsidR="00CE1F8F" w:rsidRPr="00CE6CE9">
        <w:rPr>
          <w:rFonts w:ascii="Arial" w:hAnsi="Arial" w:cs="Arial"/>
          <w:sz w:val="18"/>
          <w:szCs w:val="18"/>
        </w:rPr>
        <w:t>Dzierżawcy</w:t>
      </w:r>
      <w:r w:rsidRPr="00CE6CE9">
        <w:rPr>
          <w:rFonts w:ascii="Arial" w:hAnsi="Arial" w:cs="Arial"/>
          <w:sz w:val="18"/>
          <w:szCs w:val="18"/>
        </w:rPr>
        <w:t xml:space="preserve"> co do spełnienia przez dostarczony kombajn wymogów technicznych, w </w:t>
      </w:r>
      <w:r w:rsidRPr="00CE6CE9">
        <w:rPr>
          <w:rFonts w:ascii="Arial" w:hAnsi="Arial" w:cs="Arial"/>
          <w:sz w:val="18"/>
          <w:szCs w:val="18"/>
        </w:rPr>
        <w:lastRenderedPageBreak/>
        <w:t xml:space="preserve">szczególności dotyczących wymaganej minimalnej wydajności urabiania i ładowania urobku Dzierżawca przeprowadzi test </w:t>
      </w:r>
      <w:r w:rsidRPr="003336BC">
        <w:rPr>
          <w:rFonts w:ascii="Arial" w:hAnsi="Arial" w:cs="Arial"/>
          <w:sz w:val="18"/>
          <w:szCs w:val="18"/>
        </w:rPr>
        <w:t xml:space="preserve">wydajności urabiania i ładowania kombajnu. Wymagania opisane zostały w </w:t>
      </w:r>
      <w:r w:rsidRPr="003336BC">
        <w:rPr>
          <w:rFonts w:ascii="Arial" w:hAnsi="Arial" w:cs="Arial"/>
          <w:b/>
          <w:i/>
          <w:sz w:val="18"/>
          <w:szCs w:val="18"/>
        </w:rPr>
        <w:t>Załączniku nr 8</w:t>
      </w:r>
      <w:r w:rsidR="007A7BEE" w:rsidRPr="003336BC">
        <w:rPr>
          <w:rFonts w:ascii="Arial" w:hAnsi="Arial" w:cs="Arial"/>
          <w:b/>
          <w:i/>
          <w:sz w:val="18"/>
          <w:szCs w:val="18"/>
        </w:rPr>
        <w:t xml:space="preserve"> </w:t>
      </w:r>
      <w:r w:rsidRPr="003336BC">
        <w:rPr>
          <w:rFonts w:ascii="Arial" w:hAnsi="Arial" w:cs="Arial"/>
          <w:sz w:val="18"/>
          <w:szCs w:val="18"/>
        </w:rPr>
        <w:t>do umowy</w:t>
      </w:r>
      <w:r w:rsidRPr="003336BC">
        <w:rPr>
          <w:rFonts w:ascii="Arial" w:hAnsi="Arial" w:cs="Arial"/>
          <w:strike/>
          <w:sz w:val="18"/>
          <w:szCs w:val="18"/>
        </w:rPr>
        <w:t>.</w:t>
      </w:r>
      <w:r w:rsidR="00AB0D22" w:rsidRPr="003336BC">
        <w:rPr>
          <w:rFonts w:ascii="Arial" w:hAnsi="Arial" w:cs="Arial"/>
          <w:i/>
          <w:iCs/>
          <w:strike/>
          <w:sz w:val="18"/>
          <w:szCs w:val="18"/>
        </w:rPr>
        <w:t xml:space="preserve"> </w:t>
      </w:r>
      <w:r w:rsidR="003A384D" w:rsidRPr="003336BC">
        <w:rPr>
          <w:rFonts w:ascii="Tahoma" w:hAnsi="Tahoma" w:cs="Tahoma"/>
          <w:i/>
          <w:iCs/>
          <w:strike/>
        </w:rPr>
        <w:t xml:space="preserve"> </w:t>
      </w:r>
    </w:p>
    <w:p w14:paraId="3AECCA70" w14:textId="290753E3" w:rsidR="003A384D" w:rsidRPr="003336BC" w:rsidRDefault="003A384D" w:rsidP="00CE6CE9">
      <w:pPr>
        <w:widowControl w:val="0"/>
        <w:ind w:left="284"/>
        <w:jc w:val="both"/>
        <w:rPr>
          <w:rFonts w:ascii="Arial" w:hAnsi="Arial" w:cs="Arial"/>
          <w:b/>
          <w:bCs/>
          <w:sz w:val="18"/>
          <w:szCs w:val="18"/>
        </w:rPr>
      </w:pPr>
      <w:r w:rsidRPr="003336BC">
        <w:rPr>
          <w:rFonts w:ascii="Arial" w:hAnsi="Arial" w:cs="Arial"/>
          <w:b/>
          <w:bCs/>
          <w:sz w:val="18"/>
          <w:szCs w:val="18"/>
        </w:rPr>
        <w:t>Test wydajności zostanie wykonany tylko dla oferowanego kombajnu dotychczas nieeksploatowanego w Oddziałach Polskiej Grupy Górniczej</w:t>
      </w:r>
    </w:p>
    <w:p w14:paraId="5BD1A9F9" w14:textId="4F6B40AF" w:rsidR="006F6656" w:rsidRPr="000C315B" w:rsidRDefault="006F6656">
      <w:pPr>
        <w:numPr>
          <w:ilvl w:val="6"/>
          <w:numId w:val="20"/>
        </w:numPr>
        <w:ind w:left="709" w:hanging="284"/>
        <w:jc w:val="both"/>
        <w:rPr>
          <w:rFonts w:ascii="Arial" w:hAnsi="Arial" w:cs="Arial"/>
          <w:sz w:val="18"/>
          <w:szCs w:val="18"/>
        </w:rPr>
      </w:pPr>
      <w:bookmarkStart w:id="84" w:name="_Hlk183504594"/>
      <w:r w:rsidRPr="003336BC">
        <w:rPr>
          <w:rFonts w:ascii="Arial" w:hAnsi="Arial" w:cs="Arial"/>
          <w:sz w:val="18"/>
          <w:szCs w:val="18"/>
        </w:rPr>
        <w:t xml:space="preserve">Przedmiot zamówienia powinien być w pełni sprawny technicznie i spełniać wymagania opisane w </w:t>
      </w:r>
      <w:r w:rsidR="00EE21E1" w:rsidRPr="003336BC">
        <w:rPr>
          <w:rFonts w:ascii="Arial" w:hAnsi="Arial" w:cs="Arial"/>
          <w:sz w:val="18"/>
          <w:szCs w:val="18"/>
        </w:rPr>
        <w:t>niniejszym</w:t>
      </w:r>
      <w:r w:rsidR="00EE21E1" w:rsidRPr="000C315B">
        <w:rPr>
          <w:rFonts w:ascii="Arial" w:hAnsi="Arial" w:cs="Arial"/>
          <w:sz w:val="18"/>
          <w:szCs w:val="18"/>
        </w:rPr>
        <w:t xml:space="preserve"> </w:t>
      </w:r>
      <w:r w:rsidRPr="000C315B">
        <w:rPr>
          <w:rFonts w:ascii="Arial" w:hAnsi="Arial" w:cs="Arial"/>
          <w:sz w:val="18"/>
          <w:szCs w:val="18"/>
        </w:rPr>
        <w:t>Załącznik</w:t>
      </w:r>
      <w:r w:rsidR="00EE21E1" w:rsidRPr="000C315B">
        <w:rPr>
          <w:rFonts w:ascii="Arial" w:hAnsi="Arial" w:cs="Arial"/>
          <w:sz w:val="18"/>
          <w:szCs w:val="18"/>
        </w:rPr>
        <w:t>u</w:t>
      </w:r>
      <w:r w:rsidRPr="000C315B">
        <w:rPr>
          <w:rFonts w:ascii="Arial" w:hAnsi="Arial" w:cs="Arial"/>
          <w:sz w:val="18"/>
          <w:szCs w:val="18"/>
        </w:rPr>
        <w:t>.</w:t>
      </w:r>
    </w:p>
    <w:p w14:paraId="15728A6E" w14:textId="609D5AE8" w:rsidR="006F6656" w:rsidRPr="000C315B" w:rsidRDefault="006F6656">
      <w:pPr>
        <w:numPr>
          <w:ilvl w:val="6"/>
          <w:numId w:val="20"/>
        </w:numPr>
        <w:ind w:left="709" w:hanging="284"/>
        <w:jc w:val="both"/>
        <w:rPr>
          <w:rFonts w:ascii="Arial" w:hAnsi="Arial" w:cs="Arial"/>
          <w:strike/>
          <w:sz w:val="18"/>
          <w:szCs w:val="18"/>
        </w:rPr>
      </w:pPr>
      <w:r w:rsidRPr="000C315B">
        <w:rPr>
          <w:rFonts w:ascii="Arial" w:hAnsi="Arial" w:cs="Arial"/>
          <w:sz w:val="18"/>
          <w:szCs w:val="18"/>
        </w:rPr>
        <w:t xml:space="preserve">Wraz z przedmiotem zamówienia </w:t>
      </w:r>
      <w:r w:rsidR="00DC1480" w:rsidRPr="000C315B">
        <w:rPr>
          <w:rFonts w:ascii="Arial" w:hAnsi="Arial" w:cs="Arial"/>
          <w:sz w:val="18"/>
          <w:szCs w:val="18"/>
        </w:rPr>
        <w:t>W</w:t>
      </w:r>
      <w:r w:rsidR="0025356F" w:rsidRPr="000C315B">
        <w:rPr>
          <w:rFonts w:ascii="Arial" w:hAnsi="Arial" w:cs="Arial"/>
          <w:sz w:val="18"/>
          <w:szCs w:val="18"/>
        </w:rPr>
        <w:t>y</w:t>
      </w:r>
      <w:r w:rsidR="00CE1F8F" w:rsidRPr="000C315B">
        <w:rPr>
          <w:rFonts w:ascii="Arial" w:hAnsi="Arial" w:cs="Arial"/>
          <w:sz w:val="18"/>
          <w:szCs w:val="18"/>
        </w:rPr>
        <w:t>dzierżawiający</w:t>
      </w:r>
      <w:r w:rsidRPr="000C315B">
        <w:rPr>
          <w:rFonts w:ascii="Arial" w:hAnsi="Arial" w:cs="Arial"/>
          <w:sz w:val="18"/>
          <w:szCs w:val="18"/>
        </w:rPr>
        <w:t xml:space="preserve"> dostarczy wyprawkę bezzwrotną zgodnie z </w:t>
      </w:r>
      <w:r w:rsidRPr="000C315B">
        <w:rPr>
          <w:rFonts w:ascii="Arial" w:hAnsi="Arial" w:cs="Arial"/>
          <w:b/>
          <w:i/>
          <w:sz w:val="18"/>
          <w:szCs w:val="18"/>
        </w:rPr>
        <w:t>Załącznikiem nr 2</w:t>
      </w:r>
      <w:r w:rsidRPr="000C315B">
        <w:rPr>
          <w:rFonts w:ascii="Arial" w:hAnsi="Arial" w:cs="Arial"/>
          <w:sz w:val="18"/>
          <w:szCs w:val="18"/>
        </w:rPr>
        <w:t xml:space="preserve"> do umowy.  </w:t>
      </w:r>
    </w:p>
    <w:p w14:paraId="663550AF" w14:textId="77777777" w:rsidR="006F6656" w:rsidRPr="000C315B" w:rsidRDefault="006F6656">
      <w:pPr>
        <w:numPr>
          <w:ilvl w:val="6"/>
          <w:numId w:val="20"/>
        </w:numPr>
        <w:ind w:left="709" w:hanging="284"/>
        <w:jc w:val="both"/>
        <w:rPr>
          <w:rFonts w:ascii="Arial" w:hAnsi="Arial" w:cs="Arial"/>
          <w:b/>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oraz Wykaz </w:t>
      </w:r>
      <w:r w:rsidRPr="000C315B">
        <w:rPr>
          <w:rFonts w:ascii="Arial" w:hAnsi="Arial" w:cs="Arial"/>
          <w:i/>
          <w:sz w:val="18"/>
          <w:szCs w:val="18"/>
        </w:rPr>
        <w:t>"części szybkozużywających"</w:t>
      </w:r>
      <w:r w:rsidRPr="000C315B">
        <w:rPr>
          <w:rFonts w:ascii="Arial" w:hAnsi="Arial" w:cs="Arial"/>
          <w:sz w:val="18"/>
          <w:szCs w:val="18"/>
        </w:rPr>
        <w:t xml:space="preserve"> z ograniczoną </w:t>
      </w:r>
      <w:r w:rsidRPr="000C315B">
        <w:rPr>
          <w:rFonts w:ascii="Arial" w:hAnsi="Arial" w:cs="Arial"/>
          <w:b/>
          <w:sz w:val="18"/>
          <w:szCs w:val="18"/>
        </w:rPr>
        <w:t>6- miesięczną</w:t>
      </w:r>
      <w:r w:rsidRPr="000C315B">
        <w:rPr>
          <w:rFonts w:ascii="Arial" w:hAnsi="Arial" w:cs="Arial"/>
          <w:sz w:val="18"/>
          <w:szCs w:val="18"/>
        </w:rPr>
        <w:t xml:space="preserve"> (tj. 180 dni) gwarancją</w:t>
      </w:r>
      <w:r w:rsidR="006343E4" w:rsidRPr="000C315B">
        <w:rPr>
          <w:rFonts w:ascii="Arial" w:hAnsi="Arial" w:cs="Arial"/>
          <w:sz w:val="18"/>
          <w:szCs w:val="18"/>
        </w:rPr>
        <w:t xml:space="preserve"> </w:t>
      </w:r>
      <w:r w:rsidR="00A2095E" w:rsidRPr="000C315B">
        <w:rPr>
          <w:rFonts w:ascii="Arial" w:hAnsi="Arial" w:cs="Arial"/>
          <w:sz w:val="18"/>
          <w:szCs w:val="18"/>
        </w:rPr>
        <w:t>opisan</w:t>
      </w:r>
      <w:r w:rsidR="00CE1F8F" w:rsidRPr="000C315B">
        <w:rPr>
          <w:rFonts w:ascii="Arial" w:hAnsi="Arial" w:cs="Arial"/>
          <w:sz w:val="18"/>
          <w:szCs w:val="18"/>
        </w:rPr>
        <w:t>o</w:t>
      </w:r>
      <w:r w:rsidR="007E7C87" w:rsidRPr="000C315B">
        <w:rPr>
          <w:rFonts w:ascii="Arial" w:hAnsi="Arial" w:cs="Arial"/>
          <w:sz w:val="18"/>
          <w:szCs w:val="18"/>
        </w:rPr>
        <w:t xml:space="preserve"> </w:t>
      </w:r>
      <w:r w:rsidR="00A2095E" w:rsidRPr="000C315B">
        <w:rPr>
          <w:rFonts w:ascii="Arial" w:hAnsi="Arial" w:cs="Arial"/>
          <w:sz w:val="18"/>
          <w:szCs w:val="18"/>
        </w:rPr>
        <w:t>w dalszej części zał</w:t>
      </w:r>
      <w:r w:rsidR="00C517AD" w:rsidRPr="000C315B">
        <w:rPr>
          <w:rFonts w:ascii="Arial" w:hAnsi="Arial" w:cs="Arial"/>
          <w:sz w:val="18"/>
          <w:szCs w:val="18"/>
        </w:rPr>
        <w:t>ą</w:t>
      </w:r>
      <w:r w:rsidR="00A2095E" w:rsidRPr="000C315B">
        <w:rPr>
          <w:rFonts w:ascii="Arial" w:hAnsi="Arial" w:cs="Arial"/>
          <w:sz w:val="18"/>
          <w:szCs w:val="18"/>
        </w:rPr>
        <w:t>cznika</w:t>
      </w:r>
      <w:r w:rsidRPr="000C315B">
        <w:rPr>
          <w:rFonts w:ascii="Arial" w:hAnsi="Arial" w:cs="Arial"/>
          <w:sz w:val="18"/>
          <w:szCs w:val="18"/>
        </w:rPr>
        <w:t xml:space="preserve">. </w:t>
      </w:r>
    </w:p>
    <w:bookmarkEnd w:id="84"/>
    <w:p w14:paraId="266548A8" w14:textId="77777777" w:rsidR="006F6656" w:rsidRPr="000C315B" w:rsidRDefault="006F6656">
      <w:pPr>
        <w:pStyle w:val="Tekstpodstawowy2"/>
        <w:widowControl w:val="0"/>
        <w:numPr>
          <w:ilvl w:val="3"/>
          <w:numId w:val="19"/>
        </w:numPr>
        <w:tabs>
          <w:tab w:val="num" w:pos="709"/>
        </w:tabs>
        <w:spacing w:after="0" w:line="240" w:lineRule="auto"/>
        <w:ind w:left="426" w:hanging="426"/>
        <w:jc w:val="both"/>
        <w:rPr>
          <w:rFonts w:ascii="Arial" w:hAnsi="Arial" w:cs="Arial"/>
          <w:bCs/>
          <w:sz w:val="18"/>
          <w:szCs w:val="18"/>
        </w:rPr>
      </w:pPr>
      <w:r w:rsidRPr="000C315B">
        <w:rPr>
          <w:rFonts w:ascii="Arial" w:hAnsi="Arial" w:cs="Arial"/>
          <w:sz w:val="18"/>
          <w:szCs w:val="18"/>
        </w:rPr>
        <w:t>Warunki realizacji zamówienia.</w:t>
      </w:r>
    </w:p>
    <w:p w14:paraId="16A10AE8"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oddaje Dzierżawcy przedmiot zamówienia do używania i pobierania pożytków przez okres określony w umowie.</w:t>
      </w:r>
    </w:p>
    <w:p w14:paraId="3B2C30C3" w14:textId="613F6936"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Dzierżawca ma prawo wykonywać swoje prawo zgodnie z wymaganiami prawidłowej gospodarki, w tym ma prawo zmiany docelowego miejsca dostawy i eksploatacji kombajnu w ramach jednostek organizacyjnych PGG S.A.</w:t>
      </w:r>
    </w:p>
    <w:p w14:paraId="29577172"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zobowiązany jest na własny koszt dostarczyć przedmiot zamówienia i  odebrać z siedziby Oddziału/Ruchu po zakończeniu dzierżawy.</w:t>
      </w:r>
    </w:p>
    <w:p w14:paraId="1AA7FCA1"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Praca kombajnu w wyrobiskach, w których występują trudno-urabialne skały tj. łupek, krzem</w:t>
      </w:r>
      <w:r w:rsidR="00CC1C7F" w:rsidRPr="000C315B">
        <w:rPr>
          <w:rFonts w:ascii="Arial" w:hAnsi="Arial" w:cs="Arial"/>
          <w:sz w:val="18"/>
          <w:szCs w:val="18"/>
        </w:rPr>
        <w:t xml:space="preserve">, </w:t>
      </w:r>
      <w:r w:rsidRPr="000C315B">
        <w:rPr>
          <w:rFonts w:ascii="Arial" w:hAnsi="Arial" w:cs="Arial"/>
          <w:sz w:val="18"/>
          <w:szCs w:val="18"/>
        </w:rPr>
        <w:t xml:space="preserve">nie może skutkować ograniczeniem prawa wynikającego z gwarancji. </w:t>
      </w:r>
    </w:p>
    <w:p w14:paraId="69D4AA5C" w14:textId="77777777" w:rsidR="0025356F" w:rsidRDefault="00463EBD">
      <w:pPr>
        <w:pStyle w:val="Tekstpodstawowy2"/>
        <w:widowControl w:val="0"/>
        <w:numPr>
          <w:ilvl w:val="3"/>
          <w:numId w:val="19"/>
        </w:numPr>
        <w:tabs>
          <w:tab w:val="num" w:pos="709"/>
        </w:tabs>
        <w:spacing w:after="0" w:line="240" w:lineRule="auto"/>
        <w:ind w:left="425" w:hanging="425"/>
        <w:jc w:val="both"/>
        <w:rPr>
          <w:rFonts w:ascii="Arial" w:hAnsi="Arial" w:cs="Arial"/>
          <w:sz w:val="18"/>
          <w:szCs w:val="18"/>
        </w:rPr>
      </w:pPr>
      <w:r w:rsidRPr="000C315B">
        <w:rPr>
          <w:rFonts w:ascii="Arial" w:hAnsi="Arial" w:cs="Arial"/>
          <w:sz w:val="18"/>
          <w:szCs w:val="18"/>
        </w:rPr>
        <w:t xml:space="preserve">Wymagane </w:t>
      </w:r>
      <w:r w:rsidR="00CE5518" w:rsidRPr="000C315B">
        <w:rPr>
          <w:rFonts w:ascii="Arial" w:hAnsi="Arial" w:cs="Arial"/>
          <w:sz w:val="18"/>
          <w:szCs w:val="18"/>
        </w:rPr>
        <w:t xml:space="preserve"> t</w:t>
      </w:r>
      <w:r w:rsidR="0025356F" w:rsidRPr="000C315B">
        <w:rPr>
          <w:rFonts w:ascii="Arial" w:hAnsi="Arial" w:cs="Arial"/>
          <w:sz w:val="18"/>
          <w:szCs w:val="18"/>
        </w:rPr>
        <w:t>erminy dostawy kombajnów oraz ich dodatkowe wyposażenie.</w:t>
      </w:r>
    </w:p>
    <w:p w14:paraId="6C6AAE7B" w14:textId="77777777" w:rsidR="00A76E83" w:rsidRDefault="00A76E83" w:rsidP="00A76E83">
      <w:pPr>
        <w:pStyle w:val="Tekstpodstawowy2"/>
        <w:widowControl w:val="0"/>
        <w:spacing w:after="0" w:line="240" w:lineRule="auto"/>
        <w:ind w:left="425"/>
        <w:jc w:val="both"/>
        <w:rPr>
          <w:rFonts w:ascii="Arial" w:hAnsi="Arial" w:cs="Arial"/>
          <w:sz w:val="18"/>
          <w:szCs w:val="18"/>
        </w:rPr>
      </w:pPr>
    </w:p>
    <w:tbl>
      <w:tblPr>
        <w:tblW w:w="9706" w:type="dxa"/>
        <w:tblInd w:w="212" w:type="dxa"/>
        <w:tblLayout w:type="fixed"/>
        <w:tblCellMar>
          <w:left w:w="70" w:type="dxa"/>
          <w:right w:w="70" w:type="dxa"/>
        </w:tblCellMar>
        <w:tblLook w:val="04A0" w:firstRow="1" w:lastRow="0" w:firstColumn="1" w:lastColumn="0" w:noHBand="0" w:noVBand="1"/>
      </w:tblPr>
      <w:tblGrid>
        <w:gridCol w:w="1418"/>
        <w:gridCol w:w="1134"/>
        <w:gridCol w:w="1559"/>
        <w:gridCol w:w="1701"/>
        <w:gridCol w:w="2051"/>
        <w:gridCol w:w="1843"/>
      </w:tblGrid>
      <w:tr w:rsidR="00C72BA9" w:rsidRPr="00C72BA9" w14:paraId="53603839" w14:textId="77777777" w:rsidTr="00C72BA9">
        <w:trPr>
          <w:trHeight w:val="1502"/>
        </w:trPr>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349DDB96" w14:textId="77777777" w:rsidR="00C72BA9" w:rsidRPr="00C72BA9" w:rsidRDefault="00C72BA9" w:rsidP="004B218C">
            <w:pPr>
              <w:rPr>
                <w:rFonts w:ascii="Arial" w:hAnsi="Arial" w:cs="Arial"/>
                <w:sz w:val="18"/>
                <w:szCs w:val="18"/>
              </w:rPr>
            </w:pPr>
            <w:r w:rsidRPr="00C72BA9">
              <w:rPr>
                <w:rFonts w:ascii="Arial" w:hAnsi="Arial" w:cs="Arial"/>
                <w:sz w:val="18"/>
                <w:szCs w:val="18"/>
              </w:rPr>
              <w:t xml:space="preserve">Oddział KWK </w:t>
            </w:r>
          </w:p>
        </w:tc>
        <w:tc>
          <w:tcPr>
            <w:tcW w:w="1134" w:type="dxa"/>
            <w:tcBorders>
              <w:top w:val="single" w:sz="8" w:space="0" w:color="auto"/>
              <w:left w:val="single" w:sz="4" w:space="0" w:color="auto"/>
              <w:right w:val="single" w:sz="4" w:space="0" w:color="auto"/>
            </w:tcBorders>
            <w:vAlign w:val="center"/>
          </w:tcPr>
          <w:p w14:paraId="26FDCB5B" w14:textId="77777777" w:rsidR="00C72BA9" w:rsidRPr="00C72BA9" w:rsidRDefault="00C72BA9" w:rsidP="004B218C">
            <w:pPr>
              <w:rPr>
                <w:rFonts w:ascii="Arial" w:hAnsi="Arial" w:cs="Arial"/>
                <w:sz w:val="18"/>
                <w:szCs w:val="18"/>
              </w:rPr>
            </w:pPr>
            <w:r w:rsidRPr="00C72BA9">
              <w:rPr>
                <w:rFonts w:ascii="Arial" w:hAnsi="Arial" w:cs="Arial"/>
                <w:sz w:val="18"/>
                <w:szCs w:val="18"/>
              </w:rPr>
              <w:t>Kombajn</w:t>
            </w:r>
          </w:p>
        </w:tc>
        <w:tc>
          <w:tcPr>
            <w:tcW w:w="1559" w:type="dxa"/>
            <w:tcBorders>
              <w:top w:val="single" w:sz="8" w:space="0" w:color="auto"/>
              <w:left w:val="single" w:sz="4" w:space="0" w:color="auto"/>
              <w:right w:val="single" w:sz="4" w:space="0" w:color="auto"/>
            </w:tcBorders>
            <w:vAlign w:val="center"/>
          </w:tcPr>
          <w:p w14:paraId="716F2EEF" w14:textId="77777777" w:rsidR="00C72BA9" w:rsidRPr="00C72BA9" w:rsidRDefault="00C72BA9" w:rsidP="004B218C">
            <w:pPr>
              <w:rPr>
                <w:rFonts w:ascii="Arial" w:hAnsi="Arial" w:cs="Arial"/>
                <w:sz w:val="18"/>
                <w:szCs w:val="18"/>
              </w:rPr>
            </w:pPr>
            <w:r w:rsidRPr="00C72BA9">
              <w:rPr>
                <w:rFonts w:ascii="Arial" w:hAnsi="Arial" w:cs="Arial"/>
                <w:b/>
                <w:sz w:val="18"/>
                <w:szCs w:val="18"/>
              </w:rPr>
              <w:t xml:space="preserve">Przewidywany </w:t>
            </w:r>
            <w:r w:rsidRPr="00C72BA9">
              <w:rPr>
                <w:rFonts w:ascii="Arial" w:hAnsi="Arial" w:cs="Arial"/>
                <w:sz w:val="18"/>
                <w:szCs w:val="18"/>
              </w:rPr>
              <w:t>termin dostawy kombajnu do Kopalni / Ruchu</w:t>
            </w:r>
          </w:p>
        </w:tc>
        <w:tc>
          <w:tcPr>
            <w:tcW w:w="1701" w:type="dxa"/>
            <w:tcBorders>
              <w:top w:val="single" w:sz="8" w:space="0" w:color="auto"/>
              <w:left w:val="single" w:sz="4" w:space="0" w:color="auto"/>
              <w:right w:val="single" w:sz="4" w:space="0" w:color="auto"/>
            </w:tcBorders>
            <w:shd w:val="clear" w:color="auto" w:fill="auto"/>
            <w:vAlign w:val="center"/>
          </w:tcPr>
          <w:p w14:paraId="51686E99" w14:textId="77777777" w:rsidR="00C72BA9" w:rsidRPr="00C72BA9" w:rsidRDefault="00C72BA9" w:rsidP="004B218C">
            <w:pPr>
              <w:rPr>
                <w:rFonts w:ascii="Arial" w:hAnsi="Arial" w:cs="Arial"/>
                <w:sz w:val="18"/>
                <w:szCs w:val="18"/>
              </w:rPr>
            </w:pPr>
            <w:r w:rsidRPr="00C72BA9">
              <w:rPr>
                <w:rFonts w:ascii="Arial" w:hAnsi="Arial" w:cs="Arial"/>
                <w:sz w:val="18"/>
                <w:szCs w:val="18"/>
              </w:rPr>
              <w:t>Kombajn dodatkowo wyposażony w pomost hydrauliczny i mechanizm podnoszenia stropnic *)</w:t>
            </w:r>
          </w:p>
          <w:p w14:paraId="2E67D374"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c>
          <w:tcPr>
            <w:tcW w:w="2051" w:type="dxa"/>
            <w:tcBorders>
              <w:top w:val="single" w:sz="8" w:space="0" w:color="auto"/>
              <w:left w:val="single" w:sz="4" w:space="0" w:color="auto"/>
              <w:right w:val="single" w:sz="4" w:space="0" w:color="auto"/>
            </w:tcBorders>
            <w:shd w:val="clear" w:color="auto" w:fill="auto"/>
            <w:vAlign w:val="center"/>
          </w:tcPr>
          <w:p w14:paraId="6027C3E2" w14:textId="77777777" w:rsidR="00C72BA9" w:rsidRPr="00C72BA9" w:rsidRDefault="00C72BA9" w:rsidP="004B218C">
            <w:pPr>
              <w:rPr>
                <w:rFonts w:ascii="Arial" w:hAnsi="Arial" w:cs="Arial"/>
                <w:sz w:val="18"/>
                <w:szCs w:val="18"/>
              </w:rPr>
            </w:pPr>
            <w:r w:rsidRPr="00C72BA9">
              <w:rPr>
                <w:rFonts w:ascii="Arial" w:hAnsi="Arial" w:cs="Arial"/>
                <w:sz w:val="18"/>
                <w:szCs w:val="18"/>
              </w:rPr>
              <w:t>Kombajn dodatkowo przystosowany do zabudowy urządzenia wiercąco –kotwiącego**)</w:t>
            </w:r>
          </w:p>
          <w:p w14:paraId="70929E86"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c>
          <w:tcPr>
            <w:tcW w:w="1843" w:type="dxa"/>
            <w:tcBorders>
              <w:top w:val="single" w:sz="8" w:space="0" w:color="auto"/>
              <w:left w:val="single" w:sz="4" w:space="0" w:color="auto"/>
              <w:right w:val="single" w:sz="4" w:space="0" w:color="auto"/>
            </w:tcBorders>
            <w:shd w:val="clear" w:color="auto" w:fill="auto"/>
            <w:vAlign w:val="center"/>
          </w:tcPr>
          <w:p w14:paraId="43D86A53" w14:textId="77777777" w:rsidR="00C72BA9" w:rsidRPr="00C72BA9" w:rsidRDefault="00C72BA9" w:rsidP="004B218C">
            <w:pPr>
              <w:rPr>
                <w:rFonts w:ascii="Arial" w:hAnsi="Arial" w:cs="Arial"/>
                <w:sz w:val="18"/>
                <w:szCs w:val="18"/>
              </w:rPr>
            </w:pPr>
            <w:r w:rsidRPr="00C72BA9">
              <w:rPr>
                <w:rFonts w:ascii="Arial" w:hAnsi="Arial" w:cs="Arial"/>
                <w:sz w:val="18"/>
                <w:szCs w:val="18"/>
              </w:rPr>
              <w:t xml:space="preserve">Kombajn dodatkowo wyposażony w </w:t>
            </w:r>
            <w:proofErr w:type="spellStart"/>
            <w:r w:rsidRPr="00C72BA9">
              <w:rPr>
                <w:rFonts w:ascii="Arial" w:hAnsi="Arial" w:cs="Arial"/>
                <w:sz w:val="18"/>
                <w:szCs w:val="18"/>
              </w:rPr>
              <w:t>zanożowy</w:t>
            </w:r>
            <w:proofErr w:type="spellEnd"/>
            <w:r w:rsidRPr="00C72BA9">
              <w:rPr>
                <w:rFonts w:ascii="Arial" w:hAnsi="Arial" w:cs="Arial"/>
                <w:sz w:val="18"/>
                <w:szCs w:val="18"/>
              </w:rPr>
              <w:t xml:space="preserve"> system </w:t>
            </w:r>
          </w:p>
          <w:p w14:paraId="6073BE81"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r>
      <w:tr w:rsidR="00C72BA9" w:rsidRPr="00C72BA9" w14:paraId="0FEC6405" w14:textId="77777777" w:rsidTr="00C72BA9">
        <w:trPr>
          <w:trHeight w:val="459"/>
        </w:trPr>
        <w:tc>
          <w:tcPr>
            <w:tcW w:w="1418" w:type="dxa"/>
            <w:vMerge w:val="restart"/>
            <w:tcBorders>
              <w:top w:val="single" w:sz="4" w:space="0" w:color="auto"/>
              <w:left w:val="single" w:sz="4" w:space="0" w:color="auto"/>
              <w:right w:val="single" w:sz="4" w:space="0" w:color="auto"/>
            </w:tcBorders>
            <w:shd w:val="clear" w:color="000000" w:fill="FFFFFF"/>
            <w:vAlign w:val="center"/>
            <w:hideMark/>
          </w:tcPr>
          <w:p w14:paraId="2D59C8FC" w14:textId="77777777" w:rsidR="00C72BA9" w:rsidRPr="00C72BA9" w:rsidRDefault="00C72BA9" w:rsidP="004B218C">
            <w:pPr>
              <w:spacing w:before="40"/>
              <w:rPr>
                <w:rFonts w:ascii="Arial" w:hAnsi="Arial" w:cs="Arial"/>
                <w:sz w:val="18"/>
                <w:szCs w:val="18"/>
              </w:rPr>
            </w:pPr>
            <w:r w:rsidRPr="00C72BA9">
              <w:rPr>
                <w:rFonts w:ascii="Arial" w:hAnsi="Arial" w:cs="Arial"/>
                <w:sz w:val="18"/>
                <w:szCs w:val="18"/>
              </w:rPr>
              <w:t>KWK ROW</w:t>
            </w:r>
          </w:p>
          <w:p w14:paraId="68804310" w14:textId="77777777" w:rsidR="00C72BA9" w:rsidRPr="00C72BA9" w:rsidRDefault="00C72BA9" w:rsidP="004B218C">
            <w:pPr>
              <w:spacing w:before="40"/>
              <w:rPr>
                <w:rFonts w:ascii="Arial" w:hAnsi="Arial" w:cs="Arial"/>
                <w:sz w:val="18"/>
                <w:szCs w:val="18"/>
              </w:rPr>
            </w:pPr>
            <w:r w:rsidRPr="00C72BA9">
              <w:rPr>
                <w:rFonts w:ascii="Arial" w:hAnsi="Arial" w:cs="Arial"/>
                <w:sz w:val="18"/>
                <w:szCs w:val="18"/>
              </w:rPr>
              <w:t xml:space="preserve"> Ruch Jankowice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999CA6"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6FCB4E" w14:textId="77777777" w:rsidR="00C72BA9" w:rsidRDefault="00C72BA9" w:rsidP="00841748">
            <w:pPr>
              <w:spacing w:before="40"/>
              <w:jc w:val="center"/>
              <w:rPr>
                <w:rFonts w:ascii="Arial" w:hAnsi="Arial" w:cs="Arial"/>
                <w:strike/>
                <w:sz w:val="18"/>
                <w:szCs w:val="18"/>
              </w:rPr>
            </w:pPr>
            <w:r w:rsidRPr="008D3BDE">
              <w:rPr>
                <w:rFonts w:ascii="Arial" w:hAnsi="Arial" w:cs="Arial"/>
                <w:strike/>
                <w:sz w:val="18"/>
                <w:szCs w:val="18"/>
              </w:rPr>
              <w:t xml:space="preserve">III dekada </w:t>
            </w:r>
            <w:r w:rsidR="00841748" w:rsidRPr="008D3BDE">
              <w:rPr>
                <w:rFonts w:ascii="Arial" w:hAnsi="Arial" w:cs="Arial"/>
                <w:strike/>
                <w:sz w:val="18"/>
                <w:szCs w:val="18"/>
              </w:rPr>
              <w:t>sierpnia</w:t>
            </w:r>
            <w:r w:rsidR="00237E27" w:rsidRPr="008D3BDE">
              <w:rPr>
                <w:rFonts w:ascii="Arial" w:hAnsi="Arial" w:cs="Arial"/>
                <w:strike/>
                <w:sz w:val="18"/>
                <w:szCs w:val="18"/>
              </w:rPr>
              <w:t xml:space="preserve"> </w:t>
            </w:r>
            <w:r w:rsidRPr="008D3BDE">
              <w:rPr>
                <w:rFonts w:ascii="Arial" w:hAnsi="Arial" w:cs="Arial"/>
                <w:strike/>
                <w:sz w:val="18"/>
                <w:szCs w:val="18"/>
              </w:rPr>
              <w:t>2025</w:t>
            </w:r>
          </w:p>
          <w:p w14:paraId="6F1B4BFE" w14:textId="50B6EBA2" w:rsidR="008D3BDE" w:rsidRPr="008D3BDE" w:rsidRDefault="008D3BDE" w:rsidP="00841748">
            <w:pPr>
              <w:spacing w:before="40"/>
              <w:jc w:val="center"/>
              <w:rPr>
                <w:rFonts w:ascii="Arial" w:hAnsi="Arial" w:cs="Arial"/>
                <w:i/>
                <w:strike/>
                <w:sz w:val="18"/>
                <w:szCs w:val="18"/>
              </w:rPr>
            </w:pPr>
            <w:r w:rsidRPr="008D3BDE">
              <w:rPr>
                <w:rFonts w:ascii="Arial" w:hAnsi="Arial" w:cs="Arial"/>
                <w:color w:val="000000" w:themeColor="text1"/>
                <w:sz w:val="18"/>
                <w:szCs w:val="18"/>
                <w:highlight w:val="yellow"/>
              </w:rPr>
              <w:t>Do 30 dni od daty podpisania umowy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53F3840"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c>
          <w:tcPr>
            <w:tcW w:w="2051" w:type="dxa"/>
            <w:tcBorders>
              <w:top w:val="single" w:sz="4" w:space="0" w:color="auto"/>
              <w:left w:val="nil"/>
              <w:bottom w:val="single" w:sz="4" w:space="0" w:color="auto"/>
              <w:right w:val="single" w:sz="4" w:space="0" w:color="auto"/>
            </w:tcBorders>
            <w:shd w:val="clear" w:color="000000" w:fill="FFFFFF"/>
            <w:vAlign w:val="center"/>
          </w:tcPr>
          <w:p w14:paraId="655DB528"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6FBAB6D" w14:textId="0F9BEAFD" w:rsidR="00C72BA9" w:rsidRPr="008D3BDE" w:rsidRDefault="008D3BDE" w:rsidP="00841748">
            <w:pPr>
              <w:spacing w:before="40"/>
              <w:jc w:val="center"/>
              <w:rPr>
                <w:rFonts w:ascii="Arial" w:hAnsi="Arial" w:cs="Arial"/>
                <w:strike/>
                <w:sz w:val="18"/>
                <w:szCs w:val="18"/>
              </w:rPr>
            </w:pPr>
            <w:r w:rsidRPr="008D3BDE">
              <w:rPr>
                <w:rFonts w:ascii="Arial" w:hAnsi="Arial" w:cs="Arial"/>
                <w:strike/>
                <w:sz w:val="18"/>
                <w:szCs w:val="18"/>
              </w:rPr>
              <w:t>T</w:t>
            </w:r>
            <w:r w:rsidR="00C72BA9" w:rsidRPr="008D3BDE">
              <w:rPr>
                <w:rFonts w:ascii="Arial" w:hAnsi="Arial" w:cs="Arial"/>
                <w:strike/>
                <w:sz w:val="18"/>
                <w:szCs w:val="18"/>
              </w:rPr>
              <w:t>ak</w:t>
            </w:r>
            <w:r>
              <w:rPr>
                <w:rFonts w:ascii="Arial" w:hAnsi="Arial" w:cs="Arial"/>
                <w:strike/>
                <w:sz w:val="18"/>
                <w:szCs w:val="18"/>
              </w:rPr>
              <w:t xml:space="preserve"> </w:t>
            </w:r>
            <w:r w:rsidRPr="008D3BDE">
              <w:rPr>
                <w:rFonts w:ascii="Arial" w:hAnsi="Arial" w:cs="Arial"/>
                <w:sz w:val="18"/>
                <w:szCs w:val="18"/>
                <w:highlight w:val="yellow"/>
              </w:rPr>
              <w:t>NIE</w:t>
            </w:r>
          </w:p>
        </w:tc>
      </w:tr>
      <w:tr w:rsidR="00C72BA9" w:rsidRPr="00C72BA9" w14:paraId="34CA8DD1" w14:textId="77777777" w:rsidTr="00C72BA9">
        <w:trPr>
          <w:trHeight w:val="459"/>
        </w:trPr>
        <w:tc>
          <w:tcPr>
            <w:tcW w:w="1418" w:type="dxa"/>
            <w:vMerge/>
            <w:tcBorders>
              <w:left w:val="single" w:sz="4" w:space="0" w:color="auto"/>
              <w:bottom w:val="single" w:sz="4" w:space="0" w:color="auto"/>
              <w:right w:val="single" w:sz="4" w:space="0" w:color="auto"/>
            </w:tcBorders>
            <w:shd w:val="clear" w:color="000000" w:fill="FFFFFF"/>
            <w:vAlign w:val="center"/>
          </w:tcPr>
          <w:p w14:paraId="7AC5CB1C" w14:textId="77777777" w:rsidR="00C72BA9" w:rsidRPr="00C72BA9" w:rsidRDefault="00C72BA9" w:rsidP="004B218C">
            <w:pPr>
              <w:spacing w:before="40"/>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0DF353"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C7E42" w14:textId="3523A2EA" w:rsidR="00C72BA9" w:rsidRPr="00841748" w:rsidRDefault="00C72BA9" w:rsidP="00841748">
            <w:pPr>
              <w:spacing w:before="40"/>
              <w:jc w:val="center"/>
              <w:rPr>
                <w:rFonts w:ascii="Arial" w:hAnsi="Arial" w:cs="Arial"/>
                <w:sz w:val="18"/>
                <w:szCs w:val="18"/>
              </w:rPr>
            </w:pPr>
            <w:r w:rsidRPr="00841748">
              <w:rPr>
                <w:rFonts w:ascii="Arial" w:hAnsi="Arial" w:cs="Arial"/>
                <w:sz w:val="18"/>
                <w:szCs w:val="18"/>
              </w:rPr>
              <w:t xml:space="preserve">II dekada </w:t>
            </w:r>
            <w:r w:rsidR="00A1124C" w:rsidRPr="004C05F1">
              <w:rPr>
                <w:rFonts w:ascii="Arial" w:hAnsi="Arial" w:cs="Arial"/>
                <w:sz w:val="18"/>
                <w:szCs w:val="18"/>
                <w:highlight w:val="yellow"/>
              </w:rPr>
              <w:t xml:space="preserve">kwiecień </w:t>
            </w:r>
            <w:r w:rsidRPr="004C05F1">
              <w:rPr>
                <w:rFonts w:ascii="Arial" w:hAnsi="Arial" w:cs="Arial"/>
                <w:sz w:val="18"/>
                <w:szCs w:val="18"/>
                <w:highlight w:val="yellow"/>
              </w:rPr>
              <w:t>202</w:t>
            </w:r>
            <w:r w:rsidR="00A1124C" w:rsidRPr="004C05F1">
              <w:rPr>
                <w:rFonts w:ascii="Arial" w:hAnsi="Arial" w:cs="Arial"/>
                <w:sz w:val="18"/>
                <w:szCs w:val="18"/>
                <w:highlight w:val="yellow"/>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EC49247"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c>
          <w:tcPr>
            <w:tcW w:w="2051" w:type="dxa"/>
            <w:tcBorders>
              <w:top w:val="single" w:sz="4" w:space="0" w:color="auto"/>
              <w:left w:val="nil"/>
              <w:bottom w:val="single" w:sz="4" w:space="0" w:color="auto"/>
              <w:right w:val="single" w:sz="4" w:space="0" w:color="auto"/>
            </w:tcBorders>
            <w:shd w:val="clear" w:color="000000" w:fill="FFFFFF"/>
            <w:vAlign w:val="center"/>
          </w:tcPr>
          <w:p w14:paraId="462C81A3"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4762DDF" w14:textId="3690346D" w:rsidR="00C72BA9" w:rsidRPr="008D3BDE" w:rsidRDefault="008D3BDE" w:rsidP="00841748">
            <w:pPr>
              <w:spacing w:before="40"/>
              <w:jc w:val="center"/>
              <w:rPr>
                <w:rFonts w:ascii="Arial" w:hAnsi="Arial" w:cs="Arial"/>
                <w:strike/>
                <w:sz w:val="18"/>
                <w:szCs w:val="18"/>
              </w:rPr>
            </w:pPr>
            <w:r w:rsidRPr="008D3BDE">
              <w:rPr>
                <w:rFonts w:ascii="Arial" w:hAnsi="Arial" w:cs="Arial"/>
                <w:strike/>
                <w:sz w:val="18"/>
                <w:szCs w:val="18"/>
              </w:rPr>
              <w:t>T</w:t>
            </w:r>
            <w:r w:rsidR="00C72BA9" w:rsidRPr="008D3BDE">
              <w:rPr>
                <w:rFonts w:ascii="Arial" w:hAnsi="Arial" w:cs="Arial"/>
                <w:strike/>
                <w:sz w:val="18"/>
                <w:szCs w:val="18"/>
              </w:rPr>
              <w:t>ak</w:t>
            </w:r>
            <w:r>
              <w:rPr>
                <w:rFonts w:ascii="Arial" w:hAnsi="Arial" w:cs="Arial"/>
                <w:strike/>
                <w:sz w:val="18"/>
                <w:szCs w:val="18"/>
              </w:rPr>
              <w:t xml:space="preserve"> </w:t>
            </w:r>
            <w:r w:rsidRPr="008D3BDE">
              <w:rPr>
                <w:rFonts w:ascii="Arial" w:hAnsi="Arial" w:cs="Arial"/>
                <w:sz w:val="18"/>
                <w:szCs w:val="18"/>
                <w:highlight w:val="yellow"/>
              </w:rPr>
              <w:t>NIE</w:t>
            </w:r>
          </w:p>
        </w:tc>
      </w:tr>
    </w:tbl>
    <w:p w14:paraId="3B4E7836" w14:textId="77777777" w:rsidR="00C72BA9" w:rsidRDefault="00C72BA9" w:rsidP="00A76E83">
      <w:pPr>
        <w:pStyle w:val="Tekstpodstawowy2"/>
        <w:widowControl w:val="0"/>
        <w:spacing w:after="0" w:line="240" w:lineRule="auto"/>
        <w:ind w:left="425"/>
        <w:jc w:val="both"/>
        <w:rPr>
          <w:rFonts w:ascii="Arial" w:hAnsi="Arial" w:cs="Arial"/>
          <w:sz w:val="18"/>
          <w:szCs w:val="18"/>
        </w:rPr>
      </w:pPr>
    </w:p>
    <w:p w14:paraId="6ED30B77" w14:textId="77777777" w:rsidR="006F6656" w:rsidRPr="000C315B" w:rsidRDefault="006F6656" w:rsidP="000C315B">
      <w:pPr>
        <w:widowControl w:val="0"/>
        <w:jc w:val="both"/>
        <w:rPr>
          <w:rFonts w:ascii="Arial" w:hAnsi="Arial" w:cs="Arial"/>
          <w:b/>
          <w:color w:val="000000" w:themeColor="text1"/>
          <w:sz w:val="18"/>
          <w:szCs w:val="18"/>
          <w:u w:val="single"/>
        </w:rPr>
      </w:pPr>
      <w:r w:rsidRPr="000C315B">
        <w:rPr>
          <w:rFonts w:ascii="Arial" w:hAnsi="Arial" w:cs="Arial"/>
          <w:b/>
          <w:color w:val="000000" w:themeColor="text1"/>
          <w:sz w:val="18"/>
          <w:szCs w:val="18"/>
          <w:u w:val="single"/>
        </w:rPr>
        <w:t>UWAGA</w:t>
      </w:r>
    </w:p>
    <w:p w14:paraId="316BD076" w14:textId="77777777" w:rsidR="006F6656" w:rsidRPr="000C315B" w:rsidRDefault="006F6656" w:rsidP="000C315B">
      <w:pPr>
        <w:tabs>
          <w:tab w:val="left" w:pos="426"/>
          <w:tab w:val="left" w:pos="709"/>
        </w:tabs>
        <w:ind w:left="426" w:hanging="426"/>
        <w:jc w:val="both"/>
        <w:rPr>
          <w:rFonts w:ascii="Arial" w:hAnsi="Arial" w:cs="Arial"/>
          <w:sz w:val="18"/>
          <w:szCs w:val="18"/>
        </w:rPr>
      </w:pPr>
      <w:r w:rsidRPr="000C315B">
        <w:rPr>
          <w:rFonts w:ascii="Arial" w:hAnsi="Arial" w:cs="Arial"/>
          <w:sz w:val="18"/>
          <w:szCs w:val="18"/>
        </w:rPr>
        <w:t>*)</w:t>
      </w:r>
      <w:r w:rsidRPr="000C315B">
        <w:rPr>
          <w:rFonts w:ascii="Arial" w:hAnsi="Arial" w:cs="Arial"/>
          <w:sz w:val="18"/>
          <w:szCs w:val="18"/>
        </w:rPr>
        <w:tab/>
        <w:t>Wyposażenie w pomost hydrauliczny i mechanizm podnoszenia stropnic oraz związane z tym wyposażenie w cenie najmu.</w:t>
      </w:r>
    </w:p>
    <w:p w14:paraId="10291F01" w14:textId="77777777" w:rsidR="006F6656" w:rsidRPr="000C315B" w:rsidRDefault="006F6656" w:rsidP="000C315B">
      <w:pPr>
        <w:tabs>
          <w:tab w:val="left" w:pos="142"/>
          <w:tab w:val="left" w:pos="426"/>
        </w:tabs>
        <w:ind w:left="426" w:hanging="426"/>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W przypadku konieczności dla konkretniej lokalizacji przystosowania i zabudowy urządzenia wiercąco-kotwiącego oraz związanego z tym wyposażenia, odbywać się to będzie na podstawie odrębnej umowy.</w:t>
      </w:r>
    </w:p>
    <w:p w14:paraId="047C52CF" w14:textId="77777777" w:rsidR="005D02FA" w:rsidRPr="000C315B" w:rsidRDefault="005D02FA" w:rsidP="000C315B">
      <w:pPr>
        <w:rPr>
          <w:rFonts w:ascii="Arial" w:hAnsi="Arial" w:cs="Arial"/>
          <w:b/>
          <w:spacing w:val="20"/>
          <w:sz w:val="18"/>
          <w:szCs w:val="18"/>
        </w:rPr>
      </w:pPr>
      <w:r w:rsidRPr="000C315B">
        <w:rPr>
          <w:rFonts w:ascii="Arial" w:hAnsi="Arial" w:cs="Arial"/>
          <w:b/>
          <w:spacing w:val="20"/>
          <w:sz w:val="18"/>
          <w:szCs w:val="18"/>
        </w:rPr>
        <w:br w:type="page"/>
      </w:r>
    </w:p>
    <w:p w14:paraId="3081702B" w14:textId="77777777" w:rsidR="005D02FA" w:rsidRPr="006D4B21" w:rsidRDefault="00DB6535" w:rsidP="000C315B">
      <w:pPr>
        <w:ind w:left="3540"/>
        <w:rPr>
          <w:rFonts w:ascii="Arial" w:hAnsi="Arial" w:cs="Arial"/>
          <w:b/>
          <w:spacing w:val="20"/>
          <w:sz w:val="18"/>
          <w:szCs w:val="18"/>
        </w:rPr>
      </w:pPr>
      <w:r w:rsidRPr="006D4B21">
        <w:rPr>
          <w:rFonts w:ascii="Arial" w:hAnsi="Arial" w:cs="Arial"/>
          <w:b/>
          <w:spacing w:val="20"/>
          <w:sz w:val="18"/>
          <w:szCs w:val="18"/>
        </w:rPr>
        <w:lastRenderedPageBreak/>
        <w:t xml:space="preserve">       </w:t>
      </w:r>
      <w:r w:rsidR="005D02FA" w:rsidRPr="006D4B21">
        <w:rPr>
          <w:rFonts w:ascii="Arial" w:hAnsi="Arial" w:cs="Arial"/>
          <w:b/>
          <w:spacing w:val="20"/>
          <w:sz w:val="18"/>
          <w:szCs w:val="18"/>
        </w:rPr>
        <w:t>CZĘŚĆ 2</w:t>
      </w:r>
    </w:p>
    <w:p w14:paraId="70B8F876" w14:textId="77777777" w:rsidR="003527F4" w:rsidRPr="006D4B21" w:rsidRDefault="003527F4" w:rsidP="000C315B">
      <w:pPr>
        <w:ind w:left="3540"/>
        <w:rPr>
          <w:rFonts w:ascii="Arial" w:hAnsi="Arial" w:cs="Arial"/>
          <w:b/>
          <w:sz w:val="18"/>
          <w:szCs w:val="18"/>
        </w:rPr>
      </w:pPr>
    </w:p>
    <w:p w14:paraId="0320B4B7" w14:textId="77777777" w:rsidR="005D02FA" w:rsidRPr="006D4B21" w:rsidRDefault="005D02FA" w:rsidP="000C315B">
      <w:pPr>
        <w:tabs>
          <w:tab w:val="left" w:pos="851"/>
        </w:tabs>
        <w:jc w:val="center"/>
        <w:rPr>
          <w:rFonts w:ascii="Arial" w:hAnsi="Arial" w:cs="Arial"/>
          <w:b/>
          <w:sz w:val="18"/>
          <w:szCs w:val="18"/>
        </w:rPr>
      </w:pPr>
      <w:r w:rsidRPr="006D4B21">
        <w:rPr>
          <w:rFonts w:ascii="Arial" w:hAnsi="Arial" w:cs="Arial"/>
          <w:b/>
          <w:sz w:val="18"/>
          <w:szCs w:val="18"/>
        </w:rPr>
        <w:t>WYKAZ SPEŁNIENIA ISTOTNYCH DLA ZAMAWIAJĄCEGO WYMAGAŃ I PARAMETRÓW</w:t>
      </w:r>
      <w:r w:rsidRPr="006D4B21">
        <w:rPr>
          <w:rFonts w:ascii="Arial" w:hAnsi="Arial" w:cs="Arial"/>
          <w:b/>
          <w:color w:val="FF0000"/>
          <w:sz w:val="18"/>
          <w:szCs w:val="18"/>
        </w:rPr>
        <w:t xml:space="preserve"> </w:t>
      </w:r>
      <w:r w:rsidRPr="006D4B21">
        <w:rPr>
          <w:rFonts w:ascii="Arial" w:hAnsi="Arial" w:cs="Arial"/>
          <w:b/>
          <w:sz w:val="18"/>
          <w:szCs w:val="18"/>
        </w:rPr>
        <w:t xml:space="preserve">TECHNICZNYCH </w:t>
      </w:r>
    </w:p>
    <w:p w14:paraId="18C18F0C" w14:textId="77777777" w:rsidR="005D02FA" w:rsidRPr="00005135" w:rsidRDefault="005D02FA" w:rsidP="000C315B">
      <w:pPr>
        <w:pStyle w:val="Tekstpodstawowywcity"/>
        <w:widowControl w:val="0"/>
        <w:tabs>
          <w:tab w:val="center" w:pos="4896"/>
          <w:tab w:val="right" w:pos="9432"/>
        </w:tabs>
        <w:jc w:val="both"/>
        <w:rPr>
          <w:rFonts w:ascii="Arial" w:hAnsi="Arial" w:cs="Arial"/>
          <w:iCs/>
          <w:sz w:val="18"/>
          <w:szCs w:val="18"/>
        </w:rPr>
      </w:pPr>
    </w:p>
    <w:p w14:paraId="1E280CE1" w14:textId="77777777" w:rsidR="00C72BA9" w:rsidRPr="00841748" w:rsidRDefault="00C72BA9" w:rsidP="00C72BA9">
      <w:pPr>
        <w:pStyle w:val="Tekstpodstawowy"/>
        <w:ind w:firstLine="709"/>
        <w:rPr>
          <w:rFonts w:ascii="Arial" w:hAnsi="Arial" w:cs="Arial"/>
          <w:b/>
          <w:bCs/>
          <w:i/>
          <w:iCs/>
          <w:sz w:val="18"/>
          <w:szCs w:val="18"/>
        </w:rPr>
      </w:pPr>
      <w:bookmarkStart w:id="85" w:name="_Hlk61522899"/>
      <w:r w:rsidRPr="00841748">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p>
    <w:p w14:paraId="646A43F4" w14:textId="77777777" w:rsidR="006D4B21" w:rsidRPr="00841748" w:rsidRDefault="006D4B21" w:rsidP="006D4B21">
      <w:pPr>
        <w:jc w:val="center"/>
        <w:rPr>
          <w:rFonts w:ascii="Arial" w:hAnsi="Arial" w:cs="Arial"/>
          <w:b/>
          <w:bCs/>
          <w:sz w:val="18"/>
          <w:szCs w:val="18"/>
        </w:rPr>
      </w:pPr>
    </w:p>
    <w:p w14:paraId="27F3AB59" w14:textId="77777777" w:rsidR="00C72BA9" w:rsidRPr="00841748" w:rsidRDefault="00C72BA9" w:rsidP="00C72BA9">
      <w:pPr>
        <w:pStyle w:val="Tekstpodstawowy"/>
        <w:rPr>
          <w:rFonts w:ascii="Arial" w:hAnsi="Arial" w:cs="Arial"/>
          <w:sz w:val="18"/>
          <w:szCs w:val="18"/>
        </w:rPr>
      </w:pPr>
      <w:r w:rsidRPr="00841748">
        <w:rPr>
          <w:rFonts w:ascii="Arial" w:hAnsi="Arial" w:cs="Arial"/>
          <w:sz w:val="18"/>
          <w:szCs w:val="18"/>
        </w:rPr>
        <w:t>Kombajny chodnikowe o możliwości wykonania maksymalnego przekroju z jednego ustawienia -organu urabiającego 130 kW +/- 5% wraz z urządzeniem podtrzymującym kombajn oraz sterowaniem dla drążenia po upadzie do -35 stopni.</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4"/>
        <w:gridCol w:w="6169"/>
        <w:gridCol w:w="2338"/>
      </w:tblGrid>
      <w:tr w:rsidR="00C72BA9" w:rsidRPr="00841748" w14:paraId="7B1BA188" w14:textId="77777777" w:rsidTr="00C72BA9">
        <w:trPr>
          <w:trHeight w:val="604"/>
          <w:jc w:val="center"/>
        </w:trPr>
        <w:tc>
          <w:tcPr>
            <w:tcW w:w="994" w:type="dxa"/>
            <w:vAlign w:val="center"/>
          </w:tcPr>
          <w:p w14:paraId="3A07273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Lp.</w:t>
            </w:r>
          </w:p>
        </w:tc>
        <w:tc>
          <w:tcPr>
            <w:tcW w:w="6169" w:type="dxa"/>
            <w:vAlign w:val="center"/>
          </w:tcPr>
          <w:p w14:paraId="3F7785DA"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Opis</w:t>
            </w:r>
          </w:p>
          <w:p w14:paraId="6756CA1E" w14:textId="77777777" w:rsidR="00C72BA9" w:rsidRPr="00841748" w:rsidRDefault="00C72BA9" w:rsidP="004B218C">
            <w:pPr>
              <w:pStyle w:val="Bezodstpw"/>
              <w:jc w:val="center"/>
              <w:rPr>
                <w:rFonts w:ascii="Arial" w:hAnsi="Arial" w:cs="Arial"/>
                <w:b/>
                <w:sz w:val="18"/>
                <w:szCs w:val="18"/>
              </w:rPr>
            </w:pPr>
          </w:p>
        </w:tc>
        <w:tc>
          <w:tcPr>
            <w:tcW w:w="2338" w:type="dxa"/>
            <w:vAlign w:val="center"/>
          </w:tcPr>
          <w:p w14:paraId="0794DD8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Parametry wymagane</w:t>
            </w:r>
          </w:p>
          <w:p w14:paraId="75027A5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przez Dzierżawcę</w:t>
            </w:r>
          </w:p>
        </w:tc>
      </w:tr>
      <w:tr w:rsidR="00C72BA9" w:rsidRPr="00C72BA9" w14:paraId="6875B655" w14:textId="77777777" w:rsidTr="00C72BA9">
        <w:trPr>
          <w:jc w:val="center"/>
        </w:trPr>
        <w:tc>
          <w:tcPr>
            <w:tcW w:w="994" w:type="dxa"/>
            <w:vAlign w:val="center"/>
          </w:tcPr>
          <w:p w14:paraId="6E10E773" w14:textId="7557ABFE"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198C0929"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Przedmiot zamówienia </w:t>
            </w:r>
          </w:p>
        </w:tc>
        <w:tc>
          <w:tcPr>
            <w:tcW w:w="2338" w:type="dxa"/>
            <w:vAlign w:val="center"/>
          </w:tcPr>
          <w:p w14:paraId="2C48306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nowy lub poremontowy</w:t>
            </w:r>
          </w:p>
        </w:tc>
      </w:tr>
      <w:tr w:rsidR="00C72BA9" w:rsidRPr="00C72BA9" w14:paraId="3CB94C44" w14:textId="77777777" w:rsidTr="00C72BA9">
        <w:trPr>
          <w:trHeight w:val="229"/>
          <w:jc w:val="center"/>
        </w:trPr>
        <w:tc>
          <w:tcPr>
            <w:tcW w:w="994" w:type="dxa"/>
            <w:vAlign w:val="center"/>
          </w:tcPr>
          <w:p w14:paraId="06E0CFB2" w14:textId="3F061DEA" w:rsidR="00C72BA9" w:rsidRPr="00C72BA9" w:rsidRDefault="00C72BA9">
            <w:pPr>
              <w:pStyle w:val="Bezodstpw"/>
              <w:numPr>
                <w:ilvl w:val="0"/>
                <w:numId w:val="133"/>
              </w:numPr>
              <w:jc w:val="center"/>
              <w:rPr>
                <w:rFonts w:ascii="Arial" w:hAnsi="Arial" w:cs="Arial"/>
                <w:sz w:val="18"/>
                <w:szCs w:val="18"/>
              </w:rPr>
            </w:pPr>
          </w:p>
        </w:tc>
        <w:tc>
          <w:tcPr>
            <w:tcW w:w="6169" w:type="dxa"/>
          </w:tcPr>
          <w:p w14:paraId="798C99F5" w14:textId="77777777" w:rsidR="00C72BA9" w:rsidRPr="00C72BA9" w:rsidRDefault="00C72BA9" w:rsidP="004B218C">
            <w:pPr>
              <w:pStyle w:val="Bezodstpw"/>
              <w:rPr>
                <w:rFonts w:ascii="Arial" w:hAnsi="Arial" w:cs="Arial"/>
                <w:sz w:val="18"/>
                <w:szCs w:val="18"/>
              </w:rPr>
            </w:pPr>
            <w:proofErr w:type="spellStart"/>
            <w:r w:rsidRPr="00C72BA9">
              <w:rPr>
                <w:rFonts w:ascii="Arial" w:hAnsi="Arial" w:cs="Arial"/>
                <w:sz w:val="18"/>
                <w:szCs w:val="18"/>
              </w:rPr>
              <w:t>Rc</w:t>
            </w:r>
            <w:proofErr w:type="spellEnd"/>
            <w:r w:rsidRPr="00C72BA9">
              <w:rPr>
                <w:rFonts w:ascii="Arial" w:hAnsi="Arial" w:cs="Arial"/>
                <w:sz w:val="18"/>
                <w:szCs w:val="18"/>
              </w:rPr>
              <w:t xml:space="preserve"> urabianych skał wg GIG</w:t>
            </w:r>
          </w:p>
        </w:tc>
        <w:tc>
          <w:tcPr>
            <w:tcW w:w="2338" w:type="dxa"/>
          </w:tcPr>
          <w:p w14:paraId="21FB31FC"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 xml:space="preserve">min 80 </w:t>
            </w:r>
            <w:proofErr w:type="spellStart"/>
            <w:r w:rsidRPr="00C72BA9">
              <w:rPr>
                <w:rFonts w:ascii="Arial" w:hAnsi="Arial" w:cs="Arial"/>
                <w:sz w:val="18"/>
                <w:szCs w:val="18"/>
              </w:rPr>
              <w:t>MPa</w:t>
            </w:r>
            <w:proofErr w:type="spellEnd"/>
          </w:p>
        </w:tc>
      </w:tr>
      <w:tr w:rsidR="00C72BA9" w:rsidRPr="00C72BA9" w14:paraId="2ACFCC30" w14:textId="77777777" w:rsidTr="00C72BA9">
        <w:trPr>
          <w:jc w:val="center"/>
        </w:trPr>
        <w:tc>
          <w:tcPr>
            <w:tcW w:w="994" w:type="dxa"/>
            <w:vAlign w:val="center"/>
          </w:tcPr>
          <w:p w14:paraId="2BAF9DA1" w14:textId="0633FE60"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0B3EE39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Nacisk jednostkowy na spąg </w:t>
            </w:r>
          </w:p>
        </w:tc>
        <w:tc>
          <w:tcPr>
            <w:tcW w:w="2338" w:type="dxa"/>
            <w:vAlign w:val="center"/>
          </w:tcPr>
          <w:p w14:paraId="06ACB60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 xml:space="preserve">max do 0,14 </w:t>
            </w:r>
            <w:proofErr w:type="spellStart"/>
            <w:r w:rsidRPr="00C72BA9">
              <w:rPr>
                <w:rFonts w:ascii="Arial" w:hAnsi="Arial" w:cs="Arial"/>
                <w:sz w:val="18"/>
                <w:szCs w:val="18"/>
              </w:rPr>
              <w:t>MPa</w:t>
            </w:r>
            <w:proofErr w:type="spellEnd"/>
          </w:p>
        </w:tc>
      </w:tr>
      <w:tr w:rsidR="00C72BA9" w:rsidRPr="00C72BA9" w14:paraId="47F46576" w14:textId="77777777" w:rsidTr="00C72BA9">
        <w:trPr>
          <w:jc w:val="center"/>
        </w:trPr>
        <w:tc>
          <w:tcPr>
            <w:tcW w:w="994" w:type="dxa"/>
            <w:vAlign w:val="center"/>
          </w:tcPr>
          <w:p w14:paraId="00D91646" w14:textId="22B0D64D"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23381DD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Przekrój urabiania z jednego ustawienia kombajnu</w:t>
            </w:r>
          </w:p>
        </w:tc>
        <w:tc>
          <w:tcPr>
            <w:tcW w:w="2338" w:type="dxa"/>
            <w:vAlign w:val="center"/>
          </w:tcPr>
          <w:p w14:paraId="3ADCE971"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co najmniej 22 m²</w:t>
            </w:r>
          </w:p>
        </w:tc>
      </w:tr>
      <w:tr w:rsidR="00C72BA9" w:rsidRPr="00C72BA9" w14:paraId="1D9044EE" w14:textId="77777777" w:rsidTr="00C72BA9">
        <w:trPr>
          <w:jc w:val="center"/>
        </w:trPr>
        <w:tc>
          <w:tcPr>
            <w:tcW w:w="994" w:type="dxa"/>
            <w:vAlign w:val="center"/>
          </w:tcPr>
          <w:p w14:paraId="05E53417" w14:textId="37529ADE"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450C102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Kombajn umożliwia urabianie do wysokości 4.3m licząc od płaszczyzny spągu</w:t>
            </w:r>
          </w:p>
        </w:tc>
        <w:tc>
          <w:tcPr>
            <w:tcW w:w="2338" w:type="dxa"/>
            <w:vAlign w:val="center"/>
          </w:tcPr>
          <w:p w14:paraId="7AD3772F"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6FC16B39" w14:textId="77777777" w:rsidTr="00C72BA9">
        <w:trPr>
          <w:jc w:val="center"/>
        </w:trPr>
        <w:tc>
          <w:tcPr>
            <w:tcW w:w="994" w:type="dxa"/>
            <w:vAlign w:val="center"/>
          </w:tcPr>
          <w:p w14:paraId="42B125DE" w14:textId="57B8AA94"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21069376"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Kombajn umożliwia urabianie do wysokości 4.6m licząc od płaszczyzny spągu przy zastosowaniu podwyższenia </w:t>
            </w:r>
          </w:p>
        </w:tc>
        <w:tc>
          <w:tcPr>
            <w:tcW w:w="2338" w:type="dxa"/>
            <w:vAlign w:val="center"/>
          </w:tcPr>
          <w:p w14:paraId="1453D93B"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4B8FCD87" w14:textId="77777777" w:rsidTr="00C72BA9">
        <w:trPr>
          <w:jc w:val="center"/>
        </w:trPr>
        <w:tc>
          <w:tcPr>
            <w:tcW w:w="994" w:type="dxa"/>
            <w:vAlign w:val="center"/>
          </w:tcPr>
          <w:p w14:paraId="6A3B4BC9" w14:textId="2F421EA5"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7FD7556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Możliwość pokonywania wzniesień – nachylenie podłużne</w:t>
            </w:r>
          </w:p>
        </w:tc>
        <w:tc>
          <w:tcPr>
            <w:tcW w:w="2338" w:type="dxa"/>
            <w:vAlign w:val="center"/>
          </w:tcPr>
          <w:p w14:paraId="02F351A5"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+/-18° z możliwością pracy    do-35°</w:t>
            </w:r>
          </w:p>
        </w:tc>
      </w:tr>
      <w:tr w:rsidR="00C72BA9" w:rsidRPr="00C72BA9" w14:paraId="06E6F606" w14:textId="77777777" w:rsidTr="00C72BA9">
        <w:trPr>
          <w:jc w:val="center"/>
        </w:trPr>
        <w:tc>
          <w:tcPr>
            <w:tcW w:w="994" w:type="dxa"/>
            <w:vAlign w:val="center"/>
          </w:tcPr>
          <w:p w14:paraId="66CCA2CA" w14:textId="329F1585"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538DFBB2"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Możliwość pracy przy nachyleniu poprzecznym</w:t>
            </w:r>
          </w:p>
        </w:tc>
        <w:tc>
          <w:tcPr>
            <w:tcW w:w="2338" w:type="dxa"/>
            <w:vAlign w:val="center"/>
          </w:tcPr>
          <w:p w14:paraId="08FDAD1D"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+/-5°</w:t>
            </w:r>
          </w:p>
        </w:tc>
      </w:tr>
      <w:tr w:rsidR="00C72BA9" w:rsidRPr="00C72BA9" w14:paraId="6F06606A" w14:textId="77777777" w:rsidTr="00C72BA9">
        <w:trPr>
          <w:jc w:val="center"/>
        </w:trPr>
        <w:tc>
          <w:tcPr>
            <w:tcW w:w="994" w:type="dxa"/>
            <w:vAlign w:val="center"/>
          </w:tcPr>
          <w:p w14:paraId="6578F867" w14:textId="5EBE5C49"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6CDE7868"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Rodzaj organu urabiającego</w:t>
            </w:r>
          </w:p>
        </w:tc>
        <w:tc>
          <w:tcPr>
            <w:tcW w:w="2338" w:type="dxa"/>
            <w:vAlign w:val="center"/>
          </w:tcPr>
          <w:p w14:paraId="2DBE2AB0"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poprzeczny z dwoma</w:t>
            </w:r>
          </w:p>
          <w:p w14:paraId="737873FB"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głowicami urabiającymi</w:t>
            </w:r>
          </w:p>
        </w:tc>
      </w:tr>
      <w:tr w:rsidR="00C72BA9" w:rsidRPr="00C72BA9" w14:paraId="72628C42" w14:textId="77777777" w:rsidTr="00C72BA9">
        <w:trPr>
          <w:jc w:val="center"/>
        </w:trPr>
        <w:tc>
          <w:tcPr>
            <w:tcW w:w="994" w:type="dxa"/>
            <w:vAlign w:val="center"/>
          </w:tcPr>
          <w:p w14:paraId="62ADA2A4" w14:textId="178BE677"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3A454937"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Głowice urabiające z zraszaniem </w:t>
            </w:r>
            <w:proofErr w:type="spellStart"/>
            <w:r w:rsidRPr="00C72BA9">
              <w:rPr>
                <w:rFonts w:ascii="Arial" w:hAnsi="Arial" w:cs="Arial"/>
                <w:sz w:val="18"/>
                <w:szCs w:val="18"/>
              </w:rPr>
              <w:t>zanożowym</w:t>
            </w:r>
            <w:proofErr w:type="spellEnd"/>
            <w:r w:rsidRPr="00C72BA9">
              <w:rPr>
                <w:rFonts w:ascii="Arial" w:hAnsi="Arial" w:cs="Arial"/>
                <w:sz w:val="18"/>
                <w:szCs w:val="18"/>
              </w:rPr>
              <w:t xml:space="preserve"> wyposażone w dysze o średnicy 0,6mm </w:t>
            </w:r>
          </w:p>
        </w:tc>
        <w:tc>
          <w:tcPr>
            <w:tcW w:w="2338" w:type="dxa"/>
            <w:vAlign w:val="center"/>
          </w:tcPr>
          <w:p w14:paraId="0F16A271" w14:textId="116230DE" w:rsidR="00C72BA9" w:rsidRPr="004F5F8D" w:rsidRDefault="00C72BA9" w:rsidP="004B218C">
            <w:pPr>
              <w:pStyle w:val="Bezodstpw"/>
              <w:jc w:val="center"/>
              <w:rPr>
                <w:rFonts w:ascii="Arial" w:hAnsi="Arial" w:cs="Arial"/>
                <w:strike/>
                <w:sz w:val="18"/>
                <w:szCs w:val="18"/>
              </w:rPr>
            </w:pPr>
            <w:r w:rsidRPr="004F5F8D">
              <w:rPr>
                <w:rFonts w:ascii="Arial" w:hAnsi="Arial" w:cs="Arial"/>
                <w:strike/>
                <w:sz w:val="18"/>
                <w:szCs w:val="18"/>
              </w:rPr>
              <w:t>TAK</w:t>
            </w:r>
            <w:r w:rsidR="004F5F8D">
              <w:rPr>
                <w:rFonts w:ascii="Arial" w:hAnsi="Arial" w:cs="Arial"/>
                <w:strike/>
                <w:sz w:val="18"/>
                <w:szCs w:val="18"/>
              </w:rPr>
              <w:t xml:space="preserve">  </w:t>
            </w:r>
            <w:r w:rsidR="004F5F8D" w:rsidRPr="004F5F8D">
              <w:rPr>
                <w:rFonts w:ascii="Arial" w:hAnsi="Arial" w:cs="Arial"/>
                <w:sz w:val="18"/>
                <w:szCs w:val="18"/>
                <w:highlight w:val="yellow"/>
              </w:rPr>
              <w:t>NIE</w:t>
            </w:r>
          </w:p>
        </w:tc>
      </w:tr>
      <w:tr w:rsidR="00C72BA9" w:rsidRPr="00C72BA9" w14:paraId="64A14456" w14:textId="77777777" w:rsidTr="00C72BA9">
        <w:trPr>
          <w:trHeight w:val="240"/>
          <w:jc w:val="center"/>
        </w:trPr>
        <w:tc>
          <w:tcPr>
            <w:tcW w:w="994" w:type="dxa"/>
            <w:vAlign w:val="center"/>
          </w:tcPr>
          <w:p w14:paraId="49ABBD8E" w14:textId="0E066B53"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5C93DAE8"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Moc silnika organu urabiającego </w:t>
            </w:r>
          </w:p>
        </w:tc>
        <w:tc>
          <w:tcPr>
            <w:tcW w:w="2338" w:type="dxa"/>
            <w:vAlign w:val="center"/>
          </w:tcPr>
          <w:p w14:paraId="237BA36D" w14:textId="77777777" w:rsidR="009F0F48" w:rsidRPr="009F0F48" w:rsidRDefault="00C72BA9" w:rsidP="004B218C">
            <w:pPr>
              <w:pStyle w:val="Bezodstpw"/>
              <w:jc w:val="center"/>
              <w:rPr>
                <w:rFonts w:ascii="Arial" w:hAnsi="Arial" w:cs="Arial"/>
                <w:sz w:val="18"/>
                <w:szCs w:val="18"/>
              </w:rPr>
            </w:pPr>
            <w:r w:rsidRPr="009F0F48">
              <w:rPr>
                <w:rFonts w:ascii="Arial" w:hAnsi="Arial" w:cs="Arial"/>
                <w:sz w:val="18"/>
                <w:szCs w:val="18"/>
              </w:rPr>
              <w:t>130 kW +/- 5%</w:t>
            </w:r>
          </w:p>
          <w:p w14:paraId="40EF0809" w14:textId="77777777" w:rsidR="009F0F48" w:rsidRPr="009F0F48" w:rsidRDefault="009F0F48" w:rsidP="009F0F48">
            <w:pPr>
              <w:pStyle w:val="Default"/>
              <w:jc w:val="center"/>
              <w:rPr>
                <w:rFonts w:ascii="Arial" w:hAnsi="Arial" w:cs="Arial"/>
                <w:sz w:val="18"/>
                <w:szCs w:val="18"/>
              </w:rPr>
            </w:pPr>
            <w:r w:rsidRPr="009F0F48">
              <w:rPr>
                <w:rFonts w:ascii="Arial" w:hAnsi="Arial" w:cs="Arial"/>
                <w:sz w:val="18"/>
                <w:szCs w:val="18"/>
              </w:rPr>
              <w:t xml:space="preserve">(tj. w przedziale </w:t>
            </w:r>
          </w:p>
          <w:p w14:paraId="0F26F568" w14:textId="0584E65B" w:rsidR="00C72BA9" w:rsidRPr="009F0F48" w:rsidRDefault="009F0F48" w:rsidP="009F0F48">
            <w:pPr>
              <w:pStyle w:val="Bezodstpw"/>
              <w:jc w:val="center"/>
              <w:rPr>
                <w:rFonts w:ascii="Arial" w:hAnsi="Arial" w:cs="Arial"/>
                <w:sz w:val="18"/>
                <w:szCs w:val="18"/>
              </w:rPr>
            </w:pPr>
            <w:r w:rsidRPr="009F0F48">
              <w:rPr>
                <w:rFonts w:ascii="Arial" w:hAnsi="Arial" w:cs="Arial"/>
                <w:sz w:val="18"/>
                <w:szCs w:val="18"/>
              </w:rPr>
              <w:t xml:space="preserve">od 123,5 kW do 136,5kW) </w:t>
            </w:r>
          </w:p>
        </w:tc>
      </w:tr>
      <w:tr w:rsidR="004F5F8D" w:rsidRPr="004F5F8D" w14:paraId="2EF8F9F0" w14:textId="77777777" w:rsidTr="007E007F">
        <w:trPr>
          <w:jc w:val="center"/>
        </w:trPr>
        <w:tc>
          <w:tcPr>
            <w:tcW w:w="994" w:type="dxa"/>
            <w:vAlign w:val="center"/>
          </w:tcPr>
          <w:p w14:paraId="0D95E67F" w14:textId="747BB875" w:rsidR="004F5F8D" w:rsidRPr="004F5F8D" w:rsidRDefault="004F5F8D" w:rsidP="004F5F8D">
            <w:pPr>
              <w:pStyle w:val="Bezodstpw"/>
              <w:rPr>
                <w:rFonts w:ascii="Arial" w:hAnsi="Arial" w:cs="Arial"/>
                <w:strike/>
                <w:sz w:val="18"/>
                <w:szCs w:val="18"/>
              </w:rPr>
            </w:pPr>
            <w:r w:rsidRPr="004F5F8D">
              <w:rPr>
                <w:rFonts w:ascii="Arial" w:hAnsi="Arial" w:cs="Arial"/>
                <w:strike/>
                <w:sz w:val="18"/>
                <w:szCs w:val="18"/>
              </w:rPr>
              <w:t>12</w:t>
            </w:r>
          </w:p>
        </w:tc>
        <w:tc>
          <w:tcPr>
            <w:tcW w:w="6169" w:type="dxa"/>
            <w:vAlign w:val="center"/>
          </w:tcPr>
          <w:p w14:paraId="4AB85CF2" w14:textId="77777777" w:rsidR="004F5F8D" w:rsidRPr="004F5F8D" w:rsidRDefault="004F5F8D" w:rsidP="007E007F">
            <w:pPr>
              <w:pStyle w:val="Bezodstpw"/>
              <w:rPr>
                <w:rFonts w:ascii="Arial" w:hAnsi="Arial" w:cs="Arial"/>
                <w:strike/>
                <w:sz w:val="18"/>
                <w:szCs w:val="18"/>
              </w:rPr>
            </w:pPr>
            <w:r w:rsidRPr="004F5F8D">
              <w:rPr>
                <w:rFonts w:ascii="Arial" w:hAnsi="Arial" w:cs="Arial"/>
                <w:strike/>
                <w:sz w:val="18"/>
                <w:szCs w:val="18"/>
              </w:rPr>
              <w:t>Napięcie zasilania/częstotliwość (dot. kombajnu chodnikowego wraz z urządzeniem podtrzymującym kombajn)</w:t>
            </w:r>
          </w:p>
        </w:tc>
        <w:tc>
          <w:tcPr>
            <w:tcW w:w="2338" w:type="dxa"/>
            <w:shd w:val="clear" w:color="auto" w:fill="auto"/>
            <w:vAlign w:val="center"/>
          </w:tcPr>
          <w:p w14:paraId="1DD27C58" w14:textId="77777777" w:rsidR="004F5F8D" w:rsidRPr="004F5F8D" w:rsidRDefault="004F5F8D" w:rsidP="007E007F">
            <w:pPr>
              <w:pStyle w:val="Bezodstpw"/>
              <w:jc w:val="center"/>
              <w:rPr>
                <w:rFonts w:ascii="Arial" w:hAnsi="Arial" w:cs="Arial"/>
                <w:strike/>
                <w:sz w:val="18"/>
                <w:szCs w:val="18"/>
              </w:rPr>
            </w:pPr>
            <w:r w:rsidRPr="004F5F8D">
              <w:rPr>
                <w:rFonts w:ascii="Arial" w:hAnsi="Arial" w:cs="Arial"/>
                <w:strike/>
                <w:sz w:val="18"/>
                <w:szCs w:val="18"/>
              </w:rPr>
              <w:t>1000V/500V / 50Hz</w:t>
            </w:r>
          </w:p>
        </w:tc>
      </w:tr>
      <w:tr w:rsidR="004F5F8D" w:rsidRPr="004F5F8D" w14:paraId="20B430DA" w14:textId="77777777" w:rsidTr="007E007F">
        <w:trPr>
          <w:jc w:val="center"/>
        </w:trPr>
        <w:tc>
          <w:tcPr>
            <w:tcW w:w="994" w:type="dxa"/>
            <w:vAlign w:val="center"/>
          </w:tcPr>
          <w:p w14:paraId="72598743" w14:textId="1CA026C9" w:rsidR="004F5F8D" w:rsidRPr="004F5F8D" w:rsidRDefault="004F5F8D" w:rsidP="004F5F8D">
            <w:pPr>
              <w:pStyle w:val="Bezodstpw"/>
              <w:ind w:left="71"/>
              <w:rPr>
                <w:rFonts w:ascii="Arial" w:hAnsi="Arial" w:cs="Arial"/>
                <w:sz w:val="18"/>
                <w:szCs w:val="18"/>
                <w:highlight w:val="yellow"/>
              </w:rPr>
            </w:pPr>
            <w:r w:rsidRPr="004F5F8D">
              <w:rPr>
                <w:rFonts w:ascii="Arial" w:hAnsi="Arial" w:cs="Arial"/>
                <w:sz w:val="18"/>
                <w:szCs w:val="18"/>
                <w:highlight w:val="yellow"/>
              </w:rPr>
              <w:t>12a</w:t>
            </w:r>
          </w:p>
        </w:tc>
        <w:tc>
          <w:tcPr>
            <w:tcW w:w="6169" w:type="dxa"/>
            <w:vAlign w:val="center"/>
          </w:tcPr>
          <w:p w14:paraId="6FA71504" w14:textId="7A96AB73" w:rsidR="004F5F8D" w:rsidRPr="004F5F8D" w:rsidRDefault="004F5F8D" w:rsidP="007E007F">
            <w:pPr>
              <w:pStyle w:val="Bezodstpw"/>
              <w:rPr>
                <w:rFonts w:ascii="Arial" w:hAnsi="Arial" w:cs="Arial"/>
                <w:sz w:val="18"/>
                <w:szCs w:val="18"/>
                <w:highlight w:val="yellow"/>
              </w:rPr>
            </w:pPr>
            <w:r w:rsidRPr="004F5F8D">
              <w:rPr>
                <w:rFonts w:ascii="Arial" w:hAnsi="Arial" w:cs="Arial"/>
                <w:sz w:val="18"/>
                <w:szCs w:val="18"/>
                <w:highlight w:val="yellow"/>
              </w:rPr>
              <w:t xml:space="preserve">Napięcie zasilania/częstotliwość kombajnu chodnikowego </w:t>
            </w:r>
          </w:p>
        </w:tc>
        <w:tc>
          <w:tcPr>
            <w:tcW w:w="2338" w:type="dxa"/>
            <w:shd w:val="clear" w:color="auto" w:fill="auto"/>
            <w:vAlign w:val="center"/>
          </w:tcPr>
          <w:p w14:paraId="77DE2812" w14:textId="6A6F63B1" w:rsidR="004F5F8D" w:rsidRPr="004F5F8D" w:rsidRDefault="004F5F8D" w:rsidP="007E007F">
            <w:pPr>
              <w:pStyle w:val="Bezodstpw"/>
              <w:jc w:val="center"/>
              <w:rPr>
                <w:rFonts w:ascii="Arial" w:hAnsi="Arial" w:cs="Arial"/>
                <w:sz w:val="18"/>
                <w:szCs w:val="18"/>
                <w:highlight w:val="yellow"/>
              </w:rPr>
            </w:pPr>
            <w:r w:rsidRPr="004F5F8D">
              <w:rPr>
                <w:rFonts w:ascii="Arial" w:hAnsi="Arial" w:cs="Arial"/>
                <w:sz w:val="18"/>
                <w:szCs w:val="18"/>
                <w:highlight w:val="yellow"/>
              </w:rPr>
              <w:t>1000V/ 50Hz</w:t>
            </w:r>
          </w:p>
        </w:tc>
      </w:tr>
      <w:tr w:rsidR="00C72BA9" w:rsidRPr="00C72BA9" w14:paraId="3A80066E" w14:textId="77777777" w:rsidTr="003E6E1D">
        <w:trPr>
          <w:jc w:val="center"/>
        </w:trPr>
        <w:tc>
          <w:tcPr>
            <w:tcW w:w="994" w:type="dxa"/>
            <w:vAlign w:val="center"/>
          </w:tcPr>
          <w:p w14:paraId="19C781DE" w14:textId="1FC4B52A" w:rsidR="00C72BA9" w:rsidRPr="004F5F8D" w:rsidRDefault="004F5F8D" w:rsidP="004F5F8D">
            <w:pPr>
              <w:pStyle w:val="Bezodstpw"/>
              <w:rPr>
                <w:rFonts w:ascii="Arial" w:hAnsi="Arial" w:cs="Arial"/>
                <w:sz w:val="18"/>
                <w:szCs w:val="18"/>
                <w:highlight w:val="yellow"/>
              </w:rPr>
            </w:pPr>
            <w:r w:rsidRPr="004F5F8D">
              <w:rPr>
                <w:rFonts w:ascii="Arial" w:hAnsi="Arial" w:cs="Arial"/>
                <w:sz w:val="18"/>
                <w:szCs w:val="18"/>
                <w:highlight w:val="yellow"/>
              </w:rPr>
              <w:t>12b</w:t>
            </w:r>
          </w:p>
        </w:tc>
        <w:tc>
          <w:tcPr>
            <w:tcW w:w="6169" w:type="dxa"/>
            <w:vAlign w:val="center"/>
          </w:tcPr>
          <w:p w14:paraId="15CDE756" w14:textId="0C18FAB0" w:rsidR="00C72BA9" w:rsidRPr="004F5F8D" w:rsidRDefault="00C72BA9" w:rsidP="004B218C">
            <w:pPr>
              <w:pStyle w:val="Bezodstpw"/>
              <w:rPr>
                <w:rFonts w:ascii="Arial" w:hAnsi="Arial" w:cs="Arial"/>
                <w:sz w:val="18"/>
                <w:szCs w:val="18"/>
                <w:highlight w:val="yellow"/>
              </w:rPr>
            </w:pPr>
            <w:r w:rsidRPr="004F5F8D">
              <w:rPr>
                <w:rFonts w:ascii="Arial" w:hAnsi="Arial" w:cs="Arial"/>
                <w:sz w:val="18"/>
                <w:szCs w:val="18"/>
                <w:highlight w:val="yellow"/>
              </w:rPr>
              <w:t xml:space="preserve">Napięcie zasilania/częstotliwość </w:t>
            </w:r>
            <w:r w:rsidR="004F5F8D" w:rsidRPr="004F5F8D">
              <w:rPr>
                <w:rFonts w:ascii="Arial" w:hAnsi="Arial" w:cs="Arial"/>
                <w:sz w:val="18"/>
                <w:szCs w:val="18"/>
                <w:highlight w:val="yellow"/>
              </w:rPr>
              <w:t xml:space="preserve">urządzenia podtrzymującego </w:t>
            </w:r>
          </w:p>
        </w:tc>
        <w:tc>
          <w:tcPr>
            <w:tcW w:w="2338" w:type="dxa"/>
            <w:shd w:val="clear" w:color="auto" w:fill="auto"/>
            <w:vAlign w:val="center"/>
          </w:tcPr>
          <w:p w14:paraId="17307EE0" w14:textId="77777777" w:rsidR="00C72BA9" w:rsidRPr="00C72BA9" w:rsidRDefault="00C72BA9" w:rsidP="004B218C">
            <w:pPr>
              <w:pStyle w:val="Bezodstpw"/>
              <w:jc w:val="center"/>
              <w:rPr>
                <w:rFonts w:ascii="Arial" w:hAnsi="Arial" w:cs="Arial"/>
                <w:sz w:val="18"/>
                <w:szCs w:val="18"/>
              </w:rPr>
            </w:pPr>
            <w:r w:rsidRPr="004F5F8D">
              <w:rPr>
                <w:rFonts w:ascii="Arial" w:hAnsi="Arial" w:cs="Arial"/>
                <w:sz w:val="18"/>
                <w:szCs w:val="18"/>
                <w:highlight w:val="yellow"/>
              </w:rPr>
              <w:t>1000V/500V / 50Hz</w:t>
            </w:r>
          </w:p>
        </w:tc>
      </w:tr>
      <w:tr w:rsidR="00C72BA9" w:rsidRPr="00C72BA9" w14:paraId="18693DE8" w14:textId="77777777" w:rsidTr="00C72BA9">
        <w:trPr>
          <w:trHeight w:val="621"/>
          <w:jc w:val="center"/>
        </w:trPr>
        <w:tc>
          <w:tcPr>
            <w:tcW w:w="994" w:type="dxa"/>
            <w:vAlign w:val="center"/>
          </w:tcPr>
          <w:p w14:paraId="5C83867F" w14:textId="3CAD9567" w:rsidR="00C72BA9" w:rsidRPr="00C72BA9" w:rsidRDefault="004F5F8D" w:rsidP="004F5F8D">
            <w:pPr>
              <w:pStyle w:val="Bezodstpw"/>
              <w:rPr>
                <w:rFonts w:ascii="Arial" w:hAnsi="Arial" w:cs="Arial"/>
                <w:sz w:val="18"/>
                <w:szCs w:val="18"/>
              </w:rPr>
            </w:pPr>
            <w:r>
              <w:rPr>
                <w:rFonts w:ascii="Arial" w:hAnsi="Arial" w:cs="Arial"/>
                <w:sz w:val="18"/>
                <w:szCs w:val="18"/>
              </w:rPr>
              <w:t>13</w:t>
            </w:r>
          </w:p>
        </w:tc>
        <w:tc>
          <w:tcPr>
            <w:tcW w:w="6169" w:type="dxa"/>
            <w:vAlign w:val="center"/>
          </w:tcPr>
          <w:p w14:paraId="3CCB9C7D"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Wyposażony w silnik elektryczny organu urabiającego chłodzony wodą przepływającą przez kanały w jego kadłubie.</w:t>
            </w:r>
          </w:p>
        </w:tc>
        <w:tc>
          <w:tcPr>
            <w:tcW w:w="2338" w:type="dxa"/>
            <w:vAlign w:val="center"/>
          </w:tcPr>
          <w:p w14:paraId="6A3F45E4"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77F45C77" w14:textId="77777777" w:rsidTr="00C72BA9">
        <w:trPr>
          <w:jc w:val="center"/>
        </w:trPr>
        <w:tc>
          <w:tcPr>
            <w:tcW w:w="994" w:type="dxa"/>
            <w:vAlign w:val="center"/>
          </w:tcPr>
          <w:p w14:paraId="1878AD59" w14:textId="48A1DC28" w:rsidR="00C72BA9" w:rsidRPr="00C72BA9" w:rsidRDefault="004F5F8D" w:rsidP="004F5F8D">
            <w:pPr>
              <w:pStyle w:val="Bezodstpw"/>
              <w:rPr>
                <w:rFonts w:ascii="Arial" w:hAnsi="Arial" w:cs="Arial"/>
                <w:sz w:val="18"/>
                <w:szCs w:val="18"/>
              </w:rPr>
            </w:pPr>
            <w:r>
              <w:rPr>
                <w:rFonts w:ascii="Arial" w:hAnsi="Arial" w:cs="Arial"/>
                <w:sz w:val="18"/>
                <w:szCs w:val="18"/>
              </w:rPr>
              <w:t>14</w:t>
            </w:r>
          </w:p>
        </w:tc>
        <w:tc>
          <w:tcPr>
            <w:tcW w:w="6169" w:type="dxa"/>
            <w:vAlign w:val="center"/>
          </w:tcPr>
          <w:p w14:paraId="689EEE6B"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Realizacja następujących napędów kombajnu chodnikowego za pomocą silników elektrycznych:</w:t>
            </w:r>
          </w:p>
          <w:p w14:paraId="342D7CD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organu urabiającego,</w:t>
            </w:r>
          </w:p>
          <w:p w14:paraId="501A917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 napęd układu hydraulicznego </w:t>
            </w:r>
          </w:p>
          <w:p w14:paraId="264AF11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zespołu gąsienic,</w:t>
            </w:r>
          </w:p>
          <w:p w14:paraId="240F28E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podawarki,</w:t>
            </w:r>
          </w:p>
          <w:p w14:paraId="74A0752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 ładowarek stołu załadowczego </w:t>
            </w:r>
            <w:r w:rsidRPr="00C72BA9">
              <w:rPr>
                <w:rFonts w:ascii="Arial" w:hAnsi="Arial" w:cs="Arial"/>
                <w:bCs/>
                <w:sz w:val="18"/>
                <w:szCs w:val="18"/>
              </w:rPr>
              <w:t>(pośrednio lub bezpośrednio)</w:t>
            </w:r>
          </w:p>
        </w:tc>
        <w:tc>
          <w:tcPr>
            <w:tcW w:w="2338" w:type="dxa"/>
            <w:vAlign w:val="center"/>
          </w:tcPr>
          <w:p w14:paraId="4ABAB66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2D6F46A" w14:textId="77777777" w:rsidTr="00C72BA9">
        <w:trPr>
          <w:jc w:val="center"/>
        </w:trPr>
        <w:tc>
          <w:tcPr>
            <w:tcW w:w="994" w:type="dxa"/>
            <w:vAlign w:val="center"/>
          </w:tcPr>
          <w:p w14:paraId="2BF9E449" w14:textId="44BF7FDF" w:rsidR="009F0F48" w:rsidRPr="00C72BA9" w:rsidRDefault="004F5F8D" w:rsidP="004F5F8D">
            <w:pPr>
              <w:pStyle w:val="Bezodstpw"/>
              <w:rPr>
                <w:rFonts w:ascii="Arial" w:hAnsi="Arial" w:cs="Arial"/>
                <w:sz w:val="18"/>
                <w:szCs w:val="18"/>
              </w:rPr>
            </w:pPr>
            <w:r>
              <w:rPr>
                <w:rFonts w:ascii="Arial" w:hAnsi="Arial" w:cs="Arial"/>
                <w:sz w:val="18"/>
                <w:szCs w:val="18"/>
              </w:rPr>
              <w:t>15</w:t>
            </w:r>
          </w:p>
        </w:tc>
        <w:tc>
          <w:tcPr>
            <w:tcW w:w="6169" w:type="dxa"/>
            <w:vAlign w:val="center"/>
          </w:tcPr>
          <w:p w14:paraId="2CB78A47" w14:textId="0B341EAC" w:rsidR="009F0F48" w:rsidRPr="00C72BA9" w:rsidRDefault="009F0F48" w:rsidP="009F0F48">
            <w:pPr>
              <w:pStyle w:val="Bezodstpw"/>
              <w:rPr>
                <w:rFonts w:ascii="Arial" w:hAnsi="Arial" w:cs="Arial"/>
                <w:sz w:val="18"/>
                <w:szCs w:val="18"/>
              </w:rPr>
            </w:pPr>
            <w:r w:rsidRPr="00D07C11">
              <w:rPr>
                <w:rFonts w:ascii="Arial" w:hAnsi="Arial" w:cs="Arial"/>
                <w:sz w:val="18"/>
                <w:szCs w:val="18"/>
              </w:rPr>
              <w:t>Wyposażony w łapowy system załadunku urobku z napędem elektrycznym (pośrednim lub bezpośrednim).</w:t>
            </w:r>
          </w:p>
        </w:tc>
        <w:tc>
          <w:tcPr>
            <w:tcW w:w="2338" w:type="dxa"/>
            <w:vAlign w:val="center"/>
          </w:tcPr>
          <w:p w14:paraId="1840A3C1" w14:textId="77777777" w:rsidR="009F0F48" w:rsidRPr="00C72BA9" w:rsidRDefault="009F0F48" w:rsidP="009F0F48">
            <w:pPr>
              <w:pStyle w:val="Bezodstpw"/>
              <w:jc w:val="center"/>
              <w:rPr>
                <w:rFonts w:ascii="Arial" w:hAnsi="Arial" w:cs="Arial"/>
                <w:sz w:val="18"/>
                <w:szCs w:val="18"/>
              </w:rPr>
            </w:pPr>
          </w:p>
        </w:tc>
      </w:tr>
      <w:tr w:rsidR="009F0F48" w:rsidRPr="00C72BA9" w14:paraId="5B9D8C63" w14:textId="77777777" w:rsidTr="00C72BA9">
        <w:trPr>
          <w:jc w:val="center"/>
        </w:trPr>
        <w:tc>
          <w:tcPr>
            <w:tcW w:w="994" w:type="dxa"/>
            <w:vAlign w:val="center"/>
          </w:tcPr>
          <w:p w14:paraId="61936079" w14:textId="758DE3BA" w:rsidR="009F0F48" w:rsidRPr="00C72BA9" w:rsidRDefault="004F5F8D" w:rsidP="004F5F8D">
            <w:pPr>
              <w:pStyle w:val="Bezodstpw"/>
              <w:rPr>
                <w:rFonts w:ascii="Arial" w:hAnsi="Arial" w:cs="Arial"/>
                <w:sz w:val="18"/>
                <w:szCs w:val="18"/>
              </w:rPr>
            </w:pPr>
            <w:r>
              <w:rPr>
                <w:rFonts w:ascii="Arial" w:hAnsi="Arial" w:cs="Arial"/>
                <w:sz w:val="18"/>
                <w:szCs w:val="18"/>
              </w:rPr>
              <w:t>16</w:t>
            </w:r>
          </w:p>
        </w:tc>
        <w:tc>
          <w:tcPr>
            <w:tcW w:w="6169" w:type="dxa"/>
            <w:vAlign w:val="center"/>
          </w:tcPr>
          <w:p w14:paraId="6DE8E276" w14:textId="698959BD" w:rsidR="009F0F48" w:rsidRPr="00C72BA9" w:rsidRDefault="009F0F48" w:rsidP="009F0F48">
            <w:pPr>
              <w:pStyle w:val="Bezodstpw"/>
              <w:rPr>
                <w:rFonts w:ascii="Arial" w:hAnsi="Arial" w:cs="Arial"/>
                <w:sz w:val="18"/>
                <w:szCs w:val="18"/>
              </w:rPr>
            </w:pPr>
            <w:r w:rsidRPr="00D07C11">
              <w:rPr>
                <w:rFonts w:ascii="Arial" w:hAnsi="Arial" w:cs="Arial"/>
                <w:sz w:val="18"/>
                <w:szCs w:val="18"/>
              </w:rPr>
              <w:t>Wyposażony w podawarkę napędzaną dwoma silnikami elektrycznymi poprzez dwie przekładnie planetarne</w:t>
            </w:r>
          </w:p>
        </w:tc>
        <w:tc>
          <w:tcPr>
            <w:tcW w:w="2338" w:type="dxa"/>
            <w:vAlign w:val="center"/>
          </w:tcPr>
          <w:p w14:paraId="1A44C746" w14:textId="77777777" w:rsidR="009F0F48" w:rsidRPr="00C72BA9" w:rsidRDefault="009F0F48" w:rsidP="009F0F48">
            <w:pPr>
              <w:pStyle w:val="Bezodstpw"/>
              <w:jc w:val="center"/>
              <w:rPr>
                <w:rFonts w:ascii="Arial" w:hAnsi="Arial" w:cs="Arial"/>
                <w:sz w:val="18"/>
                <w:szCs w:val="18"/>
              </w:rPr>
            </w:pPr>
          </w:p>
        </w:tc>
      </w:tr>
      <w:tr w:rsidR="009F0F48" w:rsidRPr="00C72BA9" w14:paraId="3FBEB819" w14:textId="77777777" w:rsidTr="00C72BA9">
        <w:trPr>
          <w:trHeight w:val="633"/>
          <w:jc w:val="center"/>
        </w:trPr>
        <w:tc>
          <w:tcPr>
            <w:tcW w:w="994" w:type="dxa"/>
            <w:vAlign w:val="center"/>
          </w:tcPr>
          <w:p w14:paraId="748C3345" w14:textId="7186A4F5" w:rsidR="009F0F48" w:rsidRPr="00C72BA9" w:rsidRDefault="004F5F8D" w:rsidP="004F5F8D">
            <w:pPr>
              <w:pStyle w:val="Bezodstpw"/>
              <w:rPr>
                <w:rFonts w:ascii="Arial" w:hAnsi="Arial" w:cs="Arial"/>
                <w:sz w:val="18"/>
                <w:szCs w:val="18"/>
              </w:rPr>
            </w:pPr>
            <w:r>
              <w:rPr>
                <w:rFonts w:ascii="Arial" w:hAnsi="Arial" w:cs="Arial"/>
                <w:sz w:val="18"/>
                <w:szCs w:val="18"/>
              </w:rPr>
              <w:t>17</w:t>
            </w:r>
          </w:p>
        </w:tc>
        <w:tc>
          <w:tcPr>
            <w:tcW w:w="6169" w:type="dxa"/>
            <w:vAlign w:val="center"/>
          </w:tcPr>
          <w:p w14:paraId="4197C997"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skuteczny system zraszania ograniczający ryzyko zapłonu metanu, którego ochrona przed zapłonem jest potwierdzona badaniami i umożliwia urabianie zwięzłych skał o dużej i średniej skłonności do iskrzenia</w:t>
            </w:r>
          </w:p>
        </w:tc>
        <w:tc>
          <w:tcPr>
            <w:tcW w:w="2338" w:type="dxa"/>
            <w:vAlign w:val="center"/>
          </w:tcPr>
          <w:p w14:paraId="771D728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AB885AB" w14:textId="77777777" w:rsidTr="00C72BA9">
        <w:trPr>
          <w:jc w:val="center"/>
        </w:trPr>
        <w:tc>
          <w:tcPr>
            <w:tcW w:w="994" w:type="dxa"/>
            <w:vAlign w:val="center"/>
          </w:tcPr>
          <w:p w14:paraId="12A96D07" w14:textId="1467CFEB" w:rsidR="009F0F48" w:rsidRPr="00C72BA9" w:rsidRDefault="004F5F8D" w:rsidP="004F5F8D">
            <w:pPr>
              <w:pStyle w:val="Bezodstpw"/>
              <w:rPr>
                <w:rFonts w:ascii="Arial" w:hAnsi="Arial" w:cs="Arial"/>
                <w:sz w:val="18"/>
                <w:szCs w:val="18"/>
              </w:rPr>
            </w:pPr>
            <w:r>
              <w:rPr>
                <w:rFonts w:ascii="Arial" w:hAnsi="Arial" w:cs="Arial"/>
                <w:sz w:val="18"/>
                <w:szCs w:val="18"/>
              </w:rPr>
              <w:t>18</w:t>
            </w:r>
          </w:p>
        </w:tc>
        <w:tc>
          <w:tcPr>
            <w:tcW w:w="6169" w:type="dxa"/>
            <w:vAlign w:val="center"/>
          </w:tcPr>
          <w:p w14:paraId="08C8662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skuteczne zabezpieczenie antykolizyjne głowicy urabiającej z ładowarką.</w:t>
            </w:r>
          </w:p>
        </w:tc>
        <w:tc>
          <w:tcPr>
            <w:tcW w:w="2338" w:type="dxa"/>
            <w:vAlign w:val="center"/>
          </w:tcPr>
          <w:p w14:paraId="0B02EFD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E8024C4" w14:textId="77777777" w:rsidTr="00C72BA9">
        <w:trPr>
          <w:trHeight w:val="590"/>
          <w:jc w:val="center"/>
        </w:trPr>
        <w:tc>
          <w:tcPr>
            <w:tcW w:w="994" w:type="dxa"/>
            <w:vAlign w:val="center"/>
          </w:tcPr>
          <w:p w14:paraId="63ECB42E" w14:textId="35B69C33" w:rsidR="009F0F48" w:rsidRPr="00C72BA9" w:rsidRDefault="004F5F8D" w:rsidP="004F5F8D">
            <w:pPr>
              <w:pStyle w:val="Bezodstpw"/>
              <w:ind w:firstLine="71"/>
              <w:rPr>
                <w:rFonts w:ascii="Arial" w:hAnsi="Arial" w:cs="Arial"/>
                <w:sz w:val="18"/>
                <w:szCs w:val="18"/>
              </w:rPr>
            </w:pPr>
            <w:r>
              <w:rPr>
                <w:rFonts w:ascii="Arial" w:hAnsi="Arial" w:cs="Arial"/>
                <w:sz w:val="18"/>
                <w:szCs w:val="18"/>
              </w:rPr>
              <w:t>19</w:t>
            </w:r>
          </w:p>
        </w:tc>
        <w:tc>
          <w:tcPr>
            <w:tcW w:w="6169" w:type="dxa"/>
            <w:vAlign w:val="center"/>
          </w:tcPr>
          <w:p w14:paraId="0AC9385C"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inny niż mechaniczny system napinania gąsienic układu jazdy, np. siłownikiem lub hydrauliczny.</w:t>
            </w:r>
          </w:p>
        </w:tc>
        <w:tc>
          <w:tcPr>
            <w:tcW w:w="2338" w:type="dxa"/>
            <w:vAlign w:val="center"/>
          </w:tcPr>
          <w:p w14:paraId="6483C742"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D6164F6" w14:textId="77777777" w:rsidTr="00C72BA9">
        <w:trPr>
          <w:trHeight w:val="266"/>
          <w:jc w:val="center"/>
        </w:trPr>
        <w:tc>
          <w:tcPr>
            <w:tcW w:w="994" w:type="dxa"/>
            <w:vAlign w:val="center"/>
          </w:tcPr>
          <w:p w14:paraId="050F3B5D" w14:textId="1EBB9161" w:rsidR="009F0F48" w:rsidRPr="00C72BA9" w:rsidRDefault="004F5F8D" w:rsidP="004F5F8D">
            <w:pPr>
              <w:pStyle w:val="Bezodstpw"/>
              <w:ind w:left="71"/>
              <w:rPr>
                <w:rFonts w:ascii="Arial" w:hAnsi="Arial" w:cs="Arial"/>
                <w:sz w:val="18"/>
                <w:szCs w:val="18"/>
              </w:rPr>
            </w:pPr>
            <w:r>
              <w:rPr>
                <w:rFonts w:ascii="Arial" w:hAnsi="Arial" w:cs="Arial"/>
                <w:sz w:val="18"/>
                <w:szCs w:val="18"/>
              </w:rPr>
              <w:t>20</w:t>
            </w:r>
          </w:p>
        </w:tc>
        <w:tc>
          <w:tcPr>
            <w:tcW w:w="6169" w:type="dxa"/>
            <w:vAlign w:val="center"/>
          </w:tcPr>
          <w:p w14:paraId="34650F31" w14:textId="77777777" w:rsidR="009F0F48" w:rsidRPr="00C72BA9" w:rsidRDefault="009F0F48" w:rsidP="009F0F48">
            <w:pPr>
              <w:pStyle w:val="Bezodstpw"/>
              <w:rPr>
                <w:rFonts w:ascii="Arial" w:hAnsi="Arial" w:cs="Arial"/>
                <w:strike/>
                <w:sz w:val="18"/>
                <w:szCs w:val="18"/>
              </w:rPr>
            </w:pPr>
            <w:r w:rsidRPr="00C72BA9">
              <w:rPr>
                <w:rFonts w:ascii="Arial" w:hAnsi="Arial" w:cs="Arial"/>
                <w:sz w:val="18"/>
                <w:szCs w:val="18"/>
              </w:rPr>
              <w:t>Wyposażony w filtr wodny.</w:t>
            </w:r>
          </w:p>
        </w:tc>
        <w:tc>
          <w:tcPr>
            <w:tcW w:w="2338" w:type="dxa"/>
            <w:vAlign w:val="center"/>
          </w:tcPr>
          <w:p w14:paraId="24048B5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30A3A33" w14:textId="77777777" w:rsidTr="00C72BA9">
        <w:trPr>
          <w:trHeight w:val="592"/>
          <w:jc w:val="center"/>
        </w:trPr>
        <w:tc>
          <w:tcPr>
            <w:tcW w:w="994" w:type="dxa"/>
            <w:vAlign w:val="center"/>
          </w:tcPr>
          <w:p w14:paraId="7C6B1698" w14:textId="67212B16" w:rsidR="009F0F48" w:rsidRPr="00C72BA9" w:rsidRDefault="004F5F8D" w:rsidP="004F5F8D">
            <w:pPr>
              <w:pStyle w:val="Bezodstpw"/>
              <w:ind w:left="71"/>
              <w:rPr>
                <w:rFonts w:ascii="Arial" w:hAnsi="Arial" w:cs="Arial"/>
                <w:sz w:val="18"/>
                <w:szCs w:val="18"/>
              </w:rPr>
            </w:pPr>
            <w:r>
              <w:rPr>
                <w:rFonts w:ascii="Arial" w:hAnsi="Arial" w:cs="Arial"/>
                <w:sz w:val="18"/>
                <w:szCs w:val="18"/>
              </w:rPr>
              <w:t>21</w:t>
            </w:r>
          </w:p>
        </w:tc>
        <w:tc>
          <w:tcPr>
            <w:tcW w:w="6169" w:type="dxa"/>
            <w:vAlign w:val="center"/>
          </w:tcPr>
          <w:p w14:paraId="334EAE45"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układ hamulcowy zapobiegający samoistnemu przemieszczaniu kombajnu</w:t>
            </w:r>
          </w:p>
        </w:tc>
        <w:tc>
          <w:tcPr>
            <w:tcW w:w="2338" w:type="dxa"/>
            <w:vAlign w:val="center"/>
          </w:tcPr>
          <w:p w14:paraId="6C805A04"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7614648" w14:textId="77777777" w:rsidTr="00C72BA9">
        <w:trPr>
          <w:jc w:val="center"/>
        </w:trPr>
        <w:tc>
          <w:tcPr>
            <w:tcW w:w="994" w:type="dxa"/>
            <w:vAlign w:val="center"/>
          </w:tcPr>
          <w:p w14:paraId="0A677BFD" w14:textId="196C8F07" w:rsidR="009F0F48" w:rsidRPr="00C72BA9" w:rsidRDefault="004F5F8D" w:rsidP="004F5F8D">
            <w:pPr>
              <w:pStyle w:val="Bezodstpw"/>
              <w:ind w:left="71"/>
              <w:rPr>
                <w:rFonts w:ascii="Arial" w:hAnsi="Arial" w:cs="Arial"/>
                <w:sz w:val="18"/>
                <w:szCs w:val="18"/>
              </w:rPr>
            </w:pPr>
            <w:r>
              <w:rPr>
                <w:rFonts w:ascii="Arial" w:hAnsi="Arial" w:cs="Arial"/>
                <w:sz w:val="18"/>
                <w:szCs w:val="18"/>
              </w:rPr>
              <w:t>22</w:t>
            </w:r>
          </w:p>
        </w:tc>
        <w:tc>
          <w:tcPr>
            <w:tcW w:w="6169" w:type="dxa"/>
            <w:vAlign w:val="center"/>
          </w:tcPr>
          <w:p w14:paraId="3F0C5AFF"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rozdzielacz umożliwiający przyłączenie urządzeń małej mechanizacji (np. klucza hydraulicznego).</w:t>
            </w:r>
          </w:p>
        </w:tc>
        <w:tc>
          <w:tcPr>
            <w:tcW w:w="2338" w:type="dxa"/>
            <w:vAlign w:val="center"/>
          </w:tcPr>
          <w:p w14:paraId="580BCA6B"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6544C09" w14:textId="77777777" w:rsidTr="00C72BA9">
        <w:trPr>
          <w:trHeight w:val="660"/>
          <w:jc w:val="center"/>
        </w:trPr>
        <w:tc>
          <w:tcPr>
            <w:tcW w:w="994" w:type="dxa"/>
            <w:vAlign w:val="center"/>
          </w:tcPr>
          <w:p w14:paraId="49D22913" w14:textId="463C10EA" w:rsidR="009F0F48" w:rsidRPr="00C72BA9" w:rsidRDefault="004F5F8D" w:rsidP="004F5F8D">
            <w:pPr>
              <w:pStyle w:val="Bezodstpw"/>
              <w:ind w:left="71"/>
              <w:rPr>
                <w:rFonts w:ascii="Arial" w:hAnsi="Arial" w:cs="Arial"/>
                <w:sz w:val="18"/>
                <w:szCs w:val="18"/>
              </w:rPr>
            </w:pPr>
            <w:r>
              <w:rPr>
                <w:rFonts w:ascii="Arial" w:hAnsi="Arial" w:cs="Arial"/>
                <w:sz w:val="18"/>
                <w:szCs w:val="18"/>
              </w:rPr>
              <w:lastRenderedPageBreak/>
              <w:t>23</w:t>
            </w:r>
          </w:p>
        </w:tc>
        <w:tc>
          <w:tcPr>
            <w:tcW w:w="6169" w:type="dxa"/>
            <w:vAlign w:val="center"/>
          </w:tcPr>
          <w:p w14:paraId="1E7E8D7B" w14:textId="77777777" w:rsidR="009F0F48" w:rsidRPr="00C72BA9" w:rsidRDefault="009F0F48" w:rsidP="009F0F48">
            <w:pPr>
              <w:pStyle w:val="Bezodstpw"/>
              <w:rPr>
                <w:rFonts w:ascii="Arial" w:hAnsi="Arial" w:cs="Arial"/>
                <w:strike/>
                <w:sz w:val="18"/>
                <w:szCs w:val="18"/>
              </w:rPr>
            </w:pPr>
            <w:r w:rsidRPr="00C72BA9">
              <w:rPr>
                <w:rFonts w:ascii="Arial" w:hAnsi="Arial" w:cs="Arial"/>
                <w:sz w:val="18"/>
                <w:szCs w:val="18"/>
              </w:rPr>
              <w:t>Wyposażony w podajnik prosty, nie posiadający połączeń przegubowych na całej trasie podajnika, podzielony na kadłub napędu i kadłub zwrotny z dwoma nitkami łańcucha ogniwowego (pierścieniowego)</w:t>
            </w:r>
          </w:p>
        </w:tc>
        <w:tc>
          <w:tcPr>
            <w:tcW w:w="2338" w:type="dxa"/>
            <w:vAlign w:val="center"/>
          </w:tcPr>
          <w:p w14:paraId="78065769"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11564A3" w14:textId="77777777" w:rsidTr="00C72BA9">
        <w:trPr>
          <w:trHeight w:val="839"/>
          <w:jc w:val="center"/>
        </w:trPr>
        <w:tc>
          <w:tcPr>
            <w:tcW w:w="994" w:type="dxa"/>
            <w:vAlign w:val="center"/>
          </w:tcPr>
          <w:p w14:paraId="0AF5B689" w14:textId="3433BCFB" w:rsidR="009F0F48" w:rsidRPr="00C72BA9" w:rsidRDefault="004F5F8D" w:rsidP="004F5F8D">
            <w:pPr>
              <w:pStyle w:val="Bezodstpw"/>
              <w:rPr>
                <w:rFonts w:ascii="Arial" w:hAnsi="Arial" w:cs="Arial"/>
                <w:sz w:val="18"/>
                <w:szCs w:val="18"/>
              </w:rPr>
            </w:pPr>
            <w:r>
              <w:rPr>
                <w:rFonts w:ascii="Arial" w:hAnsi="Arial" w:cs="Arial"/>
                <w:sz w:val="18"/>
                <w:szCs w:val="18"/>
              </w:rPr>
              <w:t>24</w:t>
            </w:r>
          </w:p>
        </w:tc>
        <w:tc>
          <w:tcPr>
            <w:tcW w:w="6169" w:type="dxa"/>
            <w:vAlign w:val="center"/>
          </w:tcPr>
          <w:p w14:paraId="48EDA9AF" w14:textId="77777777" w:rsidR="009F0F48" w:rsidRPr="00841748" w:rsidRDefault="009F0F48" w:rsidP="009F0F48">
            <w:pPr>
              <w:pStyle w:val="Bezodstpw"/>
              <w:rPr>
                <w:rFonts w:ascii="Arial" w:hAnsi="Arial" w:cs="Arial"/>
                <w:sz w:val="18"/>
                <w:szCs w:val="18"/>
              </w:rPr>
            </w:pPr>
            <w:r w:rsidRPr="00841748">
              <w:rPr>
                <w:rFonts w:ascii="Arial" w:hAnsi="Arial" w:cs="Arial"/>
                <w:sz w:val="18"/>
                <w:szCs w:val="18"/>
              </w:rPr>
              <w:t>Wyposażony w pomost „roboczy” z mechanizmem podnoszenia stropnic sterowany hydraulicznie z możliwością zabudowy pomostu sztywnego bez hydrauliki.</w:t>
            </w:r>
          </w:p>
          <w:p w14:paraId="3267BA70" w14:textId="77777777" w:rsidR="00BB53F1" w:rsidRPr="00841748" w:rsidRDefault="00BB53F1" w:rsidP="00BB53F1">
            <w:pPr>
              <w:pStyle w:val="Default"/>
              <w:rPr>
                <w:rFonts w:ascii="Arial" w:hAnsi="Arial" w:cs="Arial"/>
                <w:sz w:val="18"/>
                <w:szCs w:val="18"/>
              </w:rPr>
            </w:pPr>
            <w:r w:rsidRPr="00841748">
              <w:rPr>
                <w:rFonts w:ascii="Arial" w:hAnsi="Arial" w:cs="Arial"/>
                <w:sz w:val="18"/>
                <w:szCs w:val="18"/>
              </w:rPr>
              <w:t xml:space="preserve">Zastosowane czujniki zbliżeniowe, kontrolujące położenie pomostu roboczego będą zabezpieczone osłonami chroniącymi je przed uszkodzeniem w przypadku opadu skał stropowych podczas urabiania oraz zabudowane w sposób uniemożliwiający kolizję z ruchomymi elementami pomostu roboczego. </w:t>
            </w:r>
          </w:p>
          <w:p w14:paraId="0F686144" w14:textId="494C49DC" w:rsidR="00BB53F1" w:rsidRPr="00841748" w:rsidRDefault="00BB53F1" w:rsidP="00BB53F1">
            <w:pPr>
              <w:pStyle w:val="Bezodstpw"/>
              <w:rPr>
                <w:rFonts w:ascii="Arial" w:hAnsi="Arial" w:cs="Arial"/>
                <w:sz w:val="18"/>
                <w:szCs w:val="18"/>
              </w:rPr>
            </w:pPr>
            <w:r w:rsidRPr="00841748">
              <w:rPr>
                <w:rFonts w:ascii="Arial" w:hAnsi="Arial" w:cs="Arial"/>
                <w:sz w:val="18"/>
                <w:szCs w:val="18"/>
              </w:rPr>
              <w:t>W przypadku uszkodzenia czujnika z winy Dzierżawcy podczas eksploatacji nie będzie on podlegał wymianie gwarancyjnej.</w:t>
            </w:r>
            <w:r w:rsidRPr="00841748">
              <w:t xml:space="preserve"> </w:t>
            </w:r>
          </w:p>
        </w:tc>
        <w:tc>
          <w:tcPr>
            <w:tcW w:w="2338" w:type="dxa"/>
            <w:vAlign w:val="center"/>
          </w:tcPr>
          <w:p w14:paraId="326829B9"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t>TAK</w:t>
            </w:r>
          </w:p>
        </w:tc>
      </w:tr>
      <w:tr w:rsidR="009F0F48" w:rsidRPr="00C72BA9" w14:paraId="78EE3FEC" w14:textId="77777777" w:rsidTr="00C72BA9">
        <w:trPr>
          <w:trHeight w:val="837"/>
          <w:jc w:val="center"/>
        </w:trPr>
        <w:tc>
          <w:tcPr>
            <w:tcW w:w="994" w:type="dxa"/>
            <w:vAlign w:val="center"/>
          </w:tcPr>
          <w:p w14:paraId="0CC2B788" w14:textId="699D6FB3" w:rsidR="009F0F48" w:rsidRPr="00C72BA9" w:rsidRDefault="004F5F8D" w:rsidP="004F5F8D">
            <w:pPr>
              <w:pStyle w:val="Bezodstpw"/>
              <w:rPr>
                <w:rFonts w:ascii="Arial" w:hAnsi="Arial" w:cs="Arial"/>
                <w:sz w:val="18"/>
                <w:szCs w:val="18"/>
              </w:rPr>
            </w:pPr>
            <w:r>
              <w:rPr>
                <w:rFonts w:ascii="Arial" w:hAnsi="Arial" w:cs="Arial"/>
                <w:sz w:val="18"/>
                <w:szCs w:val="18"/>
              </w:rPr>
              <w:t>25</w:t>
            </w:r>
          </w:p>
        </w:tc>
        <w:tc>
          <w:tcPr>
            <w:tcW w:w="6169" w:type="dxa"/>
            <w:vAlign w:val="center"/>
          </w:tcPr>
          <w:p w14:paraId="2507889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Dostosowany do współpracy z podajnikiem taśmowym lub zgrzebłowym, które są w posiadaniu Dzierżawcy. Dzierżawca przewiduje podpięcie przenośników Sigma lub Skat. Dzierżawca przewiduje podpięcie przenośników Sigma lub Skat.</w:t>
            </w:r>
          </w:p>
        </w:tc>
        <w:tc>
          <w:tcPr>
            <w:tcW w:w="2338" w:type="dxa"/>
            <w:vAlign w:val="center"/>
          </w:tcPr>
          <w:p w14:paraId="2D10CF52"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24B503A" w14:textId="77777777" w:rsidTr="00C72BA9">
        <w:trPr>
          <w:trHeight w:val="278"/>
          <w:jc w:val="center"/>
        </w:trPr>
        <w:tc>
          <w:tcPr>
            <w:tcW w:w="994" w:type="dxa"/>
            <w:vAlign w:val="center"/>
          </w:tcPr>
          <w:p w14:paraId="67173758" w14:textId="56412737" w:rsidR="009F0F48" w:rsidRPr="00C72BA9" w:rsidRDefault="004F5F8D" w:rsidP="004F5F8D">
            <w:pPr>
              <w:pStyle w:val="Bezodstpw"/>
              <w:rPr>
                <w:rFonts w:ascii="Arial" w:hAnsi="Arial" w:cs="Arial"/>
                <w:sz w:val="18"/>
                <w:szCs w:val="18"/>
              </w:rPr>
            </w:pPr>
            <w:r>
              <w:rPr>
                <w:rFonts w:ascii="Arial" w:hAnsi="Arial" w:cs="Arial"/>
                <w:sz w:val="18"/>
                <w:szCs w:val="18"/>
              </w:rPr>
              <w:t>26</w:t>
            </w:r>
          </w:p>
        </w:tc>
        <w:tc>
          <w:tcPr>
            <w:tcW w:w="6169" w:type="dxa"/>
            <w:vAlign w:val="center"/>
          </w:tcPr>
          <w:p w14:paraId="00B3197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uchwyt do podpięcia ww. podajnika</w:t>
            </w:r>
          </w:p>
        </w:tc>
        <w:tc>
          <w:tcPr>
            <w:tcW w:w="2338" w:type="dxa"/>
            <w:vAlign w:val="center"/>
          </w:tcPr>
          <w:p w14:paraId="71E5A72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65B2A42" w14:textId="77777777" w:rsidTr="00C72BA9">
        <w:trPr>
          <w:trHeight w:val="281"/>
          <w:jc w:val="center"/>
        </w:trPr>
        <w:tc>
          <w:tcPr>
            <w:tcW w:w="994" w:type="dxa"/>
            <w:vAlign w:val="center"/>
          </w:tcPr>
          <w:p w14:paraId="6E518F38" w14:textId="7EE78752" w:rsidR="009F0F48" w:rsidRPr="00C72BA9" w:rsidRDefault="004F5F8D" w:rsidP="004F5F8D">
            <w:pPr>
              <w:pStyle w:val="Bezodstpw"/>
              <w:rPr>
                <w:rFonts w:ascii="Arial" w:hAnsi="Arial" w:cs="Arial"/>
                <w:sz w:val="18"/>
                <w:szCs w:val="18"/>
              </w:rPr>
            </w:pPr>
            <w:r>
              <w:rPr>
                <w:rFonts w:ascii="Arial" w:hAnsi="Arial" w:cs="Arial"/>
                <w:sz w:val="18"/>
                <w:szCs w:val="18"/>
              </w:rPr>
              <w:t>27</w:t>
            </w:r>
          </w:p>
        </w:tc>
        <w:tc>
          <w:tcPr>
            <w:tcW w:w="6169" w:type="dxa"/>
            <w:vAlign w:val="center"/>
          </w:tcPr>
          <w:p w14:paraId="49F0427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Szerokość pługa ładowarki łapowej: od min. 2000mm do max. 3300mm.</w:t>
            </w:r>
          </w:p>
        </w:tc>
        <w:tc>
          <w:tcPr>
            <w:tcW w:w="2338" w:type="dxa"/>
            <w:vAlign w:val="center"/>
          </w:tcPr>
          <w:p w14:paraId="2133AC06"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E2F0655" w14:textId="77777777" w:rsidTr="00C72BA9">
        <w:trPr>
          <w:trHeight w:val="359"/>
          <w:jc w:val="center"/>
        </w:trPr>
        <w:tc>
          <w:tcPr>
            <w:tcW w:w="994" w:type="dxa"/>
            <w:vAlign w:val="center"/>
          </w:tcPr>
          <w:p w14:paraId="02711C24" w14:textId="7E6A7480" w:rsidR="009F0F48" w:rsidRPr="00C72BA9" w:rsidRDefault="004F5F8D" w:rsidP="004F5F8D">
            <w:pPr>
              <w:pStyle w:val="Bezodstpw"/>
              <w:rPr>
                <w:rFonts w:ascii="Arial" w:hAnsi="Arial" w:cs="Arial"/>
                <w:sz w:val="18"/>
                <w:szCs w:val="18"/>
              </w:rPr>
            </w:pPr>
            <w:r>
              <w:rPr>
                <w:rFonts w:ascii="Arial" w:hAnsi="Arial" w:cs="Arial"/>
                <w:sz w:val="18"/>
                <w:szCs w:val="18"/>
              </w:rPr>
              <w:t>28</w:t>
            </w:r>
          </w:p>
        </w:tc>
        <w:tc>
          <w:tcPr>
            <w:tcW w:w="6169" w:type="dxa"/>
            <w:vAlign w:val="center"/>
          </w:tcPr>
          <w:p w14:paraId="485155B6"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układ sterowania, z pulpitu sterującego zabudowanego na kombajnie.</w:t>
            </w:r>
          </w:p>
        </w:tc>
        <w:tc>
          <w:tcPr>
            <w:tcW w:w="2338" w:type="dxa"/>
            <w:vAlign w:val="center"/>
          </w:tcPr>
          <w:p w14:paraId="73520FA4"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8FA93F8" w14:textId="77777777" w:rsidTr="00C72BA9">
        <w:trPr>
          <w:trHeight w:val="406"/>
          <w:jc w:val="center"/>
        </w:trPr>
        <w:tc>
          <w:tcPr>
            <w:tcW w:w="994" w:type="dxa"/>
            <w:vAlign w:val="center"/>
          </w:tcPr>
          <w:p w14:paraId="5D12B92D" w14:textId="230DA7E5" w:rsidR="009F0F48" w:rsidRPr="00C72BA9" w:rsidRDefault="004F5F8D" w:rsidP="004F5F8D">
            <w:pPr>
              <w:pStyle w:val="Bezodstpw"/>
              <w:rPr>
                <w:rFonts w:ascii="Arial" w:hAnsi="Arial" w:cs="Arial"/>
                <w:sz w:val="18"/>
                <w:szCs w:val="18"/>
              </w:rPr>
            </w:pPr>
            <w:r>
              <w:rPr>
                <w:rFonts w:ascii="Arial" w:hAnsi="Arial" w:cs="Arial"/>
                <w:sz w:val="18"/>
                <w:szCs w:val="18"/>
              </w:rPr>
              <w:t>29</w:t>
            </w:r>
          </w:p>
        </w:tc>
        <w:tc>
          <w:tcPr>
            <w:tcW w:w="6169" w:type="dxa"/>
            <w:vAlign w:val="center"/>
          </w:tcPr>
          <w:p w14:paraId="3256EC6F"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Jednorazowo przy dostawie kombajn wyposażony będzie w komplet noży urabiających oraz będzie napełniony olejami.</w:t>
            </w:r>
          </w:p>
        </w:tc>
        <w:tc>
          <w:tcPr>
            <w:tcW w:w="2338" w:type="dxa"/>
            <w:vAlign w:val="center"/>
          </w:tcPr>
          <w:p w14:paraId="4BB9262E"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3C11257" w14:textId="77777777" w:rsidTr="00C72BA9">
        <w:trPr>
          <w:trHeight w:val="783"/>
          <w:jc w:val="center"/>
        </w:trPr>
        <w:tc>
          <w:tcPr>
            <w:tcW w:w="994" w:type="dxa"/>
            <w:vAlign w:val="center"/>
          </w:tcPr>
          <w:p w14:paraId="600B6217" w14:textId="2A7C91C9" w:rsidR="009F0F48" w:rsidRPr="00C72BA9" w:rsidRDefault="004F5F8D" w:rsidP="004F5F8D">
            <w:pPr>
              <w:pStyle w:val="Bezodstpw"/>
              <w:rPr>
                <w:rFonts w:ascii="Arial" w:hAnsi="Arial" w:cs="Arial"/>
                <w:sz w:val="18"/>
                <w:szCs w:val="18"/>
              </w:rPr>
            </w:pPr>
            <w:r>
              <w:rPr>
                <w:rFonts w:ascii="Arial" w:hAnsi="Arial" w:cs="Arial"/>
                <w:sz w:val="18"/>
                <w:szCs w:val="18"/>
              </w:rPr>
              <w:t>30</w:t>
            </w:r>
          </w:p>
        </w:tc>
        <w:tc>
          <w:tcPr>
            <w:tcW w:w="6169" w:type="dxa"/>
          </w:tcPr>
          <w:p w14:paraId="2FBEF3C2" w14:textId="32D2A2F1"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Kombajn wyposażony w </w:t>
            </w:r>
            <w:proofErr w:type="spellStart"/>
            <w:r w:rsidRPr="00C72BA9">
              <w:rPr>
                <w:rFonts w:ascii="Arial" w:hAnsi="Arial" w:cs="Arial"/>
                <w:sz w:val="18"/>
                <w:szCs w:val="18"/>
              </w:rPr>
              <w:t>kpl</w:t>
            </w:r>
            <w:proofErr w:type="spellEnd"/>
            <w:r w:rsidRPr="00C72BA9">
              <w:rPr>
                <w:rFonts w:ascii="Arial" w:hAnsi="Arial" w:cs="Arial"/>
                <w:sz w:val="18"/>
                <w:szCs w:val="18"/>
              </w:rPr>
              <w:t>. metanomierz kombajnowy zgodnie z §316 Rozporządzeniem Ministra Energii z dn.23.11.2016r. w sprawie szczegółowych wymagań dotyczących prowadzenia ruchu podziemnych zakładów górniczych</w:t>
            </w:r>
          </w:p>
        </w:tc>
        <w:tc>
          <w:tcPr>
            <w:tcW w:w="2338" w:type="dxa"/>
            <w:vAlign w:val="center"/>
          </w:tcPr>
          <w:p w14:paraId="4B9A266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46C68FA" w14:textId="77777777" w:rsidTr="00C72BA9">
        <w:trPr>
          <w:trHeight w:val="1220"/>
          <w:jc w:val="center"/>
        </w:trPr>
        <w:tc>
          <w:tcPr>
            <w:tcW w:w="994" w:type="dxa"/>
            <w:vAlign w:val="center"/>
          </w:tcPr>
          <w:p w14:paraId="50E97F47" w14:textId="57D74FBF" w:rsidR="009F0F48" w:rsidRPr="00C72BA9" w:rsidRDefault="004F5F8D" w:rsidP="004F5F8D">
            <w:pPr>
              <w:pStyle w:val="Bezodstpw"/>
              <w:rPr>
                <w:rFonts w:ascii="Arial" w:hAnsi="Arial" w:cs="Arial"/>
                <w:sz w:val="18"/>
                <w:szCs w:val="18"/>
              </w:rPr>
            </w:pPr>
            <w:r>
              <w:rPr>
                <w:rFonts w:ascii="Arial" w:hAnsi="Arial" w:cs="Arial"/>
                <w:sz w:val="18"/>
                <w:szCs w:val="18"/>
              </w:rPr>
              <w:t>31</w:t>
            </w:r>
          </w:p>
        </w:tc>
        <w:tc>
          <w:tcPr>
            <w:tcW w:w="6169" w:type="dxa"/>
          </w:tcPr>
          <w:p w14:paraId="28C4A162"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Kombajn przystosowany do pracy w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C72BA9">
              <w:rPr>
                <w:rFonts w:ascii="Arial" w:hAnsi="Arial" w:cs="Arial"/>
                <w:sz w:val="18"/>
                <w:szCs w:val="18"/>
              </w:rPr>
              <w:t>i</w:t>
            </w:r>
            <w:proofErr w:type="spellEnd"/>
            <w:r w:rsidRPr="00C72BA9">
              <w:rPr>
                <w:rFonts w:ascii="Arial" w:hAnsi="Arial" w:cs="Arial"/>
                <w:sz w:val="18"/>
                <w:szCs w:val="18"/>
              </w:rPr>
              <w:t xml:space="preserve"> II stopnia zagrożenia tąpaniami oraz w pokładach zagrożonych wyrzutami metanu i skał.</w:t>
            </w:r>
          </w:p>
        </w:tc>
        <w:tc>
          <w:tcPr>
            <w:tcW w:w="2338" w:type="dxa"/>
            <w:vAlign w:val="center"/>
          </w:tcPr>
          <w:p w14:paraId="1A6FF73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483D99C" w14:textId="77777777" w:rsidTr="00C72BA9">
        <w:trPr>
          <w:trHeight w:val="556"/>
          <w:jc w:val="center"/>
        </w:trPr>
        <w:tc>
          <w:tcPr>
            <w:tcW w:w="994" w:type="dxa"/>
            <w:vAlign w:val="center"/>
          </w:tcPr>
          <w:p w14:paraId="5E0410CA" w14:textId="32CF15D8" w:rsidR="009F0F48" w:rsidRPr="00C72BA9" w:rsidRDefault="004F5F8D" w:rsidP="004F5F8D">
            <w:pPr>
              <w:pStyle w:val="Bezodstpw"/>
              <w:rPr>
                <w:rFonts w:ascii="Arial" w:hAnsi="Arial" w:cs="Arial"/>
                <w:sz w:val="18"/>
                <w:szCs w:val="18"/>
              </w:rPr>
            </w:pPr>
            <w:r>
              <w:rPr>
                <w:rFonts w:ascii="Arial" w:hAnsi="Arial" w:cs="Arial"/>
                <w:sz w:val="18"/>
                <w:szCs w:val="18"/>
              </w:rPr>
              <w:t>32</w:t>
            </w:r>
          </w:p>
        </w:tc>
        <w:tc>
          <w:tcPr>
            <w:tcW w:w="6169" w:type="dxa"/>
          </w:tcPr>
          <w:p w14:paraId="5D050AA5"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Wydzierżawiający wraz z dostawą dostarczy dopuszczoną przez Prezesa WUG dokumentację zintegrowanego kompleksu przodkowego uwzględniającą wyposażenie kopalni i oferowany kombajn. W przypadku posiadania przez kopalnię dokumentacji spełniającej ww. wymagania, dostarczenie jej nie będzie wymagane.</w:t>
            </w:r>
            <w:r w:rsidRPr="00C72BA9">
              <w:rPr>
                <w:rFonts w:ascii="Arial" w:hAnsi="Arial" w:cs="Arial"/>
                <w:bCs/>
                <w:sz w:val="18"/>
                <w:szCs w:val="18"/>
              </w:rPr>
              <w:t xml:space="preserve"> W przypadku konieczności dostarczenia ww. dokumentacji Dzierżawca w terminie  do 30 dni od daty zawarcia umowy poinformuje pisemnie o tym fakcie Wydzierżawiającego.  </w:t>
            </w:r>
          </w:p>
        </w:tc>
        <w:tc>
          <w:tcPr>
            <w:tcW w:w="2338" w:type="dxa"/>
            <w:vAlign w:val="center"/>
          </w:tcPr>
          <w:p w14:paraId="2576400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FF46D57" w14:textId="77777777" w:rsidTr="00C72BA9">
        <w:trPr>
          <w:trHeight w:val="418"/>
          <w:jc w:val="center"/>
        </w:trPr>
        <w:tc>
          <w:tcPr>
            <w:tcW w:w="994" w:type="dxa"/>
            <w:vAlign w:val="center"/>
          </w:tcPr>
          <w:p w14:paraId="114019EE" w14:textId="3DB91288" w:rsidR="009F0F48" w:rsidRPr="00C72BA9" w:rsidRDefault="004F5F8D" w:rsidP="004F5F8D">
            <w:pPr>
              <w:pStyle w:val="Bezodstpw"/>
              <w:rPr>
                <w:rFonts w:ascii="Arial" w:hAnsi="Arial" w:cs="Arial"/>
                <w:sz w:val="18"/>
                <w:szCs w:val="18"/>
              </w:rPr>
            </w:pPr>
            <w:r>
              <w:rPr>
                <w:rFonts w:ascii="Arial" w:hAnsi="Arial" w:cs="Arial"/>
                <w:sz w:val="18"/>
                <w:szCs w:val="18"/>
              </w:rPr>
              <w:t>33</w:t>
            </w:r>
          </w:p>
        </w:tc>
        <w:tc>
          <w:tcPr>
            <w:tcW w:w="6169" w:type="dxa"/>
          </w:tcPr>
          <w:p w14:paraId="632F7449"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Test wydajności dla dostarczonego kombajnu na warunkach określonych w </w:t>
            </w:r>
            <w:r w:rsidRPr="00C72BA9">
              <w:rPr>
                <w:rFonts w:ascii="Arial" w:hAnsi="Arial" w:cs="Arial"/>
                <w:i/>
                <w:sz w:val="18"/>
                <w:szCs w:val="18"/>
              </w:rPr>
              <w:t xml:space="preserve">Załączniku nr 8 </w:t>
            </w:r>
            <w:r w:rsidRPr="00C72BA9">
              <w:rPr>
                <w:rFonts w:ascii="Arial" w:hAnsi="Arial" w:cs="Arial"/>
                <w:sz w:val="18"/>
                <w:szCs w:val="18"/>
              </w:rPr>
              <w:t xml:space="preserve">do umowy (dotyczy eksploatacji kombajnu chodnikowego </w:t>
            </w:r>
            <w:r w:rsidRPr="00C72BA9">
              <w:rPr>
                <w:rFonts w:ascii="Arial" w:hAnsi="Arial" w:cs="Arial"/>
                <w:iCs/>
                <w:sz w:val="18"/>
                <w:szCs w:val="18"/>
              </w:rPr>
              <w:t>na nachyleniach do -/+18</w:t>
            </w:r>
            <w:r w:rsidRPr="00C72BA9">
              <w:rPr>
                <w:rFonts w:ascii="Arial" w:hAnsi="Arial" w:cs="Arial"/>
                <w:sz w:val="18"/>
                <w:szCs w:val="18"/>
              </w:rPr>
              <w:t>° bez urządzenia podtrzymującego kombajn)</w:t>
            </w:r>
          </w:p>
        </w:tc>
        <w:tc>
          <w:tcPr>
            <w:tcW w:w="2338" w:type="dxa"/>
            <w:vAlign w:val="center"/>
          </w:tcPr>
          <w:p w14:paraId="2E8CF088"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38A9865"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F139DF1" w14:textId="2C9728FA" w:rsidR="009F0F48" w:rsidRPr="00C72BA9" w:rsidRDefault="004F5F8D" w:rsidP="004F5F8D">
            <w:pPr>
              <w:pStyle w:val="Bezodstpw"/>
              <w:rPr>
                <w:rFonts w:ascii="Arial" w:hAnsi="Arial" w:cs="Arial"/>
                <w:sz w:val="18"/>
                <w:szCs w:val="18"/>
              </w:rPr>
            </w:pPr>
            <w:r>
              <w:rPr>
                <w:rFonts w:ascii="Arial" w:hAnsi="Arial" w:cs="Arial"/>
                <w:sz w:val="18"/>
                <w:szCs w:val="18"/>
              </w:rPr>
              <w:t>34</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E9ED96C"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F08114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8BAB06F"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70533DB" w14:textId="7EBB992E" w:rsidR="009F0F48" w:rsidRPr="00C72BA9" w:rsidRDefault="004F5F8D" w:rsidP="004F5F8D">
            <w:pPr>
              <w:pStyle w:val="Bezodstpw"/>
              <w:rPr>
                <w:rFonts w:ascii="Arial" w:hAnsi="Arial" w:cs="Arial"/>
                <w:sz w:val="18"/>
                <w:szCs w:val="18"/>
              </w:rPr>
            </w:pPr>
            <w:r>
              <w:rPr>
                <w:rFonts w:ascii="Arial" w:hAnsi="Arial" w:cs="Arial"/>
                <w:sz w:val="18"/>
                <w:szCs w:val="18"/>
              </w:rPr>
              <w:t>35</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DA3383D"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9B17AA3"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452B089"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D0F577C" w14:textId="0378F8FE" w:rsidR="009F0F48" w:rsidRPr="00C72BA9" w:rsidRDefault="004F5F8D" w:rsidP="004F5F8D">
            <w:pPr>
              <w:pStyle w:val="Bezodstpw"/>
              <w:rPr>
                <w:rFonts w:ascii="Arial" w:hAnsi="Arial" w:cs="Arial"/>
                <w:sz w:val="18"/>
                <w:szCs w:val="18"/>
              </w:rPr>
            </w:pPr>
            <w:r>
              <w:rPr>
                <w:rFonts w:ascii="Arial" w:hAnsi="Arial" w:cs="Arial"/>
                <w:sz w:val="18"/>
                <w:szCs w:val="18"/>
              </w:rPr>
              <w:t>36</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09BFC9F" w14:textId="77E6DEA7" w:rsidR="00BB53F1" w:rsidRPr="00841748" w:rsidRDefault="00A64391" w:rsidP="009F0F48">
            <w:pPr>
              <w:pStyle w:val="Bezodstpw"/>
              <w:rPr>
                <w:rFonts w:ascii="Arial" w:hAnsi="Arial" w:cs="Arial"/>
                <w:sz w:val="18"/>
                <w:szCs w:val="18"/>
              </w:rPr>
            </w:pPr>
            <w:r w:rsidRPr="00841748">
              <w:rPr>
                <w:rFonts w:ascii="Arial" w:hAnsi="Arial" w:cs="Arial"/>
                <w:iCs/>
                <w:sz w:val="18"/>
                <w:szCs w:val="18"/>
              </w:rPr>
              <w:t xml:space="preserve">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urządzeń/ podzespołów/silników będzie wymagać ich zdemontowania i wydania do Wydzierżawiającego, podyktowane DTR/Instrukcją obsługi producenta urządzenia wówczas ww. przeglądy będą wykonywane przez </w:t>
            </w:r>
            <w:r w:rsidRPr="00841748">
              <w:rPr>
                <w:rFonts w:ascii="Arial" w:hAnsi="Arial" w:cs="Arial"/>
                <w:iCs/>
                <w:sz w:val="18"/>
                <w:szCs w:val="18"/>
              </w:rPr>
              <w:lastRenderedPageBreak/>
              <w:t>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B375207"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lastRenderedPageBreak/>
              <w:t>TAK</w:t>
            </w:r>
          </w:p>
        </w:tc>
      </w:tr>
      <w:tr w:rsidR="009F0F48" w:rsidRPr="00C72BA9" w14:paraId="67524B50" w14:textId="77777777" w:rsidTr="00C72BA9">
        <w:trPr>
          <w:trHeight w:val="557"/>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4B3103" w14:textId="18E3CC4D" w:rsidR="009F0F48" w:rsidRPr="00C72BA9" w:rsidRDefault="004F5F8D" w:rsidP="004F5F8D">
            <w:pPr>
              <w:pStyle w:val="Bezodstpw"/>
              <w:ind w:left="71"/>
              <w:rPr>
                <w:rFonts w:ascii="Arial" w:hAnsi="Arial" w:cs="Arial"/>
                <w:sz w:val="18"/>
                <w:szCs w:val="18"/>
              </w:rPr>
            </w:pPr>
            <w:r>
              <w:rPr>
                <w:rFonts w:ascii="Arial" w:hAnsi="Arial" w:cs="Arial"/>
                <w:sz w:val="18"/>
                <w:szCs w:val="18"/>
              </w:rPr>
              <w:t>37</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6A4379A" w14:textId="162E2B18" w:rsidR="009F0F48" w:rsidRPr="00C72BA9" w:rsidRDefault="009F0F48" w:rsidP="009F0F48">
            <w:pPr>
              <w:pStyle w:val="Bezodstpw"/>
              <w:rPr>
                <w:rFonts w:ascii="Arial" w:hAnsi="Arial" w:cs="Arial"/>
                <w:sz w:val="18"/>
                <w:szCs w:val="18"/>
              </w:rPr>
            </w:pPr>
            <w:r w:rsidRPr="00C72BA9">
              <w:rPr>
                <w:rFonts w:ascii="Arial" w:hAnsi="Arial" w:cs="Arial"/>
                <w:sz w:val="18"/>
                <w:szCs w:val="18"/>
              </w:rPr>
              <w:t>Zapisy w DTR/Instrukcji Obsługi kombajnu powinny być spójne z zapisami i wymaganiami z DTR poszczególnych urządzeń producentów zabudowanych na kombajnie.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4F5DE0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41070A3"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B20276F" w14:textId="0D6DC277" w:rsidR="009F0F48" w:rsidRPr="00C72BA9" w:rsidRDefault="004F5F8D" w:rsidP="004F5F8D">
            <w:pPr>
              <w:pStyle w:val="Bezodstpw"/>
              <w:ind w:left="71"/>
              <w:rPr>
                <w:rFonts w:ascii="Arial" w:hAnsi="Arial" w:cs="Arial"/>
                <w:sz w:val="18"/>
                <w:szCs w:val="18"/>
              </w:rPr>
            </w:pPr>
            <w:r>
              <w:rPr>
                <w:rFonts w:ascii="Arial" w:hAnsi="Arial" w:cs="Arial"/>
                <w:sz w:val="18"/>
                <w:szCs w:val="18"/>
              </w:rPr>
              <w:t>38</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B95B25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Wydzierżawiający będzie przeprowadzać gwarancyjne okresowe przeglądy przedmiotu dzierżawy o wymaganych okresach miesięcznych i dłuższych, wynikających z DTR/Instrukcji Obsługi. Koszt przeglądu wliczony jest w czynsz dzierżawny.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8E714A9"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FC929BB" w14:textId="77777777" w:rsidTr="00C72BA9">
        <w:trPr>
          <w:trHeight w:val="41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BDDD81" w14:textId="4D6C7BB8" w:rsidR="009F0F48" w:rsidRPr="00C72BA9" w:rsidRDefault="004F5F8D" w:rsidP="004F5F8D">
            <w:pPr>
              <w:pStyle w:val="Bezodstpw"/>
              <w:ind w:left="71"/>
              <w:rPr>
                <w:rFonts w:ascii="Arial" w:hAnsi="Arial" w:cs="Arial"/>
                <w:sz w:val="18"/>
                <w:szCs w:val="18"/>
              </w:rPr>
            </w:pPr>
            <w:r>
              <w:rPr>
                <w:rFonts w:ascii="Arial" w:hAnsi="Arial" w:cs="Arial"/>
                <w:sz w:val="18"/>
                <w:szCs w:val="18"/>
              </w:rPr>
              <w:t>39</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FE771DB"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Wykonanie na koszt Wydzierżawiającego legalizacji przekaźników oraz separatorów zabudowanych w skrzyni aparaturowej kombajnu wynikającej z obowiązujących przepisów w całym okresie dzierżawy.  W przypadku konieczności zmian nastaw zabezpieczeń na żądanie Dzierżawcy, koszt nastaw i legalizacji ponosi Dzierżawca.   W przypadku konieczności zmian nastaw zabezpieczeń na żądanie Dzierżawcy, koszt nastaw i legalizacji ponosi Dzierżawca.</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D07D027"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AE44CA5" w14:textId="77777777" w:rsidTr="00C72BA9">
        <w:trPr>
          <w:trHeight w:val="418"/>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52C24C" w14:textId="21DC3797" w:rsidR="009F0F48" w:rsidRPr="00C72BA9" w:rsidRDefault="004F5F8D" w:rsidP="004F5F8D">
            <w:pPr>
              <w:pStyle w:val="Bezodstpw"/>
              <w:ind w:left="71"/>
              <w:rPr>
                <w:rFonts w:ascii="Arial" w:hAnsi="Arial" w:cs="Arial"/>
                <w:sz w:val="18"/>
                <w:szCs w:val="18"/>
              </w:rPr>
            </w:pPr>
            <w:r>
              <w:rPr>
                <w:rFonts w:ascii="Arial" w:hAnsi="Arial" w:cs="Arial"/>
                <w:sz w:val="18"/>
                <w:szCs w:val="18"/>
              </w:rPr>
              <w:t>40</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8F4D5DE" w14:textId="1EBFCB89"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3BD9404" w14:textId="1FB0BA8E" w:rsidR="009F0F48" w:rsidRPr="00841748" w:rsidRDefault="00A64391" w:rsidP="00841748">
            <w:pPr>
              <w:pStyle w:val="Bezodstpw"/>
              <w:jc w:val="center"/>
              <w:rPr>
                <w:rFonts w:ascii="Arial" w:hAnsi="Arial" w:cs="Arial"/>
                <w:strike/>
                <w:sz w:val="18"/>
                <w:szCs w:val="18"/>
              </w:rPr>
            </w:pPr>
            <w:r w:rsidRPr="00841748">
              <w:rPr>
                <w:rFonts w:ascii="Arial" w:hAnsi="Arial" w:cs="Arial"/>
                <w:sz w:val="18"/>
                <w:szCs w:val="18"/>
              </w:rPr>
              <w:t>Pożądane</w:t>
            </w:r>
          </w:p>
        </w:tc>
      </w:tr>
      <w:tr w:rsidR="009F0F48" w:rsidRPr="00C72BA9" w14:paraId="0ED46418"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35D4510" w14:textId="179F366B" w:rsidR="009F0F48" w:rsidRPr="00C72BA9" w:rsidRDefault="004F5F8D" w:rsidP="004F5F8D">
            <w:pPr>
              <w:pStyle w:val="Bezodstpw"/>
              <w:ind w:left="71"/>
              <w:rPr>
                <w:rFonts w:ascii="Arial" w:hAnsi="Arial" w:cs="Arial"/>
                <w:sz w:val="18"/>
                <w:szCs w:val="18"/>
              </w:rPr>
            </w:pPr>
            <w:r>
              <w:rPr>
                <w:rFonts w:ascii="Arial" w:hAnsi="Arial" w:cs="Arial"/>
                <w:sz w:val="18"/>
                <w:szCs w:val="18"/>
              </w:rPr>
              <w:t>41</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C2F389A"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czujniki podestów zabudowane  w osłonach zabezpieczających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A9B31DA"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3B7A70D" w14:textId="77777777" w:rsidTr="00C72BA9">
        <w:trPr>
          <w:trHeight w:val="62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510B5C7" w14:textId="1C14FA31" w:rsidR="009F0F48" w:rsidRPr="00C72BA9" w:rsidRDefault="004F5F8D" w:rsidP="004F5F8D">
            <w:pPr>
              <w:pStyle w:val="Bezodstpw"/>
              <w:rPr>
                <w:rFonts w:ascii="Arial" w:hAnsi="Arial" w:cs="Arial"/>
                <w:sz w:val="18"/>
                <w:szCs w:val="18"/>
              </w:rPr>
            </w:pPr>
            <w:r>
              <w:rPr>
                <w:rFonts w:ascii="Arial" w:hAnsi="Arial" w:cs="Arial"/>
                <w:sz w:val="18"/>
                <w:szCs w:val="18"/>
              </w:rPr>
              <w:t>42</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D1A4A96"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Oferowany kombajn musi być przystosowany do pracy ze środkami smarnymi (minimum trzech różnych producentów) ujętymi w wykazie DTR/ / Instrukcji obsługi kombajnu.</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4AC5EA5"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90020BA"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7905FA9" w14:textId="07505B29" w:rsidR="009F0F48" w:rsidRPr="00C72BA9" w:rsidRDefault="004F5F8D" w:rsidP="004F5F8D">
            <w:pPr>
              <w:pStyle w:val="Bezodstpw"/>
              <w:rPr>
                <w:rFonts w:ascii="Arial" w:hAnsi="Arial" w:cs="Arial"/>
                <w:sz w:val="18"/>
                <w:szCs w:val="18"/>
              </w:rPr>
            </w:pPr>
            <w:r>
              <w:rPr>
                <w:rFonts w:ascii="Arial" w:hAnsi="Arial" w:cs="Arial"/>
                <w:sz w:val="18"/>
                <w:szCs w:val="18"/>
              </w:rPr>
              <w:t>43</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38B2AA3D"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Wykonawcę nie może być podstawą do nieuznania gwarancji</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939C9D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D26F1C0"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4F47C8E" w14:textId="3136311C" w:rsidR="009F0F48" w:rsidRPr="00C72BA9" w:rsidRDefault="004F5F8D" w:rsidP="004F5F8D">
            <w:pPr>
              <w:pStyle w:val="Bezodstpw"/>
              <w:rPr>
                <w:rFonts w:ascii="Arial" w:hAnsi="Arial" w:cs="Arial"/>
                <w:sz w:val="18"/>
                <w:szCs w:val="18"/>
              </w:rPr>
            </w:pPr>
            <w:r>
              <w:rPr>
                <w:rFonts w:ascii="Arial" w:hAnsi="Arial" w:cs="Arial"/>
                <w:sz w:val="18"/>
                <w:szCs w:val="18"/>
              </w:rPr>
              <w:t>44</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025B062B" w14:textId="1DF43B1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C72BA9">
              <w:rPr>
                <w:rFonts w:ascii="Arial" w:hAnsi="Arial" w:cs="Arial"/>
                <w:sz w:val="18"/>
                <w:szCs w:val="18"/>
              </w:rPr>
              <w:t>nitogwinty</w:t>
            </w:r>
            <w:proofErr w:type="spellEnd"/>
            <w:r w:rsidRPr="00C72BA9">
              <w:rPr>
                <w:rFonts w:ascii="Arial" w:hAnsi="Arial" w:cs="Arial"/>
                <w:sz w:val="18"/>
                <w:szCs w:val="18"/>
              </w:rPr>
              <w:t xml:space="preserve">)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9084408" w14:textId="67289548" w:rsidR="009F0F48" w:rsidRPr="00841748" w:rsidRDefault="00A64391" w:rsidP="009F0F48">
            <w:pPr>
              <w:pStyle w:val="Bezodstpw"/>
              <w:jc w:val="center"/>
              <w:rPr>
                <w:rFonts w:ascii="Arial" w:hAnsi="Arial" w:cs="Arial"/>
                <w:strike/>
                <w:sz w:val="18"/>
                <w:szCs w:val="18"/>
              </w:rPr>
            </w:pPr>
            <w:r w:rsidRPr="00841748">
              <w:rPr>
                <w:rFonts w:ascii="Arial" w:hAnsi="Arial" w:cs="Arial"/>
                <w:sz w:val="18"/>
                <w:szCs w:val="18"/>
              </w:rPr>
              <w:t>Pożądane</w:t>
            </w:r>
          </w:p>
        </w:tc>
      </w:tr>
      <w:tr w:rsidR="009F0F48" w:rsidRPr="00C72BA9" w14:paraId="774EE533" w14:textId="77777777" w:rsidTr="00C72BA9">
        <w:trPr>
          <w:trHeight w:val="386"/>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A15337B" w14:textId="2BF402F2" w:rsidR="009F0F48" w:rsidRPr="00C72BA9" w:rsidRDefault="004F5F8D" w:rsidP="004F5F8D">
            <w:pPr>
              <w:pStyle w:val="Bezodstpw"/>
              <w:rPr>
                <w:rFonts w:ascii="Arial" w:hAnsi="Arial" w:cs="Arial"/>
                <w:sz w:val="18"/>
                <w:szCs w:val="18"/>
              </w:rPr>
            </w:pPr>
            <w:r>
              <w:rPr>
                <w:rFonts w:ascii="Arial" w:hAnsi="Arial" w:cs="Arial"/>
                <w:sz w:val="18"/>
                <w:szCs w:val="18"/>
              </w:rPr>
              <w:t>45</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A64E2A1"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Możliwość sterowania jazdą kombajnu (gąsienicami) bez konieczności uruchamiania napędu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B57186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B55BD9D" w14:textId="77777777" w:rsidTr="00C72BA9">
        <w:trPr>
          <w:trHeight w:val="103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1291D12" w14:textId="6A289243" w:rsidR="009F0F48" w:rsidRPr="00C72BA9" w:rsidRDefault="004F5F8D" w:rsidP="004F5F8D">
            <w:pPr>
              <w:pStyle w:val="Bezodstpw"/>
              <w:rPr>
                <w:rFonts w:ascii="Arial" w:hAnsi="Arial" w:cs="Arial"/>
                <w:sz w:val="18"/>
                <w:szCs w:val="18"/>
              </w:rPr>
            </w:pPr>
            <w:r>
              <w:rPr>
                <w:rFonts w:ascii="Arial" w:hAnsi="Arial" w:cs="Arial"/>
                <w:sz w:val="18"/>
                <w:szCs w:val="18"/>
              </w:rPr>
              <w:t>46</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14CF575" w14:textId="6AF0A3B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0717301" w14:textId="3B234668" w:rsidR="009F0F48" w:rsidRPr="00C72BA9" w:rsidRDefault="00841748" w:rsidP="009F0F48">
            <w:pPr>
              <w:pStyle w:val="Bezodstpw"/>
              <w:jc w:val="center"/>
              <w:rPr>
                <w:rFonts w:ascii="Arial" w:hAnsi="Arial" w:cs="Arial"/>
                <w:sz w:val="18"/>
                <w:szCs w:val="18"/>
              </w:rPr>
            </w:pPr>
            <w:r>
              <w:rPr>
                <w:rFonts w:ascii="Arial" w:hAnsi="Arial" w:cs="Arial"/>
                <w:sz w:val="18"/>
                <w:szCs w:val="18"/>
              </w:rPr>
              <w:t xml:space="preserve"> Pożądane </w:t>
            </w:r>
          </w:p>
        </w:tc>
      </w:tr>
      <w:tr w:rsidR="009F0F48" w:rsidRPr="00C72BA9" w14:paraId="74990CCA" w14:textId="77777777" w:rsidTr="00C72BA9">
        <w:trPr>
          <w:trHeight w:val="56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57F81D" w14:textId="14BE826D" w:rsidR="009F0F48" w:rsidRPr="00C72BA9" w:rsidRDefault="004F5F8D" w:rsidP="004F5F8D">
            <w:pPr>
              <w:pStyle w:val="Bezodstpw"/>
              <w:rPr>
                <w:rFonts w:ascii="Arial" w:hAnsi="Arial" w:cs="Arial"/>
                <w:sz w:val="18"/>
                <w:szCs w:val="18"/>
              </w:rPr>
            </w:pPr>
            <w:r>
              <w:rPr>
                <w:rFonts w:ascii="Arial" w:hAnsi="Arial" w:cs="Arial"/>
                <w:sz w:val="18"/>
                <w:szCs w:val="18"/>
              </w:rPr>
              <w:t>47</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0D666B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Wyprowadzone na listwę zaciskową w skrzynce iskrobezpiecznej (dobudowaną do skrzyni aparatury elektrycznej) styki potwierdzające pracę silnika organu urabiającego oraz silnika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C2EA5B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45EB2CE" w14:textId="77777777" w:rsidTr="00C72BA9">
        <w:trPr>
          <w:trHeight w:val="785"/>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E8C8603" w14:textId="2047F6ED" w:rsidR="009F0F48" w:rsidRPr="00C72BA9" w:rsidRDefault="004F5F8D" w:rsidP="004F5F8D">
            <w:pPr>
              <w:pStyle w:val="Bezodstpw"/>
              <w:rPr>
                <w:rFonts w:ascii="Arial" w:hAnsi="Arial" w:cs="Arial"/>
                <w:sz w:val="18"/>
                <w:szCs w:val="18"/>
              </w:rPr>
            </w:pPr>
            <w:r>
              <w:rPr>
                <w:rFonts w:ascii="Arial" w:hAnsi="Arial" w:cs="Arial"/>
                <w:sz w:val="18"/>
                <w:szCs w:val="18"/>
              </w:rPr>
              <w:t>48</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FFDF8D4"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Pług ładowarki pokryty blachą trudnościeralną </w:t>
            </w:r>
            <w:proofErr w:type="spellStart"/>
            <w:r w:rsidRPr="00C72BA9">
              <w:rPr>
                <w:rFonts w:ascii="Arial" w:hAnsi="Arial" w:cs="Arial"/>
                <w:sz w:val="18"/>
                <w:szCs w:val="18"/>
              </w:rPr>
              <w:t>np</w:t>
            </w:r>
            <w:proofErr w:type="spellEnd"/>
            <w:r w:rsidRPr="00C72BA9">
              <w:rPr>
                <w:rFonts w:ascii="Arial" w:hAnsi="Arial" w:cs="Arial"/>
                <w:sz w:val="18"/>
                <w:szCs w:val="18"/>
              </w:rPr>
              <w:t xml:space="preserve"> </w:t>
            </w:r>
            <w:proofErr w:type="spellStart"/>
            <w:r w:rsidRPr="00C72BA9">
              <w:rPr>
                <w:rFonts w:ascii="Arial" w:hAnsi="Arial" w:cs="Arial"/>
                <w:sz w:val="18"/>
                <w:szCs w:val="18"/>
              </w:rPr>
              <w:t>Hardox</w:t>
            </w:r>
            <w:proofErr w:type="spellEnd"/>
            <w:r w:rsidRPr="00C72BA9">
              <w:rPr>
                <w:rFonts w:ascii="Arial" w:hAnsi="Arial" w:cs="Arial"/>
                <w:sz w:val="18"/>
                <w:szCs w:val="18"/>
              </w:rPr>
              <w:t xml:space="preserve"> lub równoważną o twardości min 370 HB. Blacha działowa oraz prowadzenia zgrzebeł w kadłubie podawarki wykonane z blachy trudnościeralnej </w:t>
            </w:r>
            <w:proofErr w:type="spellStart"/>
            <w:r w:rsidRPr="00C72BA9">
              <w:rPr>
                <w:rFonts w:ascii="Arial" w:hAnsi="Arial" w:cs="Arial"/>
                <w:sz w:val="18"/>
                <w:szCs w:val="18"/>
              </w:rPr>
              <w:t>Hardox</w:t>
            </w:r>
            <w:proofErr w:type="spellEnd"/>
            <w:r w:rsidRPr="00C72BA9">
              <w:rPr>
                <w:rFonts w:ascii="Arial" w:hAnsi="Arial" w:cs="Arial"/>
                <w:sz w:val="18"/>
                <w:szCs w:val="18"/>
              </w:rPr>
              <w:t xml:space="preserve"> lub równoważnej o twardości min 370 HB"</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D3FD1C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6E2E529" w14:textId="77777777" w:rsidTr="00C72BA9">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FE4C92" w14:textId="284E2D8D" w:rsidR="009F0F48" w:rsidRPr="00C72BA9" w:rsidRDefault="004F5F8D" w:rsidP="004F5F8D">
            <w:pPr>
              <w:pStyle w:val="Bezodstpw"/>
              <w:ind w:left="71"/>
              <w:rPr>
                <w:rFonts w:ascii="Arial" w:hAnsi="Arial" w:cs="Arial"/>
                <w:sz w:val="18"/>
                <w:szCs w:val="18"/>
              </w:rPr>
            </w:pPr>
            <w:r>
              <w:rPr>
                <w:rFonts w:ascii="Arial" w:hAnsi="Arial" w:cs="Arial"/>
                <w:sz w:val="18"/>
                <w:szCs w:val="18"/>
              </w:rPr>
              <w:t>49</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9CC5EAC" w14:textId="01656D1C" w:rsidR="009033CF" w:rsidRPr="00841748" w:rsidRDefault="009033CF" w:rsidP="009F0F48">
            <w:pPr>
              <w:pStyle w:val="Bezodstpw"/>
              <w:rPr>
                <w:rFonts w:ascii="Arial" w:hAnsi="Arial" w:cs="Arial"/>
                <w:sz w:val="18"/>
                <w:szCs w:val="18"/>
              </w:rPr>
            </w:pPr>
            <w:r w:rsidRPr="00841748">
              <w:rPr>
                <w:rFonts w:ascii="Arial" w:hAnsi="Arial" w:cs="Arial"/>
                <w:iCs/>
                <w:sz w:val="18"/>
                <w:szCs w:val="18"/>
              </w:rPr>
              <w:t>Kombajn wyposażony w mechaniczne osłony siłowników skrętu obrotnicy oraz udźwigu organu, uniemożliwiające ich uszkodzenie poprzez działanie czynników zewnętrznych. Pozostałe siłowniki występujące w kombajnie wyposażone w osłony gładzi lub osłony mechaniczne w miejscach gdzie istnieje techniczna możliwość ich wykonania i zabudowy.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058B9F6"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t>TAK</w:t>
            </w:r>
          </w:p>
        </w:tc>
      </w:tr>
      <w:tr w:rsidR="009033CF" w:rsidRPr="00C72BA9" w14:paraId="229B1FED" w14:textId="77777777" w:rsidTr="00600F5D">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E19E7B4" w14:textId="6FAE6DB7" w:rsidR="009033CF" w:rsidRPr="00C72BA9" w:rsidRDefault="004F5F8D" w:rsidP="004F5F8D">
            <w:pPr>
              <w:pStyle w:val="Bezodstpw"/>
              <w:ind w:left="71"/>
              <w:rPr>
                <w:rFonts w:ascii="Arial" w:hAnsi="Arial" w:cs="Arial"/>
                <w:sz w:val="18"/>
                <w:szCs w:val="18"/>
              </w:rPr>
            </w:pPr>
            <w:r>
              <w:rPr>
                <w:rFonts w:ascii="Arial" w:hAnsi="Arial" w:cs="Arial"/>
                <w:sz w:val="18"/>
                <w:szCs w:val="18"/>
              </w:rPr>
              <w:lastRenderedPageBreak/>
              <w:t>50</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14:paraId="12DA8D14" w14:textId="234301A2" w:rsidR="009033CF" w:rsidRPr="00C72BA9" w:rsidRDefault="009033CF" w:rsidP="009033CF">
            <w:pPr>
              <w:pStyle w:val="Bezodstpw"/>
              <w:rPr>
                <w:rFonts w:ascii="Arial" w:hAnsi="Arial" w:cs="Arial"/>
                <w:sz w:val="18"/>
                <w:szCs w:val="18"/>
              </w:rPr>
            </w:pPr>
            <w:r w:rsidRPr="004765D8">
              <w:rPr>
                <w:rFonts w:ascii="Arial" w:hAnsi="Arial" w:cs="Arial"/>
                <w:sz w:val="18"/>
                <w:szCs w:val="18"/>
              </w:rPr>
              <w:t>Konstrukcja przekładni organowej kombajnu jest dodatkowo wzmocniona co uniemożliwi uszkodzenia mechaniczne, które mogą być spowodowane w przypadku wypadających noży.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56303F1" w14:textId="5CA2773F" w:rsidR="009033CF" w:rsidRPr="00C72BA9" w:rsidRDefault="009033CF" w:rsidP="009033CF">
            <w:pPr>
              <w:pStyle w:val="Bezodstpw"/>
              <w:jc w:val="center"/>
              <w:rPr>
                <w:rFonts w:ascii="Arial" w:hAnsi="Arial" w:cs="Arial"/>
                <w:sz w:val="18"/>
                <w:szCs w:val="18"/>
              </w:rPr>
            </w:pPr>
            <w:r>
              <w:rPr>
                <w:rFonts w:ascii="Arial" w:hAnsi="Arial" w:cs="Arial"/>
                <w:sz w:val="18"/>
                <w:szCs w:val="18"/>
              </w:rPr>
              <w:t>TAK</w:t>
            </w:r>
          </w:p>
        </w:tc>
      </w:tr>
      <w:tr w:rsidR="009033CF" w:rsidRPr="00C72BA9" w14:paraId="26B4443B" w14:textId="77777777" w:rsidTr="00C72BA9">
        <w:trPr>
          <w:trHeight w:val="45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7E4B14" w14:textId="43113353" w:rsidR="009033CF" w:rsidRPr="00C72BA9" w:rsidRDefault="004F5F8D" w:rsidP="004F5F8D">
            <w:pPr>
              <w:pStyle w:val="Bezodstpw"/>
              <w:ind w:left="71"/>
              <w:rPr>
                <w:rFonts w:ascii="Arial" w:hAnsi="Arial" w:cs="Arial"/>
                <w:sz w:val="18"/>
                <w:szCs w:val="18"/>
              </w:rPr>
            </w:pPr>
            <w:r>
              <w:rPr>
                <w:rFonts w:ascii="Arial" w:hAnsi="Arial" w:cs="Arial"/>
                <w:sz w:val="18"/>
                <w:szCs w:val="18"/>
              </w:rPr>
              <w:t>51</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D1341C3"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Powierzchnie zewnętrzne tłoczysk siłowników wykonać przez napawanie drutem chromowo-niklowym o grubości powłoki min. 0,7 mm</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6CECDA6"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1068A2E9" w14:textId="77777777" w:rsidTr="00C72BA9">
        <w:trPr>
          <w:trHeight w:val="40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AA46A0" w14:textId="19F0AE03" w:rsidR="009033CF" w:rsidRPr="00C72BA9" w:rsidRDefault="004F5F8D" w:rsidP="004F5F8D">
            <w:pPr>
              <w:pStyle w:val="Bezodstpw"/>
              <w:ind w:left="71"/>
              <w:rPr>
                <w:rFonts w:ascii="Arial" w:hAnsi="Arial" w:cs="Arial"/>
                <w:sz w:val="18"/>
                <w:szCs w:val="18"/>
              </w:rPr>
            </w:pPr>
            <w:r>
              <w:rPr>
                <w:rFonts w:ascii="Arial" w:hAnsi="Arial" w:cs="Arial"/>
                <w:sz w:val="18"/>
                <w:szCs w:val="18"/>
              </w:rPr>
              <w:t>52</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B6454FF"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Urządzenie podtrzymujące kombajn  do pracy  na nachyleniach od -18° do -35°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31D91A1"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0E861382" w14:textId="77777777" w:rsidTr="00C72BA9">
        <w:trPr>
          <w:trHeight w:val="28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93E7AD2" w14:textId="4363D0EC" w:rsidR="009033CF" w:rsidRPr="00C72BA9" w:rsidRDefault="004F5F8D" w:rsidP="004F5F8D">
            <w:pPr>
              <w:pStyle w:val="Bezodstpw"/>
              <w:ind w:left="71"/>
              <w:rPr>
                <w:rFonts w:ascii="Arial" w:hAnsi="Arial" w:cs="Arial"/>
                <w:sz w:val="18"/>
                <w:szCs w:val="18"/>
              </w:rPr>
            </w:pPr>
            <w:r>
              <w:rPr>
                <w:rFonts w:ascii="Arial" w:hAnsi="Arial" w:cs="Arial"/>
                <w:sz w:val="18"/>
                <w:szCs w:val="18"/>
              </w:rPr>
              <w:t>53</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0CFA8A48"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W urządzeniu podtrzymującym kombajn wyklucza się stosownie liny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297A448"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3FD5AC5C" w14:textId="77777777" w:rsidTr="00D923C2">
        <w:trPr>
          <w:trHeight w:val="496"/>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BB7760" w14:textId="0E6D1F52" w:rsidR="009033CF" w:rsidRPr="00C72BA9" w:rsidRDefault="004F5F8D" w:rsidP="004F5F8D">
            <w:pPr>
              <w:pStyle w:val="Bezodstpw"/>
              <w:ind w:left="71" w:hanging="71"/>
              <w:rPr>
                <w:rFonts w:ascii="Arial" w:hAnsi="Arial" w:cs="Arial"/>
                <w:sz w:val="18"/>
                <w:szCs w:val="18"/>
              </w:rPr>
            </w:pPr>
            <w:r>
              <w:rPr>
                <w:rFonts w:ascii="Arial" w:hAnsi="Arial" w:cs="Arial"/>
                <w:sz w:val="18"/>
                <w:szCs w:val="18"/>
              </w:rPr>
              <w:t>54</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CDF7D56" w14:textId="3411CBB4" w:rsidR="009033CF" w:rsidRPr="00C72BA9" w:rsidRDefault="009033CF" w:rsidP="009033CF">
            <w:pPr>
              <w:pStyle w:val="Bezodstpw"/>
              <w:rPr>
                <w:rFonts w:ascii="Arial" w:hAnsi="Arial" w:cs="Arial"/>
                <w:sz w:val="18"/>
                <w:szCs w:val="18"/>
              </w:rPr>
            </w:pPr>
            <w:r w:rsidRPr="00C72BA9">
              <w:rPr>
                <w:rFonts w:ascii="Arial" w:hAnsi="Arial" w:cs="Arial"/>
                <w:sz w:val="18"/>
                <w:szCs w:val="18"/>
              </w:rPr>
              <w:t>Sterowanie urządzeniem podtrzymującym kombajn  ze stanowiska operatora (kombajnisty)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A7727EA" w14:textId="77777777" w:rsidR="009033CF" w:rsidRDefault="007C5AE9" w:rsidP="009033CF">
            <w:pPr>
              <w:pStyle w:val="Bezodstpw"/>
              <w:jc w:val="center"/>
              <w:rPr>
                <w:rFonts w:ascii="Arial" w:hAnsi="Arial" w:cs="Arial"/>
                <w:sz w:val="18"/>
                <w:szCs w:val="18"/>
              </w:rPr>
            </w:pPr>
            <w:r w:rsidRPr="007C5AE9">
              <w:rPr>
                <w:rFonts w:ascii="Arial" w:hAnsi="Arial" w:cs="Arial"/>
                <w:sz w:val="18"/>
                <w:szCs w:val="18"/>
                <w:highlight w:val="yellow"/>
              </w:rPr>
              <w:t>TAK</w:t>
            </w:r>
          </w:p>
          <w:p w14:paraId="14D80F75" w14:textId="6054C90F" w:rsidR="007C5AE9" w:rsidRPr="00C72BA9" w:rsidRDefault="007C5AE9" w:rsidP="009033CF">
            <w:pPr>
              <w:pStyle w:val="Bezodstpw"/>
              <w:jc w:val="center"/>
              <w:rPr>
                <w:rFonts w:ascii="Arial" w:hAnsi="Arial" w:cs="Arial"/>
                <w:sz w:val="18"/>
                <w:szCs w:val="18"/>
              </w:rPr>
            </w:pPr>
          </w:p>
        </w:tc>
      </w:tr>
      <w:tr w:rsidR="009033CF" w:rsidRPr="00C72BA9" w14:paraId="5246F00C" w14:textId="77777777" w:rsidTr="00C72BA9">
        <w:trPr>
          <w:trHeight w:val="360"/>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80B8D64" w14:textId="2F48EB5B" w:rsidR="009033CF" w:rsidRPr="00C72BA9" w:rsidRDefault="004F5F8D" w:rsidP="004F5F8D">
            <w:pPr>
              <w:pStyle w:val="Bezodstpw"/>
              <w:ind w:left="71"/>
              <w:rPr>
                <w:rFonts w:ascii="Arial" w:hAnsi="Arial" w:cs="Arial"/>
                <w:sz w:val="18"/>
                <w:szCs w:val="18"/>
              </w:rPr>
            </w:pPr>
            <w:r>
              <w:rPr>
                <w:rFonts w:ascii="Arial" w:hAnsi="Arial" w:cs="Arial"/>
                <w:sz w:val="18"/>
                <w:szCs w:val="18"/>
              </w:rPr>
              <w:t>55</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3E3BFB03"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Urządzenie podtrzymujące kombajn powinno umożliwiać pracę kombajnu bez konieczności jego przebudowywania na długości minimum 30-m</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E197916"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5C8C89E5" w14:textId="77777777" w:rsidTr="00C72BA9">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673D8E6" w14:textId="2C326106" w:rsidR="009033CF" w:rsidRPr="00C72BA9" w:rsidRDefault="004F5F8D" w:rsidP="004F5F8D">
            <w:pPr>
              <w:pStyle w:val="Bezodstpw"/>
              <w:ind w:left="71"/>
              <w:rPr>
                <w:rFonts w:ascii="Arial" w:hAnsi="Arial" w:cs="Arial"/>
                <w:sz w:val="18"/>
                <w:szCs w:val="18"/>
              </w:rPr>
            </w:pPr>
            <w:r>
              <w:rPr>
                <w:rFonts w:ascii="Arial" w:hAnsi="Arial" w:cs="Arial"/>
                <w:sz w:val="18"/>
                <w:szCs w:val="18"/>
              </w:rPr>
              <w:t>56</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554AF8C"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Kompletny system sygnalizacji i blokad pomiędzy  kombajnem chodnikowym a  urządzeniem podtrzymującym kombajn do pracy na nachyleniach do -35°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CDF45FB"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8B1D49" w:rsidRPr="008B1D49" w14:paraId="0B2ABF6F" w14:textId="77777777" w:rsidTr="00C72BA9">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1B6D3D6" w14:textId="403DB966" w:rsidR="001D1341" w:rsidRPr="008B1D49" w:rsidRDefault="004F5F8D" w:rsidP="004F5F8D">
            <w:pPr>
              <w:pStyle w:val="Bezodstpw"/>
              <w:ind w:left="71"/>
              <w:rPr>
                <w:rFonts w:ascii="Arial" w:hAnsi="Arial" w:cs="Arial"/>
                <w:sz w:val="18"/>
                <w:szCs w:val="18"/>
              </w:rPr>
            </w:pPr>
            <w:r>
              <w:rPr>
                <w:rFonts w:ascii="Arial" w:hAnsi="Arial" w:cs="Arial"/>
                <w:sz w:val="18"/>
                <w:szCs w:val="18"/>
              </w:rPr>
              <w:t>57</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DE97B94" w14:textId="64B31EE3" w:rsidR="001D1341" w:rsidRPr="008B1D49" w:rsidRDefault="001D1341" w:rsidP="009033CF">
            <w:pPr>
              <w:pStyle w:val="Bezodstpw"/>
              <w:rPr>
                <w:rFonts w:ascii="Arial" w:hAnsi="Arial" w:cs="Arial"/>
                <w:sz w:val="18"/>
                <w:szCs w:val="18"/>
              </w:rPr>
            </w:pPr>
            <w:r w:rsidRPr="008B1D49">
              <w:rPr>
                <w:rFonts w:ascii="Arial" w:hAnsi="Arial" w:cs="Arial"/>
                <w:sz w:val="18"/>
                <w:szCs w:val="18"/>
              </w:rPr>
              <w:t xml:space="preserve">Urządzenie podtrzymujące kombajn powinno mieć możliwość zasilane z skrzyni aparaturowej zabudowanej na kombajnie.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136B781" w14:textId="0BF79C10" w:rsidR="001D1341" w:rsidRPr="008B1D49" w:rsidRDefault="001D1341" w:rsidP="009033CF">
            <w:pPr>
              <w:pStyle w:val="Bezodstpw"/>
              <w:jc w:val="center"/>
              <w:rPr>
                <w:rFonts w:ascii="Arial" w:hAnsi="Arial" w:cs="Arial"/>
                <w:sz w:val="18"/>
                <w:szCs w:val="18"/>
              </w:rPr>
            </w:pPr>
            <w:r w:rsidRPr="008B1D49">
              <w:rPr>
                <w:rFonts w:ascii="Arial" w:hAnsi="Arial" w:cs="Arial"/>
                <w:sz w:val="18"/>
                <w:szCs w:val="18"/>
              </w:rPr>
              <w:t>TAK</w:t>
            </w:r>
          </w:p>
        </w:tc>
      </w:tr>
      <w:tr w:rsidR="003E77E0" w:rsidRPr="00E40A97" w14:paraId="67F76698" w14:textId="77777777" w:rsidTr="003E77E0">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FD2422B" w14:textId="23F4D2CB" w:rsidR="003E77E0" w:rsidRPr="00AF332D" w:rsidRDefault="003E77E0" w:rsidP="00487613">
            <w:pPr>
              <w:pStyle w:val="Bezodstpw"/>
              <w:ind w:left="71"/>
              <w:rPr>
                <w:rFonts w:ascii="Arial" w:hAnsi="Arial" w:cs="Arial"/>
                <w:sz w:val="18"/>
                <w:szCs w:val="18"/>
                <w:highlight w:val="cyan"/>
              </w:rPr>
            </w:pPr>
            <w:r w:rsidRPr="00AF332D">
              <w:rPr>
                <w:rFonts w:ascii="Arial" w:hAnsi="Arial" w:cs="Arial"/>
                <w:sz w:val="18"/>
                <w:szCs w:val="18"/>
                <w:highlight w:val="cyan"/>
              </w:rPr>
              <w:t>58</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5714514" w14:textId="384B8C09" w:rsidR="005A18D3" w:rsidRPr="00AF332D" w:rsidRDefault="005A18D3" w:rsidP="00487613">
            <w:pPr>
              <w:pStyle w:val="Bezodstpw"/>
              <w:rPr>
                <w:rFonts w:ascii="Tahoma" w:hAnsi="Tahoma" w:cs="Tahoma"/>
                <w:bCs/>
                <w:strike/>
                <w:highlight w:val="cyan"/>
              </w:rPr>
            </w:pPr>
            <w:r w:rsidRPr="00AF332D">
              <w:rPr>
                <w:rFonts w:ascii="Arial" w:eastAsiaTheme="minorEastAsia" w:hAnsi="Arial" w:cs="Arial"/>
                <w:strike/>
                <w:sz w:val="18"/>
                <w:szCs w:val="18"/>
                <w:highlight w:val="cyan"/>
              </w:rPr>
              <w:t>Oferowany kombajn nie jest prototypem. Dzierżawca uznaje, że kombajn nie jest prototypem jeżeli był eksploatowany przynajmniej w jednej kopalni węgla kamiennego.</w:t>
            </w:r>
          </w:p>
          <w:p w14:paraId="60413A72" w14:textId="64130B6E" w:rsidR="003E77E0" w:rsidRPr="00AF332D" w:rsidRDefault="003E77E0" w:rsidP="00487613">
            <w:pPr>
              <w:pStyle w:val="Bezodstpw"/>
              <w:rPr>
                <w:rFonts w:ascii="Arial" w:hAnsi="Arial" w:cs="Arial"/>
                <w:strike/>
                <w:sz w:val="18"/>
                <w:szCs w:val="18"/>
                <w:highlight w:val="cyan"/>
              </w:rPr>
            </w:pP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416C048D" w14:textId="77777777" w:rsidR="003E77E0" w:rsidRPr="005555B4" w:rsidRDefault="003E77E0" w:rsidP="00487613">
            <w:pPr>
              <w:pStyle w:val="Bezodstpw"/>
              <w:jc w:val="center"/>
              <w:rPr>
                <w:rFonts w:ascii="Arial" w:hAnsi="Arial" w:cs="Arial"/>
                <w:strike/>
                <w:sz w:val="18"/>
                <w:szCs w:val="18"/>
              </w:rPr>
            </w:pPr>
            <w:r w:rsidRPr="005555B4">
              <w:rPr>
                <w:rFonts w:ascii="Arial" w:hAnsi="Arial" w:cs="Arial"/>
                <w:strike/>
                <w:sz w:val="18"/>
                <w:szCs w:val="18"/>
                <w:highlight w:val="cyan"/>
              </w:rPr>
              <w:t>TAK</w:t>
            </w:r>
          </w:p>
        </w:tc>
      </w:tr>
    </w:tbl>
    <w:p w14:paraId="7FA5CC7E" w14:textId="77777777" w:rsidR="006D4B21" w:rsidRPr="006D4B21" w:rsidRDefault="006D4B21" w:rsidP="006D4B21">
      <w:pPr>
        <w:spacing w:after="200" w:line="276" w:lineRule="auto"/>
        <w:rPr>
          <w:rFonts w:ascii="Arial" w:hAnsi="Arial" w:cs="Arial"/>
          <w:sz w:val="18"/>
          <w:szCs w:val="18"/>
        </w:rPr>
      </w:pPr>
    </w:p>
    <w:p w14:paraId="6262CDF5" w14:textId="77777777" w:rsidR="006D4B21" w:rsidRPr="00C22F75" w:rsidRDefault="006D4B21" w:rsidP="006D4B21">
      <w:pPr>
        <w:jc w:val="both"/>
      </w:pPr>
      <w:r w:rsidRPr="00C22F75">
        <w:rPr>
          <w:b/>
        </w:rPr>
        <w:br w:type="page"/>
      </w:r>
    </w:p>
    <w:p w14:paraId="07872327" w14:textId="77777777" w:rsidR="005D3215" w:rsidRPr="00074FF7" w:rsidRDefault="005D3215" w:rsidP="005D3215">
      <w:pPr>
        <w:pStyle w:val="Tekstpodstawowywcity"/>
        <w:widowControl w:val="0"/>
        <w:tabs>
          <w:tab w:val="center" w:pos="4896"/>
          <w:tab w:val="right" w:pos="9432"/>
        </w:tabs>
        <w:jc w:val="both"/>
        <w:rPr>
          <w:rFonts w:ascii="Arial" w:hAnsi="Arial" w:cs="Arial"/>
          <w:iCs/>
          <w:sz w:val="18"/>
          <w:szCs w:val="18"/>
        </w:rPr>
      </w:pPr>
    </w:p>
    <w:bookmarkEnd w:id="85"/>
    <w:p w14:paraId="08CD8B5B" w14:textId="77777777" w:rsidR="00ED5F06" w:rsidRPr="000C315B" w:rsidRDefault="00832F45" w:rsidP="000C315B">
      <w:pPr>
        <w:ind w:left="2832" w:firstLine="708"/>
        <w:rPr>
          <w:rFonts w:ascii="Arial" w:hAnsi="Arial" w:cs="Arial"/>
          <w:b/>
          <w:sz w:val="18"/>
          <w:szCs w:val="18"/>
        </w:rPr>
      </w:pPr>
      <w:r w:rsidRPr="000C315B">
        <w:rPr>
          <w:rFonts w:ascii="Arial" w:hAnsi="Arial" w:cs="Arial"/>
          <w:b/>
          <w:spacing w:val="20"/>
          <w:sz w:val="18"/>
          <w:szCs w:val="18"/>
        </w:rPr>
        <w:t xml:space="preserve"> </w:t>
      </w:r>
      <w:r w:rsidR="007E0626" w:rsidRPr="000C315B">
        <w:rPr>
          <w:rFonts w:ascii="Arial" w:hAnsi="Arial" w:cs="Arial"/>
          <w:b/>
          <w:spacing w:val="20"/>
          <w:sz w:val="18"/>
          <w:szCs w:val="18"/>
        </w:rPr>
        <w:t xml:space="preserve">      </w:t>
      </w:r>
      <w:r w:rsidRPr="000C315B">
        <w:rPr>
          <w:rFonts w:ascii="Arial" w:hAnsi="Arial" w:cs="Arial"/>
          <w:b/>
          <w:spacing w:val="20"/>
          <w:sz w:val="18"/>
          <w:szCs w:val="18"/>
        </w:rPr>
        <w:t xml:space="preserve">   </w:t>
      </w:r>
      <w:r w:rsidR="009F2756" w:rsidRPr="004F6BF7">
        <w:rPr>
          <w:rFonts w:ascii="Arial" w:hAnsi="Arial" w:cs="Arial"/>
          <w:b/>
          <w:spacing w:val="20"/>
          <w:sz w:val="18"/>
          <w:szCs w:val="18"/>
        </w:rPr>
        <w:t>CZĘŚĆ 3</w:t>
      </w:r>
    </w:p>
    <w:p w14:paraId="5067D90E" w14:textId="77777777" w:rsidR="00ED5F06" w:rsidRPr="000C315B" w:rsidRDefault="00F930E7" w:rsidP="000C315B">
      <w:pPr>
        <w:ind w:left="360"/>
        <w:jc w:val="center"/>
        <w:rPr>
          <w:rFonts w:ascii="Arial" w:hAnsi="Arial" w:cs="Arial"/>
          <w:b/>
          <w:sz w:val="18"/>
          <w:szCs w:val="18"/>
        </w:rPr>
      </w:pPr>
      <w:r w:rsidRPr="000C315B">
        <w:rPr>
          <w:rFonts w:ascii="Arial" w:hAnsi="Arial" w:cs="Arial"/>
          <w:b/>
          <w:sz w:val="18"/>
          <w:szCs w:val="18"/>
        </w:rPr>
        <w:t>Wymagania prawno-techniczne dotyczące przedmiotu zamówienia w elementy (transpondery pasywne) dla elektronicznej identyfikacji.</w:t>
      </w:r>
    </w:p>
    <w:p w14:paraId="3AFED45D" w14:textId="77777777" w:rsidR="007E0626" w:rsidRPr="000C315B" w:rsidRDefault="007E0626" w:rsidP="000C315B">
      <w:pPr>
        <w:ind w:left="360"/>
        <w:jc w:val="center"/>
        <w:rPr>
          <w:rFonts w:ascii="Arial" w:hAnsi="Arial" w:cs="Arial"/>
          <w:b/>
          <w:sz w:val="18"/>
          <w:szCs w:val="18"/>
        </w:rPr>
      </w:pPr>
    </w:p>
    <w:p w14:paraId="5D25CB4D" w14:textId="77777777" w:rsidR="00ED5F06" w:rsidRPr="000C315B" w:rsidRDefault="00ED5F06">
      <w:pPr>
        <w:pStyle w:val="Akapitzlist"/>
        <w:numPr>
          <w:ilvl w:val="0"/>
          <w:numId w:val="27"/>
        </w:numPr>
        <w:ind w:left="284" w:hanging="284"/>
        <w:jc w:val="both"/>
        <w:rPr>
          <w:rFonts w:ascii="Arial" w:hAnsi="Arial" w:cs="Arial"/>
          <w:color w:val="000000"/>
          <w:sz w:val="18"/>
          <w:szCs w:val="18"/>
        </w:rPr>
      </w:pPr>
      <w:r w:rsidRPr="000C315B">
        <w:rPr>
          <w:rFonts w:ascii="Arial" w:hAnsi="Arial" w:cs="Arial"/>
          <w:color w:val="000000"/>
          <w:sz w:val="18"/>
          <w:szCs w:val="18"/>
        </w:rPr>
        <w:t>Zabudowany transponder pasywny powinien spełniać poniższe parametry:</w:t>
      </w:r>
    </w:p>
    <w:p w14:paraId="0DF528CF"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budowa przeciwwybuchowa,</w:t>
      </w:r>
    </w:p>
    <w:p w14:paraId="112B4CE4"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grupa, kategoria I  M1,</w:t>
      </w:r>
    </w:p>
    <w:p w14:paraId="45318970"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częstotliwość pracy 13,56 MHz,</w:t>
      </w:r>
    </w:p>
    <w:p w14:paraId="187279E3"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numer identyfikacyjny powinien być zapisany w ogólnie przyjętym standardzie (</w:t>
      </w:r>
      <w:proofErr w:type="spellStart"/>
      <w:r w:rsidRPr="000C315B">
        <w:rPr>
          <w:rFonts w:ascii="Arial" w:hAnsi="Arial" w:cs="Arial"/>
          <w:sz w:val="18"/>
          <w:szCs w:val="18"/>
        </w:rPr>
        <w:t>Mifare</w:t>
      </w:r>
      <w:proofErr w:type="spellEnd"/>
      <w:r w:rsidRPr="000C315B">
        <w:rPr>
          <w:rFonts w:ascii="Arial" w:hAnsi="Arial" w:cs="Arial"/>
          <w:sz w:val="18"/>
          <w:szCs w:val="18"/>
        </w:rPr>
        <w:t>, ISO 14443 typ A/B, ISO 15693, I-CODE) tj. odczytywanym przez terminal mobilny dostosowany do wymaganej częstotliwości,</w:t>
      </w:r>
    </w:p>
    <w:p w14:paraId="7ABAB807"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temperatura robocza pracy od -10°C do +40 °C,</w:t>
      </w:r>
    </w:p>
    <w:p w14:paraId="6832D815" w14:textId="77777777" w:rsidR="00ED5F06" w:rsidRPr="000C315B" w:rsidRDefault="00ED5F06">
      <w:pPr>
        <w:pStyle w:val="Akapitzlist"/>
        <w:numPr>
          <w:ilvl w:val="0"/>
          <w:numId w:val="25"/>
        </w:numPr>
        <w:ind w:left="567" w:hanging="210"/>
        <w:jc w:val="both"/>
        <w:rPr>
          <w:rFonts w:ascii="Arial" w:hAnsi="Arial" w:cs="Arial"/>
          <w:color w:val="000000"/>
          <w:sz w:val="18"/>
          <w:szCs w:val="18"/>
        </w:rPr>
      </w:pPr>
      <w:r w:rsidRPr="000C315B">
        <w:rPr>
          <w:rFonts w:ascii="Arial" w:hAnsi="Arial" w:cs="Arial"/>
          <w:sz w:val="18"/>
          <w:szCs w:val="18"/>
        </w:rPr>
        <w:t>umieszczony w trwałej obudowie (np. zalewie z tworzywa) umożliwiającej bezpośredni montaż na środkach trwałych za pomocą techniki spawania.</w:t>
      </w:r>
    </w:p>
    <w:p w14:paraId="01987B12" w14:textId="77777777" w:rsidR="00ED5F06" w:rsidRPr="000C315B" w:rsidRDefault="00ED5F06" w:rsidP="000C315B">
      <w:pPr>
        <w:pStyle w:val="Akapitzlist"/>
        <w:ind w:left="567" w:hanging="210"/>
        <w:jc w:val="both"/>
        <w:rPr>
          <w:rFonts w:ascii="Arial" w:hAnsi="Arial" w:cs="Arial"/>
          <w:color w:val="000000"/>
          <w:sz w:val="18"/>
          <w:szCs w:val="18"/>
        </w:rPr>
      </w:pPr>
    </w:p>
    <w:p w14:paraId="51B6020F" w14:textId="77777777" w:rsidR="00ED5F06" w:rsidRPr="000C315B" w:rsidRDefault="00ED5F06">
      <w:pPr>
        <w:pStyle w:val="Akapitzlist"/>
        <w:numPr>
          <w:ilvl w:val="0"/>
          <w:numId w:val="27"/>
        </w:numPr>
        <w:ind w:left="284" w:hanging="284"/>
        <w:jc w:val="both"/>
        <w:rPr>
          <w:rFonts w:ascii="Arial" w:hAnsi="Arial" w:cs="Arial"/>
          <w:color w:val="000000"/>
          <w:sz w:val="18"/>
          <w:szCs w:val="18"/>
        </w:rPr>
      </w:pPr>
      <w:r w:rsidRPr="000C315B">
        <w:rPr>
          <w:rFonts w:ascii="Arial" w:hAnsi="Arial" w:cs="Arial"/>
          <w:color w:val="000000"/>
          <w:sz w:val="18"/>
          <w:szCs w:val="18"/>
        </w:rPr>
        <w:t>Wymagania prawne oraz wymagane parametry techniczno-użytkowe.</w:t>
      </w:r>
    </w:p>
    <w:p w14:paraId="4E79CCD8" w14:textId="77777777" w:rsidR="00ED5F06" w:rsidRPr="000C315B" w:rsidRDefault="00ED5F06" w:rsidP="000C315B">
      <w:pPr>
        <w:ind w:left="567"/>
        <w:contextualSpacing/>
        <w:jc w:val="both"/>
        <w:rPr>
          <w:rFonts w:ascii="Arial" w:hAnsi="Arial" w:cs="Arial"/>
          <w:sz w:val="18"/>
          <w:szCs w:val="18"/>
        </w:rPr>
      </w:pPr>
      <w:r w:rsidRPr="000C315B">
        <w:rPr>
          <w:rFonts w:ascii="Arial" w:hAnsi="Arial" w:cs="Arial"/>
          <w:sz w:val="18"/>
          <w:szCs w:val="18"/>
        </w:rPr>
        <w:t>Transponder pasywny powinien posiadać:</w:t>
      </w:r>
    </w:p>
    <w:p w14:paraId="31B46624"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70BF4D97" w14:textId="77D0F295"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Deklarację zgodności zgodną z Rozporządzeniem Ministra Rozwoju</w:t>
      </w:r>
      <w:r w:rsidR="00042348" w:rsidRPr="000C315B">
        <w:rPr>
          <w:rFonts w:ascii="Arial" w:hAnsi="Arial" w:cs="Arial"/>
          <w:sz w:val="18"/>
          <w:szCs w:val="18"/>
        </w:rPr>
        <w:t xml:space="preserve"> </w:t>
      </w:r>
      <w:r w:rsidRPr="000C315B">
        <w:rPr>
          <w:rFonts w:ascii="Arial" w:hAnsi="Arial" w:cs="Arial"/>
          <w:sz w:val="18"/>
          <w:szCs w:val="18"/>
        </w:rPr>
        <w:t xml:space="preserve">z 6 czerwca 2016r. </w:t>
      </w:r>
      <w:r w:rsidRPr="000C315B">
        <w:rPr>
          <w:rFonts w:ascii="Arial" w:hAnsi="Arial" w:cs="Arial"/>
          <w:i/>
          <w:sz w:val="18"/>
          <w:szCs w:val="18"/>
        </w:rPr>
        <w:t>„W sprawie wymagań dla urządzeń i systemów ochronnych przeznaczonych do użytku w atmo</w:t>
      </w:r>
      <w:r w:rsidR="00965F8F" w:rsidRPr="000C315B">
        <w:rPr>
          <w:rFonts w:ascii="Arial" w:hAnsi="Arial" w:cs="Arial"/>
          <w:i/>
          <w:sz w:val="18"/>
          <w:szCs w:val="18"/>
        </w:rPr>
        <w:t>sferze potencjalnie wybuchowej"</w:t>
      </w:r>
      <w:r w:rsidRPr="000C315B">
        <w:rPr>
          <w:rFonts w:ascii="Arial" w:hAnsi="Arial" w:cs="Arial"/>
          <w:i/>
          <w:sz w:val="18"/>
          <w:szCs w:val="18"/>
        </w:rPr>
        <w:t>.</w:t>
      </w:r>
    </w:p>
    <w:p w14:paraId="761083E0" w14:textId="463FF9DF"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 xml:space="preserve">Deklaracja powinna również potwierdzać spełnienie wymagań wynikających z ustawy z 9 czerwca 2011r. </w:t>
      </w:r>
      <w:r w:rsidRPr="000C315B">
        <w:rPr>
          <w:rFonts w:ascii="Arial" w:hAnsi="Arial" w:cs="Arial"/>
          <w:i/>
          <w:sz w:val="18"/>
          <w:szCs w:val="18"/>
        </w:rPr>
        <w:t xml:space="preserve">„Prawo geologiczne  i górnicze" </w:t>
      </w:r>
      <w:r w:rsidRPr="000C315B">
        <w:rPr>
          <w:rFonts w:ascii="Arial" w:hAnsi="Arial" w:cs="Arial"/>
          <w:sz w:val="18"/>
          <w:szCs w:val="18"/>
        </w:rPr>
        <w:t>wraz z Rozporządzen</w:t>
      </w:r>
      <w:r w:rsidR="00965F8F" w:rsidRPr="000C315B">
        <w:rPr>
          <w:rFonts w:ascii="Arial" w:hAnsi="Arial" w:cs="Arial"/>
          <w:sz w:val="18"/>
          <w:szCs w:val="18"/>
        </w:rPr>
        <w:t>iami z niej wynikającymi</w:t>
      </w:r>
      <w:r w:rsidRPr="000C315B">
        <w:rPr>
          <w:rFonts w:ascii="Arial" w:hAnsi="Arial" w:cs="Arial"/>
          <w:i/>
          <w:sz w:val="18"/>
          <w:szCs w:val="18"/>
        </w:rPr>
        <w:t>.</w:t>
      </w:r>
    </w:p>
    <w:p w14:paraId="72A02979" w14:textId="27500EDD"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W przypadku urządzeń generujących fale elektromagnetyczne wymaga się również potwierdzenia spełnienia wymagań ustawy z 13 kwietnia 2007r.</w:t>
      </w:r>
      <w:r w:rsidRPr="000C315B">
        <w:rPr>
          <w:rFonts w:ascii="Arial" w:hAnsi="Arial" w:cs="Arial"/>
          <w:i/>
          <w:sz w:val="18"/>
          <w:szCs w:val="18"/>
        </w:rPr>
        <w:t>„O kompa</w:t>
      </w:r>
      <w:r w:rsidR="00965F8F" w:rsidRPr="000C315B">
        <w:rPr>
          <w:rFonts w:ascii="Arial" w:hAnsi="Arial" w:cs="Arial"/>
          <w:i/>
          <w:sz w:val="18"/>
          <w:szCs w:val="18"/>
        </w:rPr>
        <w:t>tybilności elektromagnetycznej"</w:t>
      </w:r>
      <w:r w:rsidRPr="000C315B">
        <w:rPr>
          <w:rFonts w:ascii="Arial" w:hAnsi="Arial" w:cs="Arial"/>
          <w:i/>
          <w:sz w:val="18"/>
          <w:szCs w:val="18"/>
        </w:rPr>
        <w:t>.</w:t>
      </w:r>
    </w:p>
    <w:p w14:paraId="056405F7"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Instrukcję użytkowania lub DTR potwierdzającą spełnienie wymagań technicznych.</w:t>
      </w:r>
    </w:p>
    <w:p w14:paraId="694583B5" w14:textId="0F479A8F" w:rsidR="00ED5F06" w:rsidRPr="000C315B" w:rsidRDefault="00F930E7">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ADAB2B0" w14:textId="77777777" w:rsidR="00ED5F06" w:rsidRPr="000C315B" w:rsidRDefault="00F930E7">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nie dopuszcza dostawy podzespołów poddanych procesowi odnowienia (ang. </w:t>
      </w:r>
      <w:proofErr w:type="spellStart"/>
      <w:r w:rsidR="00ED5F06" w:rsidRPr="000C315B">
        <w:rPr>
          <w:rFonts w:ascii="Arial" w:hAnsi="Arial" w:cs="Arial"/>
          <w:sz w:val="18"/>
          <w:szCs w:val="18"/>
        </w:rPr>
        <w:t>refurbished</w:t>
      </w:r>
      <w:proofErr w:type="spellEnd"/>
      <w:r w:rsidR="00ED5F06" w:rsidRPr="000C315B">
        <w:rPr>
          <w:rFonts w:ascii="Arial" w:hAnsi="Arial" w:cs="Arial"/>
          <w:sz w:val="18"/>
          <w:szCs w:val="18"/>
        </w:rPr>
        <w:t>).</w:t>
      </w:r>
    </w:p>
    <w:p w14:paraId="2305CE0D" w14:textId="77777777" w:rsidR="00ED5F06" w:rsidRPr="000C315B" w:rsidRDefault="00ED5F06">
      <w:pPr>
        <w:numPr>
          <w:ilvl w:val="3"/>
          <w:numId w:val="26"/>
        </w:numPr>
        <w:tabs>
          <w:tab w:val="clear" w:pos="2880"/>
        </w:tabs>
        <w:ind w:left="851" w:hanging="284"/>
        <w:contextualSpacing/>
        <w:jc w:val="both"/>
        <w:rPr>
          <w:rFonts w:ascii="Arial" w:hAnsi="Arial" w:cs="Arial"/>
          <w:strike/>
          <w:color w:val="00B050"/>
          <w:sz w:val="18"/>
          <w:szCs w:val="18"/>
        </w:rPr>
      </w:pPr>
      <w:r w:rsidRPr="000C315B">
        <w:rPr>
          <w:rFonts w:ascii="Arial" w:hAnsi="Arial" w:cs="Arial"/>
          <w:sz w:val="18"/>
          <w:szCs w:val="18"/>
        </w:rPr>
        <w:t xml:space="preserve">Transponder pasywny powinien być zamocowany w miejscu ustalonym z </w:t>
      </w:r>
      <w:r w:rsidR="00F930E7" w:rsidRPr="000C315B">
        <w:rPr>
          <w:rFonts w:ascii="Arial" w:hAnsi="Arial" w:cs="Arial"/>
          <w:sz w:val="18"/>
          <w:szCs w:val="18"/>
        </w:rPr>
        <w:t>Dzierżawcą.</w:t>
      </w:r>
    </w:p>
    <w:p w14:paraId="30BE8078"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Zabudowa transpondera pasywnego nie może powodować powstania nowego urządzenia.</w:t>
      </w:r>
    </w:p>
    <w:p w14:paraId="17535AD5" w14:textId="77777777" w:rsidR="002B3B05" w:rsidRPr="000C315B" w:rsidRDefault="002B3B05" w:rsidP="000C315B">
      <w:pPr>
        <w:contextualSpacing/>
        <w:jc w:val="both"/>
        <w:rPr>
          <w:rFonts w:ascii="Arial" w:hAnsi="Arial" w:cs="Arial"/>
          <w:sz w:val="18"/>
          <w:szCs w:val="18"/>
        </w:rPr>
      </w:pPr>
    </w:p>
    <w:p w14:paraId="73D04BAF" w14:textId="49011812" w:rsidR="00ED5F06" w:rsidRPr="000C315B" w:rsidRDefault="00ED5F06" w:rsidP="000C315B">
      <w:pPr>
        <w:contextualSpacing/>
        <w:jc w:val="both"/>
        <w:rPr>
          <w:rFonts w:ascii="Arial" w:hAnsi="Arial" w:cs="Arial"/>
          <w:sz w:val="18"/>
          <w:szCs w:val="18"/>
        </w:rPr>
      </w:pPr>
      <w:r w:rsidRPr="000C315B">
        <w:rPr>
          <w:rFonts w:ascii="Arial" w:hAnsi="Arial" w:cs="Arial"/>
          <w:sz w:val="18"/>
          <w:szCs w:val="18"/>
        </w:rPr>
        <w:t>Transpondery pasywne pracujące w paśmie częstotliwości 13,56 MHz w obudowach przeznaczonych do montażu na środkach trwałych w warunkach dołowych w wersjac</w:t>
      </w:r>
      <w:r w:rsidR="00F930E7" w:rsidRPr="000C315B">
        <w:rPr>
          <w:rFonts w:ascii="Arial" w:hAnsi="Arial" w:cs="Arial"/>
          <w:sz w:val="18"/>
          <w:szCs w:val="18"/>
        </w:rPr>
        <w:t xml:space="preserve">h mocowanych za pomocą techniki: </w:t>
      </w:r>
      <w:r w:rsidRPr="000C315B">
        <w:rPr>
          <w:rFonts w:ascii="Arial" w:hAnsi="Arial" w:cs="Arial"/>
          <w:sz w:val="18"/>
          <w:szCs w:val="18"/>
        </w:rPr>
        <w:t>TRID-02/H</w:t>
      </w:r>
      <w:r w:rsidRPr="000C315B">
        <w:rPr>
          <w:rFonts w:ascii="Arial" w:hAnsi="Arial" w:cs="Arial"/>
          <w:sz w:val="18"/>
          <w:szCs w:val="18"/>
        </w:rPr>
        <w:tab/>
        <w:t>- spawany</w:t>
      </w:r>
    </w:p>
    <w:p w14:paraId="18F45C28" w14:textId="77777777" w:rsidR="008D48F7" w:rsidRPr="000C315B" w:rsidRDefault="008D48F7" w:rsidP="000C315B">
      <w:pPr>
        <w:contextualSpacing/>
        <w:jc w:val="both"/>
        <w:rPr>
          <w:rFonts w:ascii="Arial" w:hAnsi="Arial" w:cs="Arial"/>
          <w:sz w:val="18"/>
          <w:szCs w:val="18"/>
        </w:rPr>
      </w:pPr>
    </w:p>
    <w:p w14:paraId="71802D71" w14:textId="77777777" w:rsidR="008D48F7" w:rsidRPr="000C315B" w:rsidRDefault="008D48F7" w:rsidP="000C315B">
      <w:pPr>
        <w:rPr>
          <w:rFonts w:ascii="Arial" w:hAnsi="Arial" w:cs="Arial"/>
          <w:sz w:val="18"/>
          <w:szCs w:val="18"/>
        </w:rPr>
      </w:pPr>
      <w:r w:rsidRPr="000C315B">
        <w:rPr>
          <w:rFonts w:ascii="Arial" w:hAnsi="Arial" w:cs="Arial"/>
          <w:sz w:val="18"/>
          <w:szCs w:val="18"/>
        </w:rPr>
        <w:br w:type="page"/>
      </w:r>
    </w:p>
    <w:p w14:paraId="4A50094F" w14:textId="4215C8D9" w:rsidR="00ED5F06" w:rsidRPr="000C315B" w:rsidRDefault="002B3B05" w:rsidP="000C315B">
      <w:pPr>
        <w:tabs>
          <w:tab w:val="right" w:leader="dot" w:pos="10010"/>
        </w:tabs>
        <w:rPr>
          <w:rFonts w:ascii="Arial" w:hAnsi="Arial" w:cs="Arial"/>
          <w:sz w:val="18"/>
          <w:szCs w:val="18"/>
        </w:rPr>
      </w:pPr>
      <w:r w:rsidRPr="000C315B">
        <w:rPr>
          <w:rFonts w:ascii="Arial" w:hAnsi="Arial" w:cs="Arial"/>
          <w:noProof/>
          <w:sz w:val="18"/>
          <w:szCs w:val="18"/>
        </w:rPr>
        <w:lastRenderedPageBreak/>
        <mc:AlternateContent>
          <mc:Choice Requires="wpg">
            <w:drawing>
              <wp:anchor distT="0" distB="0" distL="114300" distR="114300" simplePos="0" relativeHeight="251668480" behindDoc="0" locked="0" layoutInCell="1" allowOverlap="1" wp14:anchorId="7189E467" wp14:editId="520C3E3A">
                <wp:simplePos x="0" y="0"/>
                <wp:positionH relativeFrom="column">
                  <wp:posOffset>1837690</wp:posOffset>
                </wp:positionH>
                <wp:positionV relativeFrom="paragraph">
                  <wp:posOffset>73025</wp:posOffset>
                </wp:positionV>
                <wp:extent cx="2541905" cy="5787390"/>
                <wp:effectExtent l="0" t="0" r="0" b="381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0383D8" id="Grupa 3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6"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7" o:title="2b" cropbottom="17411f" cropleft="12716f"/>
                </v:shape>
                <w10:wrap type="square"/>
              </v:group>
            </w:pict>
          </mc:Fallback>
        </mc:AlternateContent>
      </w:r>
      <w:r w:rsidR="00ED5F06" w:rsidRPr="000C315B">
        <w:rPr>
          <w:rFonts w:ascii="Arial" w:hAnsi="Arial" w:cs="Arial"/>
          <w:sz w:val="18"/>
          <w:szCs w:val="18"/>
        </w:rPr>
        <w:t>Wzór H</w:t>
      </w:r>
    </w:p>
    <w:p w14:paraId="7B81FEFA" w14:textId="77777777" w:rsidR="00ED5F06" w:rsidRDefault="00ED5F06" w:rsidP="000C315B">
      <w:pPr>
        <w:tabs>
          <w:tab w:val="right" w:leader="dot" w:pos="10010"/>
        </w:tabs>
        <w:rPr>
          <w:rFonts w:ascii="Arial" w:hAnsi="Arial" w:cs="Arial"/>
          <w:sz w:val="18"/>
          <w:szCs w:val="18"/>
        </w:rPr>
      </w:pPr>
      <w:r w:rsidRPr="000C315B">
        <w:rPr>
          <w:rFonts w:ascii="Arial" w:hAnsi="Arial" w:cs="Arial"/>
          <w:sz w:val="18"/>
          <w:szCs w:val="18"/>
        </w:rPr>
        <w:t>(TRID-02/H)</w:t>
      </w:r>
    </w:p>
    <w:p w14:paraId="313B6212" w14:textId="77777777" w:rsidR="007F526A" w:rsidRDefault="007F526A" w:rsidP="000C315B">
      <w:pPr>
        <w:tabs>
          <w:tab w:val="right" w:leader="dot" w:pos="10010"/>
        </w:tabs>
        <w:rPr>
          <w:rFonts w:ascii="Arial" w:hAnsi="Arial" w:cs="Arial"/>
          <w:sz w:val="18"/>
          <w:szCs w:val="18"/>
        </w:rPr>
      </w:pPr>
    </w:p>
    <w:p w14:paraId="5827AF94" w14:textId="77777777" w:rsidR="007F526A" w:rsidRDefault="007F526A" w:rsidP="000C315B">
      <w:pPr>
        <w:tabs>
          <w:tab w:val="right" w:leader="dot" w:pos="10010"/>
        </w:tabs>
        <w:rPr>
          <w:rFonts w:ascii="Arial" w:hAnsi="Arial" w:cs="Arial"/>
          <w:sz w:val="18"/>
          <w:szCs w:val="18"/>
        </w:rPr>
      </w:pPr>
    </w:p>
    <w:p w14:paraId="3EE116DE" w14:textId="77777777" w:rsidR="007F526A" w:rsidRDefault="007F526A" w:rsidP="000C315B">
      <w:pPr>
        <w:tabs>
          <w:tab w:val="right" w:leader="dot" w:pos="10010"/>
        </w:tabs>
        <w:rPr>
          <w:rFonts w:ascii="Arial" w:hAnsi="Arial" w:cs="Arial"/>
          <w:sz w:val="18"/>
          <w:szCs w:val="18"/>
        </w:rPr>
      </w:pPr>
    </w:p>
    <w:p w14:paraId="49C293C8" w14:textId="77777777" w:rsidR="007F526A" w:rsidRDefault="007F526A" w:rsidP="000C315B">
      <w:pPr>
        <w:tabs>
          <w:tab w:val="right" w:leader="dot" w:pos="10010"/>
        </w:tabs>
        <w:rPr>
          <w:rFonts w:ascii="Arial" w:hAnsi="Arial" w:cs="Arial"/>
          <w:sz w:val="18"/>
          <w:szCs w:val="18"/>
        </w:rPr>
      </w:pPr>
    </w:p>
    <w:p w14:paraId="0FC24A5C" w14:textId="77777777" w:rsidR="007F526A" w:rsidRDefault="007F526A" w:rsidP="000C315B">
      <w:pPr>
        <w:tabs>
          <w:tab w:val="right" w:leader="dot" w:pos="10010"/>
        </w:tabs>
        <w:rPr>
          <w:rFonts w:ascii="Arial" w:hAnsi="Arial" w:cs="Arial"/>
          <w:sz w:val="18"/>
          <w:szCs w:val="18"/>
        </w:rPr>
      </w:pPr>
    </w:p>
    <w:p w14:paraId="67A3D7E4" w14:textId="77777777" w:rsidR="007F526A" w:rsidRDefault="007F526A" w:rsidP="000C315B">
      <w:pPr>
        <w:tabs>
          <w:tab w:val="right" w:leader="dot" w:pos="10010"/>
        </w:tabs>
        <w:rPr>
          <w:rFonts w:ascii="Arial" w:hAnsi="Arial" w:cs="Arial"/>
          <w:sz w:val="18"/>
          <w:szCs w:val="18"/>
        </w:rPr>
      </w:pPr>
    </w:p>
    <w:p w14:paraId="3542C882" w14:textId="77777777" w:rsidR="007F526A" w:rsidRDefault="007F526A" w:rsidP="000C315B">
      <w:pPr>
        <w:tabs>
          <w:tab w:val="right" w:leader="dot" w:pos="10010"/>
        </w:tabs>
        <w:rPr>
          <w:rFonts w:ascii="Arial" w:hAnsi="Arial" w:cs="Arial"/>
          <w:sz w:val="18"/>
          <w:szCs w:val="18"/>
        </w:rPr>
      </w:pPr>
    </w:p>
    <w:p w14:paraId="18443535" w14:textId="77777777" w:rsidR="007F526A" w:rsidRDefault="007F526A" w:rsidP="000C315B">
      <w:pPr>
        <w:tabs>
          <w:tab w:val="right" w:leader="dot" w:pos="10010"/>
        </w:tabs>
        <w:rPr>
          <w:rFonts w:ascii="Arial" w:hAnsi="Arial" w:cs="Arial"/>
          <w:sz w:val="18"/>
          <w:szCs w:val="18"/>
        </w:rPr>
      </w:pPr>
    </w:p>
    <w:p w14:paraId="752DAE6C" w14:textId="77777777" w:rsidR="007F526A" w:rsidRDefault="007F526A" w:rsidP="000C315B">
      <w:pPr>
        <w:tabs>
          <w:tab w:val="right" w:leader="dot" w:pos="10010"/>
        </w:tabs>
        <w:rPr>
          <w:rFonts w:ascii="Arial" w:hAnsi="Arial" w:cs="Arial"/>
          <w:sz w:val="18"/>
          <w:szCs w:val="18"/>
        </w:rPr>
      </w:pPr>
    </w:p>
    <w:p w14:paraId="54FFB721" w14:textId="77777777" w:rsidR="007F526A" w:rsidRDefault="007F526A" w:rsidP="000C315B">
      <w:pPr>
        <w:tabs>
          <w:tab w:val="right" w:leader="dot" w:pos="10010"/>
        </w:tabs>
        <w:rPr>
          <w:rFonts w:ascii="Arial" w:hAnsi="Arial" w:cs="Arial"/>
          <w:sz w:val="18"/>
          <w:szCs w:val="18"/>
        </w:rPr>
      </w:pPr>
    </w:p>
    <w:p w14:paraId="234E1435" w14:textId="77777777" w:rsidR="007F526A" w:rsidRDefault="007F526A" w:rsidP="000C315B">
      <w:pPr>
        <w:tabs>
          <w:tab w:val="right" w:leader="dot" w:pos="10010"/>
        </w:tabs>
        <w:rPr>
          <w:rFonts w:ascii="Arial" w:hAnsi="Arial" w:cs="Arial"/>
          <w:sz w:val="18"/>
          <w:szCs w:val="18"/>
        </w:rPr>
      </w:pPr>
    </w:p>
    <w:p w14:paraId="50256526" w14:textId="77777777" w:rsidR="007F526A" w:rsidRDefault="007F526A" w:rsidP="000C315B">
      <w:pPr>
        <w:tabs>
          <w:tab w:val="right" w:leader="dot" w:pos="10010"/>
        </w:tabs>
        <w:rPr>
          <w:rFonts w:ascii="Arial" w:hAnsi="Arial" w:cs="Arial"/>
          <w:sz w:val="18"/>
          <w:szCs w:val="18"/>
        </w:rPr>
      </w:pPr>
    </w:p>
    <w:p w14:paraId="17EF7AE8" w14:textId="77777777" w:rsidR="007F526A" w:rsidRDefault="007F526A" w:rsidP="000C315B">
      <w:pPr>
        <w:tabs>
          <w:tab w:val="right" w:leader="dot" w:pos="10010"/>
        </w:tabs>
        <w:rPr>
          <w:rFonts w:ascii="Arial" w:hAnsi="Arial" w:cs="Arial"/>
          <w:sz w:val="18"/>
          <w:szCs w:val="18"/>
        </w:rPr>
      </w:pPr>
    </w:p>
    <w:p w14:paraId="25F9DFD7" w14:textId="77777777" w:rsidR="007F526A" w:rsidRDefault="007F526A" w:rsidP="000C315B">
      <w:pPr>
        <w:tabs>
          <w:tab w:val="right" w:leader="dot" w:pos="10010"/>
        </w:tabs>
        <w:rPr>
          <w:rFonts w:ascii="Arial" w:hAnsi="Arial" w:cs="Arial"/>
          <w:sz w:val="18"/>
          <w:szCs w:val="18"/>
        </w:rPr>
      </w:pPr>
    </w:p>
    <w:p w14:paraId="529F4AFD" w14:textId="77777777" w:rsidR="007F526A" w:rsidRDefault="007F526A" w:rsidP="000C315B">
      <w:pPr>
        <w:tabs>
          <w:tab w:val="right" w:leader="dot" w:pos="10010"/>
        </w:tabs>
        <w:rPr>
          <w:rFonts w:ascii="Arial" w:hAnsi="Arial" w:cs="Arial"/>
          <w:sz w:val="18"/>
          <w:szCs w:val="18"/>
        </w:rPr>
      </w:pPr>
    </w:p>
    <w:p w14:paraId="346206DF" w14:textId="77777777" w:rsidR="007F526A" w:rsidRDefault="007F526A" w:rsidP="000C315B">
      <w:pPr>
        <w:tabs>
          <w:tab w:val="right" w:leader="dot" w:pos="10010"/>
        </w:tabs>
        <w:rPr>
          <w:rFonts w:ascii="Arial" w:hAnsi="Arial" w:cs="Arial"/>
          <w:sz w:val="18"/>
          <w:szCs w:val="18"/>
        </w:rPr>
      </w:pPr>
    </w:p>
    <w:p w14:paraId="50BE3AC8" w14:textId="77777777" w:rsidR="007F526A" w:rsidRDefault="007F526A" w:rsidP="000C315B">
      <w:pPr>
        <w:tabs>
          <w:tab w:val="right" w:leader="dot" w:pos="10010"/>
        </w:tabs>
        <w:rPr>
          <w:rFonts w:ascii="Arial" w:hAnsi="Arial" w:cs="Arial"/>
          <w:sz w:val="18"/>
          <w:szCs w:val="18"/>
        </w:rPr>
      </w:pPr>
    </w:p>
    <w:p w14:paraId="74158AA1" w14:textId="77777777" w:rsidR="007F526A" w:rsidRDefault="007F526A" w:rsidP="000C315B">
      <w:pPr>
        <w:tabs>
          <w:tab w:val="right" w:leader="dot" w:pos="10010"/>
        </w:tabs>
        <w:rPr>
          <w:rFonts w:ascii="Arial" w:hAnsi="Arial" w:cs="Arial"/>
          <w:sz w:val="18"/>
          <w:szCs w:val="18"/>
        </w:rPr>
      </w:pPr>
    </w:p>
    <w:p w14:paraId="7ADC214E" w14:textId="77777777" w:rsidR="007F526A" w:rsidRDefault="007F526A" w:rsidP="000C315B">
      <w:pPr>
        <w:tabs>
          <w:tab w:val="right" w:leader="dot" w:pos="10010"/>
        </w:tabs>
        <w:rPr>
          <w:rFonts w:ascii="Arial" w:hAnsi="Arial" w:cs="Arial"/>
          <w:sz w:val="18"/>
          <w:szCs w:val="18"/>
        </w:rPr>
      </w:pPr>
    </w:p>
    <w:p w14:paraId="368C22F8" w14:textId="77777777" w:rsidR="007F526A" w:rsidRDefault="007F526A" w:rsidP="000C315B">
      <w:pPr>
        <w:tabs>
          <w:tab w:val="right" w:leader="dot" w:pos="10010"/>
        </w:tabs>
        <w:rPr>
          <w:rFonts w:ascii="Arial" w:hAnsi="Arial" w:cs="Arial"/>
          <w:sz w:val="18"/>
          <w:szCs w:val="18"/>
        </w:rPr>
      </w:pPr>
    </w:p>
    <w:p w14:paraId="0D566960" w14:textId="77777777" w:rsidR="007F526A" w:rsidRDefault="007F526A" w:rsidP="000C315B">
      <w:pPr>
        <w:tabs>
          <w:tab w:val="right" w:leader="dot" w:pos="10010"/>
        </w:tabs>
        <w:rPr>
          <w:rFonts w:ascii="Arial" w:hAnsi="Arial" w:cs="Arial"/>
          <w:sz w:val="18"/>
          <w:szCs w:val="18"/>
        </w:rPr>
      </w:pPr>
    </w:p>
    <w:p w14:paraId="13706A6F" w14:textId="77777777" w:rsidR="007F526A" w:rsidRDefault="007F526A" w:rsidP="000C315B">
      <w:pPr>
        <w:tabs>
          <w:tab w:val="right" w:leader="dot" w:pos="10010"/>
        </w:tabs>
        <w:rPr>
          <w:rFonts w:ascii="Arial" w:hAnsi="Arial" w:cs="Arial"/>
          <w:sz w:val="18"/>
          <w:szCs w:val="18"/>
        </w:rPr>
      </w:pPr>
    </w:p>
    <w:p w14:paraId="26080FE1" w14:textId="77777777" w:rsidR="007F526A" w:rsidRDefault="007F526A" w:rsidP="000C315B">
      <w:pPr>
        <w:tabs>
          <w:tab w:val="right" w:leader="dot" w:pos="10010"/>
        </w:tabs>
        <w:rPr>
          <w:rFonts w:ascii="Arial" w:hAnsi="Arial" w:cs="Arial"/>
          <w:sz w:val="18"/>
          <w:szCs w:val="18"/>
        </w:rPr>
      </w:pPr>
    </w:p>
    <w:p w14:paraId="646D99C6" w14:textId="77777777" w:rsidR="007F526A" w:rsidRDefault="007F526A" w:rsidP="000C315B">
      <w:pPr>
        <w:tabs>
          <w:tab w:val="right" w:leader="dot" w:pos="10010"/>
        </w:tabs>
        <w:rPr>
          <w:rFonts w:ascii="Arial" w:hAnsi="Arial" w:cs="Arial"/>
          <w:sz w:val="18"/>
          <w:szCs w:val="18"/>
        </w:rPr>
      </w:pPr>
    </w:p>
    <w:p w14:paraId="35CF988E" w14:textId="77777777" w:rsidR="007F526A" w:rsidRDefault="007F526A" w:rsidP="000C315B">
      <w:pPr>
        <w:tabs>
          <w:tab w:val="right" w:leader="dot" w:pos="10010"/>
        </w:tabs>
        <w:rPr>
          <w:rFonts w:ascii="Arial" w:hAnsi="Arial" w:cs="Arial"/>
          <w:sz w:val="18"/>
          <w:szCs w:val="18"/>
        </w:rPr>
      </w:pPr>
    </w:p>
    <w:p w14:paraId="7360139A" w14:textId="77777777" w:rsidR="007F526A" w:rsidRDefault="007F526A" w:rsidP="000C315B">
      <w:pPr>
        <w:tabs>
          <w:tab w:val="right" w:leader="dot" w:pos="10010"/>
        </w:tabs>
        <w:rPr>
          <w:rFonts w:ascii="Arial" w:hAnsi="Arial" w:cs="Arial"/>
          <w:sz w:val="18"/>
          <w:szCs w:val="18"/>
        </w:rPr>
      </w:pPr>
    </w:p>
    <w:p w14:paraId="026B0044" w14:textId="77777777" w:rsidR="007F526A" w:rsidRDefault="007F526A" w:rsidP="000C315B">
      <w:pPr>
        <w:tabs>
          <w:tab w:val="right" w:leader="dot" w:pos="10010"/>
        </w:tabs>
        <w:rPr>
          <w:rFonts w:ascii="Arial" w:hAnsi="Arial" w:cs="Arial"/>
          <w:sz w:val="18"/>
          <w:szCs w:val="18"/>
        </w:rPr>
      </w:pPr>
    </w:p>
    <w:p w14:paraId="3AB307BE" w14:textId="77777777" w:rsidR="007F526A" w:rsidRDefault="007F526A" w:rsidP="000C315B">
      <w:pPr>
        <w:tabs>
          <w:tab w:val="right" w:leader="dot" w:pos="10010"/>
        </w:tabs>
        <w:rPr>
          <w:rFonts w:ascii="Arial" w:hAnsi="Arial" w:cs="Arial"/>
          <w:sz w:val="18"/>
          <w:szCs w:val="18"/>
        </w:rPr>
      </w:pPr>
    </w:p>
    <w:p w14:paraId="16EFFAC5" w14:textId="77777777" w:rsidR="007F526A" w:rsidRDefault="007F526A" w:rsidP="000C315B">
      <w:pPr>
        <w:tabs>
          <w:tab w:val="right" w:leader="dot" w:pos="10010"/>
        </w:tabs>
        <w:rPr>
          <w:rFonts w:ascii="Arial" w:hAnsi="Arial" w:cs="Arial"/>
          <w:sz w:val="18"/>
          <w:szCs w:val="18"/>
        </w:rPr>
      </w:pPr>
    </w:p>
    <w:p w14:paraId="74ACE194" w14:textId="77777777" w:rsidR="007F526A" w:rsidRDefault="007F526A" w:rsidP="000C315B">
      <w:pPr>
        <w:tabs>
          <w:tab w:val="right" w:leader="dot" w:pos="10010"/>
        </w:tabs>
        <w:rPr>
          <w:rFonts w:ascii="Arial" w:hAnsi="Arial" w:cs="Arial"/>
          <w:sz w:val="18"/>
          <w:szCs w:val="18"/>
        </w:rPr>
      </w:pPr>
    </w:p>
    <w:p w14:paraId="487A7C3E" w14:textId="77777777" w:rsidR="007F526A" w:rsidRDefault="007F526A" w:rsidP="000C315B">
      <w:pPr>
        <w:tabs>
          <w:tab w:val="right" w:leader="dot" w:pos="10010"/>
        </w:tabs>
        <w:rPr>
          <w:rFonts w:ascii="Arial" w:hAnsi="Arial" w:cs="Arial"/>
          <w:sz w:val="18"/>
          <w:szCs w:val="18"/>
        </w:rPr>
      </w:pPr>
    </w:p>
    <w:p w14:paraId="13E4E097" w14:textId="77777777" w:rsidR="007F526A" w:rsidRDefault="007F526A" w:rsidP="000C315B">
      <w:pPr>
        <w:tabs>
          <w:tab w:val="right" w:leader="dot" w:pos="10010"/>
        </w:tabs>
        <w:rPr>
          <w:rFonts w:ascii="Arial" w:hAnsi="Arial" w:cs="Arial"/>
          <w:sz w:val="18"/>
          <w:szCs w:val="18"/>
        </w:rPr>
      </w:pPr>
    </w:p>
    <w:p w14:paraId="70AE2DB1" w14:textId="77777777" w:rsidR="007F526A" w:rsidRDefault="007F526A" w:rsidP="000C315B">
      <w:pPr>
        <w:tabs>
          <w:tab w:val="right" w:leader="dot" w:pos="10010"/>
        </w:tabs>
        <w:rPr>
          <w:rFonts w:ascii="Arial" w:hAnsi="Arial" w:cs="Arial"/>
          <w:sz w:val="18"/>
          <w:szCs w:val="18"/>
        </w:rPr>
      </w:pPr>
    </w:p>
    <w:p w14:paraId="75BF7332" w14:textId="77777777" w:rsidR="007F526A" w:rsidRDefault="007F526A" w:rsidP="000C315B">
      <w:pPr>
        <w:tabs>
          <w:tab w:val="right" w:leader="dot" w:pos="10010"/>
        </w:tabs>
        <w:rPr>
          <w:rFonts w:ascii="Arial" w:hAnsi="Arial" w:cs="Arial"/>
          <w:sz w:val="18"/>
          <w:szCs w:val="18"/>
        </w:rPr>
      </w:pPr>
    </w:p>
    <w:p w14:paraId="1384A3F7" w14:textId="77777777" w:rsidR="007F526A" w:rsidRDefault="007F526A" w:rsidP="000C315B">
      <w:pPr>
        <w:tabs>
          <w:tab w:val="right" w:leader="dot" w:pos="10010"/>
        </w:tabs>
        <w:rPr>
          <w:rFonts w:ascii="Arial" w:hAnsi="Arial" w:cs="Arial"/>
          <w:sz w:val="18"/>
          <w:szCs w:val="18"/>
        </w:rPr>
      </w:pPr>
    </w:p>
    <w:p w14:paraId="3C8F38FC" w14:textId="77777777" w:rsidR="007F526A" w:rsidRDefault="007F526A" w:rsidP="000C315B">
      <w:pPr>
        <w:tabs>
          <w:tab w:val="right" w:leader="dot" w:pos="10010"/>
        </w:tabs>
        <w:rPr>
          <w:rFonts w:ascii="Arial" w:hAnsi="Arial" w:cs="Arial"/>
          <w:sz w:val="18"/>
          <w:szCs w:val="18"/>
        </w:rPr>
      </w:pPr>
    </w:p>
    <w:p w14:paraId="0D75ACB9" w14:textId="77777777" w:rsidR="007F526A" w:rsidRDefault="007F526A" w:rsidP="000C315B">
      <w:pPr>
        <w:tabs>
          <w:tab w:val="right" w:leader="dot" w:pos="10010"/>
        </w:tabs>
        <w:rPr>
          <w:rFonts w:ascii="Arial" w:hAnsi="Arial" w:cs="Arial"/>
          <w:sz w:val="18"/>
          <w:szCs w:val="18"/>
        </w:rPr>
      </w:pPr>
    </w:p>
    <w:p w14:paraId="3E01F5F6" w14:textId="77777777" w:rsidR="007F526A" w:rsidRDefault="007F526A" w:rsidP="000C315B">
      <w:pPr>
        <w:tabs>
          <w:tab w:val="right" w:leader="dot" w:pos="10010"/>
        </w:tabs>
        <w:rPr>
          <w:rFonts w:ascii="Arial" w:hAnsi="Arial" w:cs="Arial"/>
          <w:sz w:val="18"/>
          <w:szCs w:val="18"/>
        </w:rPr>
      </w:pPr>
    </w:p>
    <w:p w14:paraId="4B22CAA1" w14:textId="77777777" w:rsidR="007F526A" w:rsidRDefault="007F526A" w:rsidP="000C315B">
      <w:pPr>
        <w:tabs>
          <w:tab w:val="right" w:leader="dot" w:pos="10010"/>
        </w:tabs>
        <w:rPr>
          <w:rFonts w:ascii="Arial" w:hAnsi="Arial" w:cs="Arial"/>
          <w:sz w:val="18"/>
          <w:szCs w:val="18"/>
        </w:rPr>
      </w:pPr>
    </w:p>
    <w:p w14:paraId="5AB1B62F" w14:textId="77777777" w:rsidR="007F526A" w:rsidRDefault="007F526A" w:rsidP="000C315B">
      <w:pPr>
        <w:tabs>
          <w:tab w:val="right" w:leader="dot" w:pos="10010"/>
        </w:tabs>
        <w:rPr>
          <w:rFonts w:ascii="Arial" w:hAnsi="Arial" w:cs="Arial"/>
          <w:sz w:val="18"/>
          <w:szCs w:val="18"/>
        </w:rPr>
      </w:pPr>
    </w:p>
    <w:p w14:paraId="18895849" w14:textId="77777777" w:rsidR="007F526A" w:rsidRDefault="007F526A" w:rsidP="000C315B">
      <w:pPr>
        <w:tabs>
          <w:tab w:val="right" w:leader="dot" w:pos="10010"/>
        </w:tabs>
        <w:rPr>
          <w:rFonts w:ascii="Arial" w:hAnsi="Arial" w:cs="Arial"/>
          <w:sz w:val="18"/>
          <w:szCs w:val="18"/>
        </w:rPr>
      </w:pPr>
    </w:p>
    <w:p w14:paraId="48B7C110" w14:textId="77777777" w:rsidR="007F526A" w:rsidRDefault="007F526A" w:rsidP="000C315B">
      <w:pPr>
        <w:tabs>
          <w:tab w:val="right" w:leader="dot" w:pos="10010"/>
        </w:tabs>
        <w:rPr>
          <w:rFonts w:ascii="Arial" w:hAnsi="Arial" w:cs="Arial"/>
          <w:sz w:val="18"/>
          <w:szCs w:val="18"/>
        </w:rPr>
      </w:pPr>
    </w:p>
    <w:p w14:paraId="76BE6274" w14:textId="77777777" w:rsidR="007F526A" w:rsidRDefault="007F526A" w:rsidP="000C315B">
      <w:pPr>
        <w:tabs>
          <w:tab w:val="right" w:leader="dot" w:pos="10010"/>
        </w:tabs>
        <w:rPr>
          <w:rFonts w:ascii="Arial" w:hAnsi="Arial" w:cs="Arial"/>
          <w:sz w:val="18"/>
          <w:szCs w:val="18"/>
        </w:rPr>
      </w:pPr>
    </w:p>
    <w:p w14:paraId="5E9E980F" w14:textId="77777777" w:rsidR="007F526A" w:rsidRDefault="007F526A" w:rsidP="000C315B">
      <w:pPr>
        <w:tabs>
          <w:tab w:val="right" w:leader="dot" w:pos="10010"/>
        </w:tabs>
        <w:rPr>
          <w:rFonts w:ascii="Arial" w:hAnsi="Arial" w:cs="Arial"/>
          <w:sz w:val="18"/>
          <w:szCs w:val="18"/>
        </w:rPr>
      </w:pPr>
    </w:p>
    <w:p w14:paraId="7A6B4E73" w14:textId="77777777" w:rsidR="007F526A" w:rsidRDefault="007F526A" w:rsidP="000C315B">
      <w:pPr>
        <w:tabs>
          <w:tab w:val="right" w:leader="dot" w:pos="10010"/>
        </w:tabs>
        <w:rPr>
          <w:rFonts w:ascii="Arial" w:hAnsi="Arial" w:cs="Arial"/>
          <w:sz w:val="18"/>
          <w:szCs w:val="18"/>
        </w:rPr>
      </w:pPr>
    </w:p>
    <w:p w14:paraId="797E6AAC" w14:textId="77777777" w:rsidR="007F526A" w:rsidRDefault="007F526A" w:rsidP="000C315B">
      <w:pPr>
        <w:tabs>
          <w:tab w:val="right" w:leader="dot" w:pos="10010"/>
        </w:tabs>
        <w:rPr>
          <w:rFonts w:ascii="Arial" w:hAnsi="Arial" w:cs="Arial"/>
          <w:sz w:val="18"/>
          <w:szCs w:val="18"/>
        </w:rPr>
      </w:pPr>
    </w:p>
    <w:p w14:paraId="04C8F75C" w14:textId="77777777" w:rsidR="007F526A" w:rsidRDefault="007F526A" w:rsidP="000C315B">
      <w:pPr>
        <w:tabs>
          <w:tab w:val="right" w:leader="dot" w:pos="10010"/>
        </w:tabs>
        <w:rPr>
          <w:rFonts w:ascii="Arial" w:hAnsi="Arial" w:cs="Arial"/>
          <w:sz w:val="18"/>
          <w:szCs w:val="18"/>
        </w:rPr>
      </w:pPr>
    </w:p>
    <w:p w14:paraId="4BA8F7BA" w14:textId="77777777" w:rsidR="007F526A" w:rsidRDefault="007F526A" w:rsidP="000C315B">
      <w:pPr>
        <w:tabs>
          <w:tab w:val="right" w:leader="dot" w:pos="10010"/>
        </w:tabs>
        <w:rPr>
          <w:rFonts w:ascii="Arial" w:hAnsi="Arial" w:cs="Arial"/>
          <w:sz w:val="18"/>
          <w:szCs w:val="18"/>
        </w:rPr>
      </w:pPr>
    </w:p>
    <w:p w14:paraId="75FF03B5" w14:textId="77777777" w:rsidR="007F526A" w:rsidRDefault="007F526A" w:rsidP="000C315B">
      <w:pPr>
        <w:tabs>
          <w:tab w:val="right" w:leader="dot" w:pos="10010"/>
        </w:tabs>
        <w:rPr>
          <w:rFonts w:ascii="Arial" w:hAnsi="Arial" w:cs="Arial"/>
          <w:sz w:val="18"/>
          <w:szCs w:val="18"/>
        </w:rPr>
      </w:pPr>
    </w:p>
    <w:p w14:paraId="145C2BED" w14:textId="2F0DE87C" w:rsidR="007F526A" w:rsidRDefault="007F526A">
      <w:pPr>
        <w:spacing w:after="160" w:line="259" w:lineRule="auto"/>
        <w:rPr>
          <w:rFonts w:ascii="Arial" w:hAnsi="Arial" w:cs="Arial"/>
          <w:sz w:val="18"/>
          <w:szCs w:val="18"/>
        </w:rPr>
      </w:pPr>
      <w:r>
        <w:rPr>
          <w:rFonts w:ascii="Arial" w:hAnsi="Arial" w:cs="Arial"/>
          <w:sz w:val="18"/>
          <w:szCs w:val="18"/>
        </w:rPr>
        <w:br w:type="page"/>
      </w:r>
    </w:p>
    <w:p w14:paraId="439C982A" w14:textId="77777777" w:rsidR="007F526A" w:rsidRPr="000C315B" w:rsidRDefault="007F526A" w:rsidP="000C315B">
      <w:pPr>
        <w:tabs>
          <w:tab w:val="right" w:leader="dot" w:pos="10010"/>
        </w:tabs>
        <w:rPr>
          <w:rFonts w:ascii="Arial" w:hAnsi="Arial" w:cs="Arial"/>
          <w:sz w:val="18"/>
          <w:szCs w:val="18"/>
        </w:rPr>
      </w:pPr>
    </w:p>
    <w:p w14:paraId="6BC35672" w14:textId="77777777" w:rsidR="009F2756" w:rsidRPr="000C315B" w:rsidRDefault="009F2756" w:rsidP="000C315B">
      <w:pPr>
        <w:ind w:left="3540" w:firstLine="708"/>
        <w:rPr>
          <w:rFonts w:ascii="Arial" w:hAnsi="Arial" w:cs="Arial"/>
          <w:b/>
          <w:spacing w:val="20"/>
          <w:sz w:val="18"/>
          <w:szCs w:val="18"/>
        </w:rPr>
      </w:pPr>
      <w:r w:rsidRPr="000C315B">
        <w:rPr>
          <w:rFonts w:ascii="Arial" w:hAnsi="Arial" w:cs="Arial"/>
          <w:b/>
          <w:spacing w:val="20"/>
          <w:sz w:val="18"/>
          <w:szCs w:val="18"/>
        </w:rPr>
        <w:t>CZĘŚĆ 4</w:t>
      </w:r>
    </w:p>
    <w:p w14:paraId="3FD850D8" w14:textId="77777777" w:rsidR="00C45A0F" w:rsidRPr="000C315B" w:rsidRDefault="00C45A0F" w:rsidP="000C315B">
      <w:pPr>
        <w:ind w:left="3540" w:firstLine="708"/>
        <w:rPr>
          <w:rFonts w:ascii="Arial" w:hAnsi="Arial" w:cs="Arial"/>
          <w:b/>
          <w:sz w:val="18"/>
          <w:szCs w:val="18"/>
        </w:rPr>
      </w:pPr>
    </w:p>
    <w:p w14:paraId="68A24B01" w14:textId="77777777" w:rsidR="009F2756" w:rsidRPr="000C315B" w:rsidRDefault="009F2756" w:rsidP="000C315B">
      <w:pPr>
        <w:jc w:val="center"/>
        <w:rPr>
          <w:rFonts w:ascii="Arial" w:hAnsi="Arial" w:cs="Arial"/>
          <w:b/>
          <w:bCs/>
          <w:sz w:val="18"/>
          <w:szCs w:val="18"/>
        </w:rPr>
      </w:pPr>
      <w:r w:rsidRPr="000C315B">
        <w:rPr>
          <w:rFonts w:ascii="Arial" w:hAnsi="Arial" w:cs="Arial"/>
          <w:b/>
          <w:bCs/>
          <w:sz w:val="18"/>
          <w:szCs w:val="18"/>
        </w:rPr>
        <w:t xml:space="preserve">Zasady odbioru i zwrotu </w:t>
      </w:r>
      <w:r w:rsidR="00C81725" w:rsidRPr="000C315B">
        <w:rPr>
          <w:rFonts w:ascii="Arial" w:hAnsi="Arial" w:cs="Arial"/>
          <w:b/>
          <w:bCs/>
          <w:sz w:val="18"/>
          <w:szCs w:val="18"/>
        </w:rPr>
        <w:t>przedmiotu</w:t>
      </w:r>
      <w:r w:rsidR="006343E4" w:rsidRPr="000C315B">
        <w:rPr>
          <w:rFonts w:ascii="Arial" w:hAnsi="Arial" w:cs="Arial"/>
          <w:b/>
          <w:bCs/>
          <w:sz w:val="18"/>
          <w:szCs w:val="18"/>
        </w:rPr>
        <w:t xml:space="preserve"> </w:t>
      </w:r>
      <w:r w:rsidRPr="000C315B">
        <w:rPr>
          <w:rFonts w:ascii="Arial" w:hAnsi="Arial" w:cs="Arial"/>
          <w:b/>
          <w:bCs/>
          <w:sz w:val="18"/>
          <w:szCs w:val="18"/>
        </w:rPr>
        <w:t>dzierżawy</w:t>
      </w:r>
    </w:p>
    <w:p w14:paraId="35244BB7" w14:textId="77777777" w:rsidR="00C45A0F" w:rsidRPr="000C315B" w:rsidRDefault="00C45A0F" w:rsidP="000C315B">
      <w:pPr>
        <w:jc w:val="center"/>
        <w:rPr>
          <w:rFonts w:ascii="Arial" w:hAnsi="Arial" w:cs="Arial"/>
          <w:b/>
          <w:bCs/>
          <w:sz w:val="18"/>
          <w:szCs w:val="18"/>
        </w:rPr>
      </w:pPr>
    </w:p>
    <w:p w14:paraId="4C7989F7" w14:textId="77777777" w:rsidR="009F2756" w:rsidRPr="000C315B" w:rsidRDefault="009F2756">
      <w:pPr>
        <w:numPr>
          <w:ilvl w:val="0"/>
          <w:numId w:val="29"/>
        </w:numPr>
        <w:tabs>
          <w:tab w:val="clear" w:pos="720"/>
        </w:tabs>
        <w:rPr>
          <w:rFonts w:ascii="Arial" w:hAnsi="Arial" w:cs="Arial"/>
          <w:sz w:val="18"/>
          <w:szCs w:val="18"/>
        </w:rPr>
      </w:pPr>
      <w:r w:rsidRPr="000C315B">
        <w:rPr>
          <w:rFonts w:ascii="Arial" w:hAnsi="Arial" w:cs="Arial"/>
          <w:sz w:val="18"/>
          <w:szCs w:val="18"/>
        </w:rPr>
        <w:t>Przedmiot dzierżawy, będzie podlegać:</w:t>
      </w:r>
    </w:p>
    <w:p w14:paraId="6DAEA471"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1) odbiorowi technicznemu w siedzibie Wydzierżawiającego (</w:t>
      </w:r>
      <w:r w:rsidRPr="000C315B">
        <w:rPr>
          <w:rFonts w:ascii="Arial" w:hAnsi="Arial" w:cs="Arial"/>
          <w:b/>
          <w:i/>
          <w:sz w:val="18"/>
          <w:szCs w:val="18"/>
        </w:rPr>
        <w:t>Załącznik nr 3</w:t>
      </w:r>
      <w:r w:rsidRPr="000C315B">
        <w:rPr>
          <w:rFonts w:ascii="Arial" w:hAnsi="Arial" w:cs="Arial"/>
          <w:i/>
          <w:sz w:val="18"/>
          <w:szCs w:val="18"/>
        </w:rPr>
        <w:t xml:space="preserve"> do umowy</w:t>
      </w:r>
      <w:r w:rsidRPr="000C315B">
        <w:rPr>
          <w:rFonts w:ascii="Arial" w:hAnsi="Arial" w:cs="Arial"/>
          <w:sz w:val="18"/>
          <w:szCs w:val="18"/>
        </w:rPr>
        <w:t xml:space="preserve">), </w:t>
      </w:r>
    </w:p>
    <w:p w14:paraId="5FE7697A"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2) odbiorowi kompletności dostawy u Dzierżawcy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 xml:space="preserve">), </w:t>
      </w:r>
    </w:p>
    <w:p w14:paraId="4BC652D9"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3) odbiorowi technicznemu po uruchomieniu kombajnu w miejscu zainstalowania (</w:t>
      </w:r>
      <w:r w:rsidRPr="000C315B">
        <w:rPr>
          <w:rFonts w:ascii="Arial" w:hAnsi="Arial" w:cs="Arial"/>
          <w:b/>
          <w:i/>
          <w:sz w:val="18"/>
          <w:szCs w:val="18"/>
        </w:rPr>
        <w:t xml:space="preserve">Załącznik nr 5 </w:t>
      </w:r>
      <w:r w:rsidRPr="000C315B">
        <w:rPr>
          <w:rFonts w:ascii="Arial" w:hAnsi="Arial" w:cs="Arial"/>
          <w:i/>
          <w:sz w:val="18"/>
          <w:szCs w:val="18"/>
        </w:rPr>
        <w:t>do umowy</w:t>
      </w:r>
      <w:r w:rsidRPr="000C315B">
        <w:rPr>
          <w:rFonts w:ascii="Arial" w:hAnsi="Arial" w:cs="Arial"/>
          <w:sz w:val="18"/>
          <w:szCs w:val="18"/>
        </w:rPr>
        <w:t xml:space="preserve">), </w:t>
      </w:r>
    </w:p>
    <w:p w14:paraId="12652D65"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4) odbiorowi zdawczo - odbiorczemu po zakończeniu dzierżawy u Dzierżawcy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4E8B3802" w14:textId="77777777" w:rsidR="009F2756" w:rsidRPr="000C315B" w:rsidRDefault="009F2756" w:rsidP="000C315B">
      <w:pPr>
        <w:rPr>
          <w:rFonts w:ascii="Arial" w:hAnsi="Arial" w:cs="Arial"/>
          <w:sz w:val="18"/>
          <w:szCs w:val="18"/>
        </w:rPr>
      </w:pPr>
    </w:p>
    <w:p w14:paraId="4DF08708" w14:textId="77777777" w:rsidR="00410300" w:rsidRPr="000C315B" w:rsidRDefault="00410300">
      <w:pPr>
        <w:numPr>
          <w:ilvl w:val="0"/>
          <w:numId w:val="29"/>
        </w:numPr>
        <w:tabs>
          <w:tab w:val="clear" w:pos="720"/>
        </w:tabs>
        <w:jc w:val="both"/>
        <w:rPr>
          <w:rFonts w:ascii="Arial" w:hAnsi="Arial" w:cs="Arial"/>
          <w:sz w:val="18"/>
          <w:szCs w:val="18"/>
        </w:rPr>
      </w:pPr>
      <w:r w:rsidRPr="000C315B">
        <w:rPr>
          <w:rFonts w:ascii="Arial" w:hAnsi="Arial" w:cs="Arial"/>
          <w:sz w:val="18"/>
          <w:szCs w:val="18"/>
        </w:rPr>
        <w:t>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w:t>
      </w:r>
      <w:r w:rsidR="00C769B4" w:rsidRPr="000C315B">
        <w:rPr>
          <w:rFonts w:ascii="Arial" w:hAnsi="Arial" w:cs="Arial"/>
          <w:sz w:val="18"/>
          <w:szCs w:val="18"/>
        </w:rPr>
        <w:t>-</w:t>
      </w:r>
      <w:r w:rsidRPr="000C315B">
        <w:rPr>
          <w:rFonts w:ascii="Arial" w:hAnsi="Arial" w:cs="Arial"/>
          <w:sz w:val="18"/>
          <w:szCs w:val="18"/>
        </w:rPr>
        <w:t xml:space="preserve"> dniowym wyprzedzeniem. Z odbioru zostanie spisany </w:t>
      </w:r>
      <w:r w:rsidRPr="000C315B">
        <w:rPr>
          <w:rFonts w:ascii="Arial" w:hAnsi="Arial" w:cs="Arial"/>
          <w:i/>
          <w:sz w:val="18"/>
          <w:szCs w:val="18"/>
        </w:rPr>
        <w:t>Protokół odbioru technicznego w siedzibie Wydzierżawiającego</w:t>
      </w:r>
      <w:r w:rsidRPr="000C315B">
        <w:rPr>
          <w:rFonts w:ascii="Arial" w:hAnsi="Arial" w:cs="Arial"/>
          <w:sz w:val="18"/>
          <w:szCs w:val="18"/>
        </w:rPr>
        <w:t xml:space="preserve"> (</w:t>
      </w:r>
      <w:r w:rsidRPr="000C315B">
        <w:rPr>
          <w:rFonts w:ascii="Arial" w:hAnsi="Arial" w:cs="Arial"/>
          <w:b/>
          <w:i/>
          <w:sz w:val="18"/>
          <w:szCs w:val="18"/>
        </w:rPr>
        <w:t xml:space="preserve">Załącznik nr 3 </w:t>
      </w:r>
      <w:r w:rsidRPr="000C315B">
        <w:rPr>
          <w:rFonts w:ascii="Arial" w:hAnsi="Arial" w:cs="Arial"/>
          <w:i/>
          <w:sz w:val="18"/>
          <w:szCs w:val="18"/>
        </w:rPr>
        <w:t>do umowy</w:t>
      </w:r>
      <w:r w:rsidRPr="000C315B">
        <w:rPr>
          <w:rFonts w:ascii="Arial" w:hAnsi="Arial" w:cs="Arial"/>
          <w:sz w:val="18"/>
          <w:szCs w:val="18"/>
        </w:rPr>
        <w:t>).</w:t>
      </w:r>
    </w:p>
    <w:p w14:paraId="1F7923BC" w14:textId="77777777" w:rsidR="00410300" w:rsidRPr="000C315B" w:rsidRDefault="00410300" w:rsidP="000C315B">
      <w:pPr>
        <w:ind w:left="708"/>
        <w:jc w:val="both"/>
        <w:rPr>
          <w:rFonts w:ascii="Arial" w:hAnsi="Arial" w:cs="Arial"/>
          <w:sz w:val="18"/>
          <w:szCs w:val="18"/>
        </w:rPr>
      </w:pPr>
      <w:r w:rsidRPr="000C315B">
        <w:rPr>
          <w:rFonts w:ascii="Arial" w:hAnsi="Arial" w:cs="Arial"/>
          <w:sz w:val="18"/>
          <w:szCs w:val="18"/>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055CB75F" w14:textId="4A054640" w:rsidR="009F2756" w:rsidRPr="000C315B" w:rsidRDefault="00410300" w:rsidP="000C315B">
      <w:pPr>
        <w:ind w:left="709"/>
        <w:jc w:val="both"/>
        <w:rPr>
          <w:rFonts w:ascii="Arial" w:hAnsi="Arial" w:cs="Arial"/>
          <w:sz w:val="18"/>
          <w:szCs w:val="18"/>
        </w:rPr>
      </w:pPr>
      <w:r w:rsidRPr="000C315B">
        <w:rPr>
          <w:rFonts w:ascii="Arial" w:hAnsi="Arial" w:cs="Arial"/>
          <w:sz w:val="18"/>
          <w:szCs w:val="18"/>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r w:rsidR="009F2756" w:rsidRPr="000C315B">
        <w:rPr>
          <w:rFonts w:ascii="Arial" w:hAnsi="Arial" w:cs="Arial"/>
          <w:sz w:val="18"/>
          <w:szCs w:val="18"/>
        </w:rPr>
        <w:t>.</w:t>
      </w:r>
    </w:p>
    <w:p w14:paraId="50F36358" w14:textId="77777777" w:rsidR="009F2756" w:rsidRPr="000C315B" w:rsidRDefault="009F2756" w:rsidP="000C315B">
      <w:pPr>
        <w:rPr>
          <w:rFonts w:ascii="Arial" w:hAnsi="Arial" w:cs="Arial"/>
          <w:sz w:val="18"/>
          <w:szCs w:val="18"/>
        </w:rPr>
      </w:pPr>
    </w:p>
    <w:p w14:paraId="24370AC6"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W czasie odbioru kompletności dostawy u Dzierżawcy Wydzierżawiający zobowiązany jest przekazać Dzierżawcy (</w:t>
      </w:r>
      <w:r w:rsidRPr="000C315B">
        <w:rPr>
          <w:rFonts w:ascii="Arial" w:hAnsi="Arial" w:cs="Arial"/>
          <w:i/>
          <w:sz w:val="18"/>
          <w:szCs w:val="18"/>
        </w:rPr>
        <w:t>dla każdego kombajnu</w:t>
      </w:r>
      <w:r w:rsidRPr="000C315B">
        <w:rPr>
          <w:rFonts w:ascii="Arial" w:hAnsi="Arial" w:cs="Arial"/>
          <w:sz w:val="18"/>
          <w:szCs w:val="18"/>
        </w:rPr>
        <w:t>):</w:t>
      </w:r>
    </w:p>
    <w:p w14:paraId="6EA525AB"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Wykaz kompletności dostawy,</w:t>
      </w:r>
    </w:p>
    <w:p w14:paraId="50A305DC"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 xml:space="preserve">Deklarację zgodności WE lub dopuszczenie WUG, </w:t>
      </w:r>
    </w:p>
    <w:p w14:paraId="1924A2C3"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D84E483" w14:textId="65970030"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Oświadczenie Wydzierżawiającego stwierdzające możliwość stosowania przedmiotu dzierżawy w podziemnych zakładach górniczych w warunkach Oddziału KWK</w:t>
      </w:r>
      <w:r w:rsidR="00716844" w:rsidRPr="000C315B">
        <w:rPr>
          <w:rFonts w:ascii="Arial" w:hAnsi="Arial" w:cs="Arial"/>
          <w:sz w:val="18"/>
          <w:szCs w:val="18"/>
        </w:rPr>
        <w:t xml:space="preserve"> </w:t>
      </w:r>
      <w:r w:rsidR="00CA1C23">
        <w:rPr>
          <w:rFonts w:ascii="Arial" w:hAnsi="Arial" w:cs="Arial"/>
          <w:sz w:val="18"/>
          <w:szCs w:val="18"/>
        </w:rPr>
        <w:t>ROW</w:t>
      </w:r>
      <w:r w:rsidR="00042348" w:rsidRPr="000C315B">
        <w:rPr>
          <w:rFonts w:ascii="Arial" w:hAnsi="Arial" w:cs="Arial"/>
          <w:sz w:val="18"/>
          <w:szCs w:val="18"/>
        </w:rPr>
        <w:t xml:space="preserve"> </w:t>
      </w:r>
      <w:r w:rsidRPr="000C315B">
        <w:rPr>
          <w:rFonts w:ascii="Arial" w:hAnsi="Arial" w:cs="Arial"/>
          <w:sz w:val="18"/>
          <w:szCs w:val="18"/>
        </w:rPr>
        <w:t>zgodnie z przep</w:t>
      </w:r>
      <w:r w:rsidR="004C255A" w:rsidRPr="000C315B">
        <w:rPr>
          <w:rFonts w:ascii="Arial" w:hAnsi="Arial" w:cs="Arial"/>
          <w:sz w:val="18"/>
          <w:szCs w:val="18"/>
        </w:rPr>
        <w:t>isami ustawy z dnia 09.06. 2011</w:t>
      </w:r>
      <w:r w:rsidRPr="000C315B">
        <w:rPr>
          <w:rFonts w:ascii="Arial" w:hAnsi="Arial" w:cs="Arial"/>
          <w:sz w:val="18"/>
          <w:szCs w:val="18"/>
        </w:rPr>
        <w:t xml:space="preserve">r. – Prawo geologiczne i  górnicze, </w:t>
      </w:r>
    </w:p>
    <w:p w14:paraId="5E3F4EFA"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Świadectwo gwarancyjne,</w:t>
      </w:r>
    </w:p>
    <w:p w14:paraId="3DC5C169"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Świadectwo jakości wyrobu,</w:t>
      </w:r>
    </w:p>
    <w:p w14:paraId="6699A4E5"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Świadectwa – protokoły legalizacji zabezpieczeń obwodów elektrycznych,</w:t>
      </w:r>
    </w:p>
    <w:p w14:paraId="2F57D789"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 xml:space="preserve">DTR lub instrukcję w rozumieniu dyrektywy 2006/42/WE i 2014/34/UE w 2 egzemplarzach oraz w wersji elektronicznej, </w:t>
      </w:r>
    </w:p>
    <w:p w14:paraId="57F45D4A"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Katalog części zamiennych – w formie papierowej i elektronicznej,</w:t>
      </w:r>
    </w:p>
    <w:p w14:paraId="0BB4B1BE" w14:textId="77777777" w:rsidR="00E17C13" w:rsidRPr="00E17C13" w:rsidRDefault="00D9053A">
      <w:pPr>
        <w:numPr>
          <w:ilvl w:val="0"/>
          <w:numId w:val="28"/>
        </w:numPr>
        <w:ind w:hanging="411"/>
        <w:jc w:val="both"/>
        <w:rPr>
          <w:rFonts w:ascii="Arial" w:hAnsi="Arial" w:cs="Arial"/>
          <w:sz w:val="18"/>
          <w:szCs w:val="18"/>
        </w:rPr>
      </w:pPr>
      <w:r w:rsidRPr="000C315B">
        <w:rPr>
          <w:rFonts w:ascii="Arial" w:hAnsi="Arial" w:cs="Arial"/>
          <w:sz w:val="18"/>
          <w:szCs w:val="18"/>
        </w:rPr>
        <w:t xml:space="preserve">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w:t>
      </w:r>
      <w:r w:rsidRPr="00E17C13">
        <w:rPr>
          <w:rFonts w:ascii="Arial" w:hAnsi="Arial" w:cs="Arial"/>
          <w:sz w:val="18"/>
          <w:szCs w:val="18"/>
        </w:rPr>
        <w:t>i nie wymaga zawarcia aneksu, jednakże wymaga pisemnego powiadomienia doręczonego Dzierżawcy</w:t>
      </w:r>
      <w:r w:rsidR="001B5A0A" w:rsidRPr="00E17C13">
        <w:rPr>
          <w:rFonts w:ascii="Arial" w:hAnsi="Arial" w:cs="Arial"/>
          <w:sz w:val="18"/>
          <w:szCs w:val="18"/>
        </w:rPr>
        <w:t>,</w:t>
      </w:r>
    </w:p>
    <w:p w14:paraId="1C8F18D9" w14:textId="043621AB" w:rsidR="001B5A0A" w:rsidRPr="0076437C" w:rsidRDefault="001B5A0A">
      <w:pPr>
        <w:numPr>
          <w:ilvl w:val="0"/>
          <w:numId w:val="28"/>
        </w:numPr>
        <w:ind w:hanging="411"/>
        <w:jc w:val="both"/>
        <w:rPr>
          <w:rFonts w:ascii="Arial" w:hAnsi="Arial" w:cs="Arial"/>
          <w:sz w:val="18"/>
          <w:szCs w:val="18"/>
        </w:rPr>
      </w:pPr>
      <w:r w:rsidRPr="00F90A3C">
        <w:rPr>
          <w:rFonts w:ascii="Arial" w:eastAsiaTheme="minorHAnsi" w:hAnsi="Arial" w:cs="Arial"/>
          <w:sz w:val="18"/>
          <w:szCs w:val="18"/>
          <w:lang w:eastAsia="en-US"/>
        </w:rPr>
        <w:t xml:space="preserve">Dopuszczona przez Prezesa Wyższego Urzędu Górniczego Dokumentacja Systemu Sterowania Kompleksu </w:t>
      </w:r>
      <w:r w:rsidRPr="0076437C">
        <w:rPr>
          <w:rFonts w:ascii="Arial" w:eastAsiaTheme="minorHAnsi" w:hAnsi="Arial" w:cs="Arial"/>
          <w:sz w:val="18"/>
          <w:szCs w:val="18"/>
          <w:lang w:eastAsia="en-US"/>
        </w:rPr>
        <w:t>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00E17C13" w:rsidRPr="0076437C">
        <w:rPr>
          <w:rFonts w:ascii="Arial" w:eastAsiaTheme="minorHAnsi" w:hAnsi="Arial" w:cs="Arial"/>
          <w:sz w:val="18"/>
          <w:szCs w:val="18"/>
          <w:lang w:eastAsia="en-US"/>
        </w:rPr>
        <w:t xml:space="preserve">. </w:t>
      </w:r>
      <w:r w:rsidR="00E17C13" w:rsidRPr="0076437C">
        <w:rPr>
          <w:rFonts w:ascii="Arial" w:hAnsi="Arial" w:cs="Arial"/>
          <w:sz w:val="18"/>
          <w:szCs w:val="18"/>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33AF9756" w14:textId="77777777" w:rsidR="001B5A0A" w:rsidRPr="0076437C" w:rsidRDefault="001B5A0A" w:rsidP="000C315B">
      <w:pPr>
        <w:ind w:left="760"/>
        <w:jc w:val="both"/>
        <w:rPr>
          <w:rFonts w:ascii="Arial" w:hAnsi="Arial" w:cs="Arial"/>
          <w:sz w:val="18"/>
          <w:szCs w:val="18"/>
        </w:rPr>
      </w:pPr>
    </w:p>
    <w:p w14:paraId="314695E4" w14:textId="77777777" w:rsidR="009F2756" w:rsidRPr="0076437C" w:rsidRDefault="009F2756">
      <w:pPr>
        <w:numPr>
          <w:ilvl w:val="0"/>
          <w:numId w:val="29"/>
        </w:numPr>
        <w:tabs>
          <w:tab w:val="clear" w:pos="720"/>
        </w:tabs>
        <w:rPr>
          <w:rFonts w:ascii="Arial" w:hAnsi="Arial" w:cs="Arial"/>
          <w:sz w:val="18"/>
          <w:szCs w:val="18"/>
        </w:rPr>
      </w:pPr>
      <w:r w:rsidRPr="0076437C">
        <w:rPr>
          <w:rFonts w:ascii="Arial" w:hAnsi="Arial" w:cs="Arial"/>
          <w:sz w:val="18"/>
          <w:szCs w:val="18"/>
        </w:rPr>
        <w:t xml:space="preserve">Przedmiot dzierżawy powinien być oznaczony w sposób czytelny i trwały. Oznaczenie to powinno zawierać, co najmniej: </w:t>
      </w:r>
    </w:p>
    <w:p w14:paraId="7BF125D0"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nazwę i adres producenta,</w:t>
      </w:r>
    </w:p>
    <w:p w14:paraId="6D44A288"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oznakowanie CE lub WUG,</w:t>
      </w:r>
    </w:p>
    <w:p w14:paraId="7D1C32EA"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oznaczenie serii lub typu maszyny,</w:t>
      </w:r>
    </w:p>
    <w:p w14:paraId="3DDA306C"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numer fabryczny, jeżeli stosuje się numery fabryczne,</w:t>
      </w:r>
    </w:p>
    <w:p w14:paraId="76806AFC"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rok budowy maszyny.</w:t>
      </w:r>
    </w:p>
    <w:p w14:paraId="379537E3" w14:textId="77777777" w:rsidR="009F2756" w:rsidRPr="000C315B" w:rsidRDefault="009F2756">
      <w:pPr>
        <w:numPr>
          <w:ilvl w:val="0"/>
          <w:numId w:val="29"/>
        </w:numPr>
        <w:tabs>
          <w:tab w:val="clear" w:pos="720"/>
        </w:tabs>
        <w:jc w:val="both"/>
        <w:rPr>
          <w:rFonts w:ascii="Arial" w:hAnsi="Arial" w:cs="Arial"/>
          <w:i/>
          <w:sz w:val="18"/>
          <w:szCs w:val="18"/>
        </w:rPr>
      </w:pPr>
      <w:r w:rsidRPr="000C315B">
        <w:rPr>
          <w:rFonts w:ascii="Arial" w:hAnsi="Arial" w:cs="Arial"/>
          <w:sz w:val="18"/>
          <w:szCs w:val="18"/>
        </w:rPr>
        <w:t xml:space="preserve">Wraz z dostawą przedmiotu dzierżawy Wydzierżawiający zobowiązany jest do dostarczenia wyprawki bezzwrotnej zgodnie z </w:t>
      </w:r>
      <w:r w:rsidRPr="000C315B">
        <w:rPr>
          <w:rFonts w:ascii="Arial" w:hAnsi="Arial" w:cs="Arial"/>
          <w:b/>
          <w:i/>
          <w:sz w:val="18"/>
          <w:szCs w:val="18"/>
        </w:rPr>
        <w:t xml:space="preserve">Załącznikiem nr </w:t>
      </w:r>
      <w:r w:rsidR="00F0688E" w:rsidRPr="000C315B">
        <w:rPr>
          <w:rFonts w:ascii="Arial" w:hAnsi="Arial" w:cs="Arial"/>
          <w:b/>
          <w:i/>
          <w:sz w:val="18"/>
          <w:szCs w:val="18"/>
        </w:rPr>
        <w:t>2</w:t>
      </w:r>
      <w:r w:rsidR="006343E4" w:rsidRPr="000C315B">
        <w:rPr>
          <w:rFonts w:ascii="Arial" w:hAnsi="Arial" w:cs="Arial"/>
          <w:b/>
          <w:i/>
          <w:sz w:val="18"/>
          <w:szCs w:val="18"/>
        </w:rPr>
        <w:t xml:space="preserve"> </w:t>
      </w:r>
      <w:r w:rsidRPr="000C315B">
        <w:rPr>
          <w:rFonts w:ascii="Arial" w:hAnsi="Arial" w:cs="Arial"/>
          <w:i/>
          <w:sz w:val="18"/>
          <w:szCs w:val="18"/>
        </w:rPr>
        <w:t>do umowy.</w:t>
      </w:r>
    </w:p>
    <w:p w14:paraId="728DE07F"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Dzierżawca w przypadku pobrania elementów wyprawki magazynowanych w Jego siedzibie, każdorazowo poinformuje o tym Wydzierżawiającego, przesyłając niezwłocznie stosowną informacje emailem na wskazany w umowie adres. Elementy wyprawki magazynowane w</w:t>
      </w:r>
      <w:r w:rsidR="00F0688E" w:rsidRPr="000C315B">
        <w:rPr>
          <w:rFonts w:ascii="Arial" w:hAnsi="Arial" w:cs="Arial"/>
          <w:sz w:val="18"/>
          <w:szCs w:val="18"/>
        </w:rPr>
        <w:t xml:space="preserve">  </w:t>
      </w:r>
      <w:r w:rsidRPr="000C315B">
        <w:rPr>
          <w:rFonts w:ascii="Arial" w:hAnsi="Arial" w:cs="Arial"/>
          <w:sz w:val="18"/>
          <w:szCs w:val="18"/>
        </w:rPr>
        <w:t>siedzibie Dzierżawcy powinny być dostępne podczas interwencji służb serwisowych Wydzierżawiającego.</w:t>
      </w:r>
    </w:p>
    <w:p w14:paraId="47EA4A98" w14:textId="7BA05051" w:rsidR="009F2756" w:rsidRPr="006E27C3" w:rsidRDefault="009F2756">
      <w:pPr>
        <w:numPr>
          <w:ilvl w:val="0"/>
          <w:numId w:val="29"/>
        </w:numPr>
        <w:jc w:val="both"/>
        <w:rPr>
          <w:rFonts w:ascii="Arial" w:hAnsi="Arial" w:cs="Arial"/>
          <w:sz w:val="18"/>
          <w:szCs w:val="18"/>
        </w:rPr>
      </w:pPr>
      <w:r w:rsidRPr="000C315B">
        <w:rPr>
          <w:rFonts w:ascii="Arial" w:hAnsi="Arial" w:cs="Arial"/>
          <w:sz w:val="18"/>
          <w:szCs w:val="18"/>
        </w:rPr>
        <w:lastRenderedPageBreak/>
        <w:t xml:space="preserve">Odbiór w zakresie kompletności dostawy zostanie dokonany po dostarczeniu kombajnu wraz z wyprawką bezzwrotną w siedzibie Dzierżawcy pod adresem: </w:t>
      </w:r>
      <w:r w:rsidRPr="006E27C3">
        <w:rPr>
          <w:rFonts w:ascii="Arial" w:hAnsi="Arial" w:cs="Arial"/>
          <w:sz w:val="18"/>
          <w:szCs w:val="18"/>
        </w:rPr>
        <w:t xml:space="preserve">Oddział </w:t>
      </w:r>
      <w:r w:rsidR="001C00F4" w:rsidRPr="006E27C3">
        <w:rPr>
          <w:rFonts w:ascii="Arial" w:hAnsi="Arial" w:cs="Arial"/>
          <w:sz w:val="18"/>
          <w:szCs w:val="18"/>
        </w:rPr>
        <w:t xml:space="preserve">KWK </w:t>
      </w:r>
      <w:r w:rsidR="001518FF" w:rsidRPr="006E27C3">
        <w:rPr>
          <w:rFonts w:ascii="Arial" w:hAnsi="Arial" w:cs="Arial"/>
          <w:sz w:val="18"/>
          <w:szCs w:val="18"/>
        </w:rPr>
        <w:t>ROW</w:t>
      </w:r>
      <w:r w:rsidR="002841A1" w:rsidRPr="006E27C3">
        <w:rPr>
          <w:rFonts w:ascii="Arial" w:hAnsi="Arial" w:cs="Arial"/>
          <w:sz w:val="18"/>
          <w:szCs w:val="18"/>
        </w:rPr>
        <w:t xml:space="preserve">, Ruch </w:t>
      </w:r>
      <w:r w:rsidR="00C7069A">
        <w:rPr>
          <w:rFonts w:ascii="Arial" w:hAnsi="Arial" w:cs="Arial"/>
          <w:sz w:val="18"/>
          <w:szCs w:val="18"/>
        </w:rPr>
        <w:t>Jankowice</w:t>
      </w:r>
      <w:r w:rsidR="00B07AF5" w:rsidRPr="006E27C3">
        <w:rPr>
          <w:rFonts w:ascii="Arial" w:hAnsi="Arial" w:cs="Arial"/>
          <w:sz w:val="18"/>
          <w:szCs w:val="18"/>
        </w:rPr>
        <w:t>,</w:t>
      </w:r>
      <w:r w:rsidR="001518FF" w:rsidRPr="006E27C3">
        <w:rPr>
          <w:rFonts w:ascii="Arial" w:hAnsi="Arial" w:cs="Arial"/>
          <w:sz w:val="18"/>
          <w:szCs w:val="18"/>
        </w:rPr>
        <w:t xml:space="preserve"> 44-2</w:t>
      </w:r>
      <w:r w:rsidR="00C7069A">
        <w:rPr>
          <w:rFonts w:ascii="Arial" w:hAnsi="Arial" w:cs="Arial"/>
          <w:sz w:val="18"/>
          <w:szCs w:val="18"/>
        </w:rPr>
        <w:t>53</w:t>
      </w:r>
      <w:r w:rsidR="001518FF" w:rsidRPr="006E27C3">
        <w:rPr>
          <w:rFonts w:ascii="Arial" w:hAnsi="Arial" w:cs="Arial"/>
          <w:sz w:val="18"/>
          <w:szCs w:val="18"/>
        </w:rPr>
        <w:t xml:space="preserve"> Rybnik, ul </w:t>
      </w:r>
      <w:r w:rsidR="00C7069A">
        <w:rPr>
          <w:rFonts w:ascii="Arial" w:hAnsi="Arial" w:cs="Arial"/>
          <w:sz w:val="18"/>
          <w:szCs w:val="18"/>
        </w:rPr>
        <w:t>Jastrzębska 12</w:t>
      </w:r>
      <w:r w:rsidR="004E0126" w:rsidRPr="006E27C3">
        <w:rPr>
          <w:rFonts w:ascii="Arial" w:hAnsi="Arial" w:cs="Arial"/>
          <w:sz w:val="18"/>
          <w:szCs w:val="18"/>
        </w:rPr>
        <w:t>.</w:t>
      </w:r>
    </w:p>
    <w:p w14:paraId="023C76C6" w14:textId="77777777" w:rsidR="009F2756" w:rsidRPr="000C315B" w:rsidRDefault="009F2756">
      <w:pPr>
        <w:numPr>
          <w:ilvl w:val="0"/>
          <w:numId w:val="29"/>
        </w:numPr>
        <w:tabs>
          <w:tab w:val="clear" w:pos="720"/>
        </w:tabs>
        <w:rPr>
          <w:rFonts w:ascii="Arial" w:hAnsi="Arial" w:cs="Arial"/>
          <w:sz w:val="18"/>
          <w:szCs w:val="18"/>
        </w:rPr>
      </w:pPr>
      <w:r w:rsidRPr="000C315B">
        <w:rPr>
          <w:rFonts w:ascii="Arial" w:hAnsi="Arial" w:cs="Arial"/>
          <w:sz w:val="18"/>
          <w:szCs w:val="18"/>
        </w:rPr>
        <w:t xml:space="preserve">Z odbioru zostanie spisany </w:t>
      </w:r>
      <w:r w:rsidRPr="000C315B">
        <w:rPr>
          <w:rFonts w:ascii="Arial" w:hAnsi="Arial" w:cs="Arial"/>
          <w:i/>
          <w:sz w:val="18"/>
          <w:szCs w:val="18"/>
        </w:rPr>
        <w:t>Protokół kompletności dostawy</w:t>
      </w:r>
      <w:r w:rsidRPr="000C315B">
        <w:rPr>
          <w:rFonts w:ascii="Arial" w:hAnsi="Arial" w:cs="Arial"/>
          <w:sz w:val="18"/>
          <w:szCs w:val="18"/>
        </w:rPr>
        <w:t xml:space="preserve">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w:t>
      </w:r>
    </w:p>
    <w:p w14:paraId="64A53D54"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0C315B">
        <w:rPr>
          <w:rFonts w:ascii="Arial" w:hAnsi="Arial" w:cs="Arial"/>
          <w:i/>
          <w:sz w:val="18"/>
          <w:szCs w:val="18"/>
        </w:rPr>
        <w:t>Protokół odbioru technicznego</w:t>
      </w:r>
      <w:r w:rsidRPr="000C315B">
        <w:rPr>
          <w:rFonts w:ascii="Arial" w:hAnsi="Arial" w:cs="Arial"/>
          <w:sz w:val="18"/>
          <w:szCs w:val="18"/>
        </w:rPr>
        <w:t xml:space="preserve"> (</w:t>
      </w:r>
      <w:r w:rsidRPr="000C315B">
        <w:rPr>
          <w:rFonts w:ascii="Arial" w:hAnsi="Arial" w:cs="Arial"/>
          <w:b/>
          <w:i/>
          <w:sz w:val="18"/>
          <w:szCs w:val="18"/>
        </w:rPr>
        <w:t>Załącznik nr 5</w:t>
      </w:r>
      <w:r w:rsidRPr="000C315B">
        <w:rPr>
          <w:rFonts w:ascii="Arial" w:hAnsi="Arial" w:cs="Arial"/>
          <w:i/>
          <w:sz w:val="18"/>
          <w:szCs w:val="18"/>
        </w:rPr>
        <w:t xml:space="preserve"> do umowy</w:t>
      </w:r>
      <w:r w:rsidRPr="000C315B">
        <w:rPr>
          <w:rFonts w:ascii="Arial" w:hAnsi="Arial" w:cs="Arial"/>
          <w:sz w:val="18"/>
          <w:szCs w:val="18"/>
        </w:rPr>
        <w:t xml:space="preserve">). Odbiór techniczny zostanie przeprowadzony w okresie do </w:t>
      </w:r>
      <w:r w:rsidRPr="000C315B">
        <w:rPr>
          <w:rFonts w:ascii="Arial" w:hAnsi="Arial" w:cs="Arial"/>
          <w:b/>
          <w:sz w:val="18"/>
          <w:szCs w:val="18"/>
        </w:rPr>
        <w:t>21 dni</w:t>
      </w:r>
      <w:r w:rsidRPr="000C315B">
        <w:rPr>
          <w:rFonts w:ascii="Arial" w:hAnsi="Arial" w:cs="Arial"/>
          <w:sz w:val="18"/>
          <w:szCs w:val="18"/>
        </w:rPr>
        <w:t xml:space="preserve"> od daty dostawy ostatniego podzespołu przedmiotu dzierżawy do Dzierżawcy. </w:t>
      </w:r>
    </w:p>
    <w:p w14:paraId="322EB096"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Dzierżawca może przerwać czynności odbioru jeżeli w czasie tych czynności ujawniono istnienie takich wad, które są istotne w świetle przepisów obowiązującego prawa i zapisów SWZ – aż do czasu usunięcia tych wad.</w:t>
      </w:r>
    </w:p>
    <w:p w14:paraId="443938A4" w14:textId="5F13E956" w:rsidR="000A004D" w:rsidRPr="000C315B" w:rsidRDefault="000A004D">
      <w:pPr>
        <w:numPr>
          <w:ilvl w:val="0"/>
          <w:numId w:val="29"/>
        </w:numPr>
        <w:tabs>
          <w:tab w:val="clear" w:pos="720"/>
        </w:tabs>
        <w:jc w:val="both"/>
        <w:rPr>
          <w:rFonts w:ascii="Arial" w:hAnsi="Arial" w:cs="Arial"/>
          <w:strike/>
          <w:sz w:val="18"/>
          <w:szCs w:val="18"/>
        </w:rPr>
      </w:pPr>
      <w:r w:rsidRPr="000C315B">
        <w:rPr>
          <w:rFonts w:ascii="Arial" w:hAnsi="Arial" w:cs="Arial"/>
          <w:iCs/>
          <w:sz w:val="18"/>
          <w:szCs w:val="18"/>
        </w:rPr>
        <w:t>Pierwsze naliczanie stawki dzierżawy dla każdego kombajnu chodnikowego rozpoczyna się w dniu następnym po odbiorze technicznym kombajnu i uruchomieniu na dole przy udziale przedstawiciela Wydzierżawiającego (</w:t>
      </w:r>
      <w:r w:rsidRPr="000C315B">
        <w:rPr>
          <w:rFonts w:ascii="Arial" w:hAnsi="Arial" w:cs="Arial"/>
          <w:b/>
          <w:i/>
          <w:iCs/>
          <w:sz w:val="18"/>
          <w:szCs w:val="18"/>
        </w:rPr>
        <w:t>Załącznik nr 5</w:t>
      </w:r>
      <w:r w:rsidRPr="000C315B">
        <w:rPr>
          <w:rFonts w:ascii="Arial" w:hAnsi="Arial" w:cs="Arial"/>
          <w:i/>
          <w:iCs/>
          <w:sz w:val="18"/>
          <w:szCs w:val="18"/>
        </w:rPr>
        <w:t xml:space="preserve"> do umowy</w:t>
      </w:r>
      <w:r w:rsidRPr="000C315B">
        <w:rPr>
          <w:rFonts w:ascii="Arial" w:hAnsi="Arial" w:cs="Arial"/>
          <w:iCs/>
          <w:sz w:val="18"/>
          <w:szCs w:val="18"/>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0C315B">
        <w:rPr>
          <w:rFonts w:ascii="Arial" w:hAnsi="Arial" w:cs="Arial"/>
          <w:iCs/>
          <w:sz w:val="18"/>
          <w:szCs w:val="18"/>
        </w:rPr>
        <w:t>.</w:t>
      </w:r>
    </w:p>
    <w:p w14:paraId="623ED6B9" w14:textId="77777777" w:rsidR="009F2756" w:rsidRPr="000C315B" w:rsidRDefault="009F2756">
      <w:pPr>
        <w:numPr>
          <w:ilvl w:val="0"/>
          <w:numId w:val="29"/>
        </w:numPr>
        <w:tabs>
          <w:tab w:val="clear" w:pos="720"/>
        </w:tabs>
        <w:jc w:val="both"/>
        <w:rPr>
          <w:rFonts w:ascii="Arial" w:hAnsi="Arial" w:cs="Arial"/>
          <w:strike/>
          <w:sz w:val="18"/>
          <w:szCs w:val="18"/>
        </w:rPr>
      </w:pPr>
      <w:r w:rsidRPr="000C315B">
        <w:rPr>
          <w:rFonts w:ascii="Arial" w:hAnsi="Arial" w:cs="Arial"/>
          <w:sz w:val="18"/>
          <w:szCs w:val="18"/>
        </w:rPr>
        <w:t>Naliczanie stawki dzierżawy kończy się z dniem rozpoczęcia demontażu przy udziale Wydzierżawiającego</w:t>
      </w:r>
      <w:r w:rsidR="00F16179" w:rsidRPr="000C315B">
        <w:rPr>
          <w:rFonts w:ascii="Arial" w:hAnsi="Arial" w:cs="Arial"/>
          <w:sz w:val="18"/>
          <w:szCs w:val="18"/>
        </w:rPr>
        <w:t xml:space="preserve"> </w:t>
      </w:r>
    </w:p>
    <w:p w14:paraId="1FC06DAC"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O terminie rozpoczęcia demontażu kombajnu Dzierżawca powiadomi Wydzierżawiającego telefonicznie oraz pisemnie. </w:t>
      </w:r>
    </w:p>
    <w:p w14:paraId="343C19A1"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Po zakończeniu dzierżawy u Dzierżawcy dokonany zostanie odbiór zdawczo-odbiorczy. Z odbioru spisany zostanie </w:t>
      </w:r>
      <w:r w:rsidRPr="000C315B">
        <w:rPr>
          <w:rFonts w:ascii="Arial" w:hAnsi="Arial" w:cs="Arial"/>
          <w:i/>
          <w:sz w:val="18"/>
          <w:szCs w:val="18"/>
        </w:rPr>
        <w:t>Protokół zdawczo-odbiorczy</w:t>
      </w:r>
      <w:r w:rsidRPr="000C315B">
        <w:rPr>
          <w:rFonts w:ascii="Arial" w:hAnsi="Arial" w:cs="Arial"/>
          <w:sz w:val="18"/>
          <w:szCs w:val="18"/>
        </w:rPr>
        <w:t xml:space="preserve">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00B00D89"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Terminy odbiorów i zwrotu podlegają wcześniejszemu uzgodnieniu między stronami umowy.</w:t>
      </w:r>
    </w:p>
    <w:p w14:paraId="7D03DE4A"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873AC74"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28ABAEFD"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przygotowania miejsca oceny przedmiotu dzierżawy w warunkach dołowych umożliwiających jego pełną ocenę wizualną.</w:t>
      </w:r>
    </w:p>
    <w:p w14:paraId="5D64F960"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pacing w:val="-4"/>
          <w:sz w:val="18"/>
          <w:szCs w:val="18"/>
        </w:rPr>
        <w:t>Dzierżawca w terminie najpóźniej 1 tygodnia powiadomi Wydzierżawiającego telefonicznie</w:t>
      </w:r>
      <w:r w:rsidR="006E13FB" w:rsidRPr="000C315B">
        <w:rPr>
          <w:rFonts w:ascii="Arial" w:hAnsi="Arial" w:cs="Arial"/>
          <w:spacing w:val="-4"/>
          <w:sz w:val="18"/>
          <w:szCs w:val="18"/>
        </w:rPr>
        <w:t xml:space="preserve"> </w:t>
      </w:r>
      <w:r w:rsidRPr="000C315B">
        <w:rPr>
          <w:rFonts w:ascii="Arial" w:hAnsi="Arial" w:cs="Arial"/>
          <w:spacing w:val="-4"/>
          <w:sz w:val="18"/>
          <w:szCs w:val="18"/>
        </w:rPr>
        <w:t>oraz pisemnie o planowanym terminie rozpoczęcia demontażu.</w:t>
      </w:r>
    </w:p>
    <w:p w14:paraId="05BFAD13"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Dzierżawca z jednodniowym wyprzedzeniem powiadomi Wydzierżawiającego telefonicznie/fax lub email o terminie rozpoczęcia demontażu.</w:t>
      </w:r>
    </w:p>
    <w:p w14:paraId="255F532C"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 xml:space="preserve">Bezpośrednio przed rozpoczęciem demontażu przedstawiciele Dzierżawcy i Wydzierżawiającego określą stan techniczny </w:t>
      </w:r>
      <w:r w:rsidRPr="000C315B">
        <w:rPr>
          <w:rFonts w:ascii="Arial" w:hAnsi="Arial" w:cs="Arial"/>
          <w:sz w:val="18"/>
          <w:szCs w:val="18"/>
          <w:shd w:val="clear" w:color="auto" w:fill="FFFFFF"/>
        </w:rPr>
        <w:t>poszczególnych podzespołów oraz kompletność przedmiotu dzierżawy,</w:t>
      </w:r>
      <w:r w:rsidRPr="000C315B">
        <w:rPr>
          <w:rFonts w:ascii="Arial" w:hAnsi="Arial" w:cs="Arial"/>
          <w:sz w:val="18"/>
          <w:szCs w:val="18"/>
        </w:rPr>
        <w:t xml:space="preserve"> co zostanie potwierdzone protokolarnie.</w:t>
      </w:r>
    </w:p>
    <w:p w14:paraId="55068B56"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w miarę możliwości zobowiązany jest do wykonania dokumentacji zdjęciowej na dole kopalni potwierdzającej stan techniczny / zużycie oraz stopień kompletności podzespołów.</w:t>
      </w:r>
    </w:p>
    <w:p w14:paraId="771C3F9A"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W przypadku nieobecności Wydzierżawiającego przy rozpoczęciu demontażu, protokół zostanie podpisany przez Dzierżawcę i będzie wiążący dla Stron.</w:t>
      </w:r>
    </w:p>
    <w:p w14:paraId="11C0DD3A" w14:textId="79120E28"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 xml:space="preserve">Przedmiot dzierżawy będzie zwrócony Wydzierżawiającemu </w:t>
      </w:r>
      <w:r w:rsidRPr="000C315B">
        <w:rPr>
          <w:rFonts w:ascii="Arial" w:hAnsi="Arial" w:cs="Arial"/>
          <w:spacing w:val="-4"/>
          <w:sz w:val="18"/>
          <w:szCs w:val="18"/>
        </w:rPr>
        <w:t xml:space="preserve">w stanie technicznym wynikającym z eksploatacji w okresie obowiązywania umowy, odpowiednio oczyszczony, bez olejów i smarów, podzielony na podzespoły (jednostki transportowe) jak przy dostawie. </w:t>
      </w:r>
    </w:p>
    <w:p w14:paraId="2EF3AB4D"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niezwłocznie po skompletowaniu podzespołów przedmiotu dzierżawy do zdania </w:t>
      </w:r>
      <w:r w:rsidRPr="000C315B">
        <w:rPr>
          <w:rFonts w:ascii="Arial" w:hAnsi="Arial" w:cs="Arial"/>
          <w:sz w:val="18"/>
          <w:szCs w:val="18"/>
        </w:rPr>
        <w:t xml:space="preserve">powiadomi Wydzierżawiającego telefonicznie/fax lub email o terminie odbioru oraz oględzin podzespołów przedmiotu dzierżawy w celu potwierdzenia jego kompletności lub ewentualnych braków, </w:t>
      </w:r>
      <w:r w:rsidRPr="000C315B">
        <w:rPr>
          <w:rFonts w:ascii="Arial" w:hAnsi="Arial" w:cs="Arial"/>
          <w:sz w:val="18"/>
          <w:szCs w:val="18"/>
          <w:shd w:val="clear" w:color="auto" w:fill="FFFFFF"/>
        </w:rPr>
        <w:t>co zostanie potwierdzone protokolarnie.</w:t>
      </w:r>
    </w:p>
    <w:p w14:paraId="54FF6969"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Przedstawiciele Stron sporządzają </w:t>
      </w:r>
      <w:r w:rsidRPr="000C315B">
        <w:rPr>
          <w:rFonts w:ascii="Arial" w:hAnsi="Arial" w:cs="Arial"/>
          <w:spacing w:val="-4"/>
          <w:sz w:val="18"/>
          <w:szCs w:val="18"/>
        </w:rPr>
        <w:t>Protokół zdawczo-odbiorczy.</w:t>
      </w:r>
    </w:p>
    <w:p w14:paraId="657BC313"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Treść protokołu musi zawierać informację o stopniu kompletności oraz o stanie technicznym przekazywanych podzespołów przedmiotu dzierżawy.</w:t>
      </w:r>
    </w:p>
    <w:p w14:paraId="57F79940" w14:textId="77777777" w:rsidR="000A004D" w:rsidRPr="000C315B" w:rsidRDefault="000A004D" w:rsidP="000C315B">
      <w:pPr>
        <w:widowControl w:val="0"/>
        <w:ind w:left="709"/>
        <w:jc w:val="both"/>
        <w:rPr>
          <w:rFonts w:ascii="Arial" w:hAnsi="Arial" w:cs="Arial"/>
          <w:sz w:val="18"/>
          <w:szCs w:val="18"/>
        </w:rPr>
      </w:pPr>
      <w:r w:rsidRPr="000C315B">
        <w:rPr>
          <w:rFonts w:ascii="Arial" w:hAnsi="Arial" w:cs="Arial"/>
          <w:sz w:val="18"/>
          <w:szCs w:val="18"/>
          <w:shd w:val="clear" w:color="auto" w:fill="FFFFFF"/>
        </w:rPr>
        <w:t xml:space="preserve">Podzespoły co </w:t>
      </w:r>
      <w:r w:rsidRPr="000C315B">
        <w:rPr>
          <w:rFonts w:ascii="Arial" w:hAnsi="Arial" w:cs="Arial"/>
          <w:sz w:val="18"/>
          <w:szCs w:val="18"/>
        </w:rPr>
        <w:t>do których nie ma możliwości dokonania oceny stanu technicznego (stopnia zużycia) u Dzierżawcy na podstawie oględzin (bez demontażu) należy wyszczególnić</w:t>
      </w:r>
      <w:r w:rsidR="00A450DC" w:rsidRPr="000C315B">
        <w:rPr>
          <w:rFonts w:ascii="Arial" w:hAnsi="Arial" w:cs="Arial"/>
          <w:sz w:val="18"/>
          <w:szCs w:val="18"/>
        </w:rPr>
        <w:t>.</w:t>
      </w:r>
    </w:p>
    <w:p w14:paraId="50BF14ED"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wykonania dokumentacji zdjęciowej dokumentującej stan techniczny / zużycie oraz stopień kompletności podzespołów po wydaniu na powierzchnię.</w:t>
      </w:r>
    </w:p>
    <w:p w14:paraId="4D92986C"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Wydzierżawiający zobowiązany jest niezwłocznie powiadomić telefonicznie i potwierdzić poprzez fax lub email Dzierżawcę o:</w:t>
      </w:r>
    </w:p>
    <w:p w14:paraId="0BEE364A" w14:textId="77777777" w:rsidR="000A004D" w:rsidRPr="000C315B" w:rsidRDefault="000A004D">
      <w:pPr>
        <w:widowControl w:val="0"/>
        <w:numPr>
          <w:ilvl w:val="0"/>
          <w:numId w:val="117"/>
        </w:numPr>
        <w:ind w:left="993" w:hanging="284"/>
        <w:contextualSpacing/>
        <w:jc w:val="both"/>
        <w:rPr>
          <w:rFonts w:ascii="Arial" w:eastAsia="Calibri" w:hAnsi="Arial" w:cs="Arial"/>
          <w:sz w:val="18"/>
          <w:szCs w:val="18"/>
        </w:rPr>
      </w:pPr>
      <w:r w:rsidRPr="000C315B">
        <w:rPr>
          <w:rFonts w:ascii="Arial" w:eastAsia="Calibri" w:hAnsi="Arial" w:cs="Arial"/>
          <w:sz w:val="18"/>
          <w:szCs w:val="18"/>
        </w:rPr>
        <w:t>różnicach pomiędzy dowodem wywozu a stanem faktycznym,</w:t>
      </w:r>
    </w:p>
    <w:p w14:paraId="4CA55A32" w14:textId="77777777" w:rsidR="000A004D" w:rsidRPr="000C315B" w:rsidRDefault="000A004D">
      <w:pPr>
        <w:widowControl w:val="0"/>
        <w:numPr>
          <w:ilvl w:val="0"/>
          <w:numId w:val="117"/>
        </w:numPr>
        <w:ind w:left="993" w:hanging="284"/>
        <w:contextualSpacing/>
        <w:jc w:val="both"/>
        <w:rPr>
          <w:rFonts w:ascii="Arial" w:eastAsia="Calibri" w:hAnsi="Arial" w:cs="Arial"/>
          <w:sz w:val="18"/>
          <w:szCs w:val="18"/>
          <w:shd w:val="clear" w:color="auto" w:fill="FFFFFF"/>
        </w:rPr>
      </w:pPr>
      <w:r w:rsidRPr="000C315B">
        <w:rPr>
          <w:rFonts w:ascii="Arial" w:eastAsia="Calibri" w:hAnsi="Arial" w:cs="Arial"/>
          <w:sz w:val="18"/>
          <w:szCs w:val="18"/>
        </w:rPr>
        <w:t>różnicach pomiędzy stanem technicznym opisanym w protokole na terenie kopalni, a stanem podzespołów dostarczonych.</w:t>
      </w:r>
    </w:p>
    <w:p w14:paraId="7E821B88" w14:textId="77777777" w:rsidR="000A004D" w:rsidRPr="000C315B" w:rsidRDefault="000A004D">
      <w:pPr>
        <w:widowControl w:val="0"/>
        <w:numPr>
          <w:ilvl w:val="0"/>
          <w:numId w:val="116"/>
        </w:numPr>
        <w:ind w:left="709"/>
        <w:jc w:val="both"/>
        <w:rPr>
          <w:rFonts w:ascii="Arial" w:hAnsi="Arial" w:cs="Arial"/>
          <w:sz w:val="18"/>
          <w:szCs w:val="18"/>
        </w:rPr>
      </w:pPr>
      <w:r w:rsidRPr="000C315B">
        <w:rPr>
          <w:rFonts w:ascii="Arial" w:hAnsi="Arial" w:cs="Arial"/>
          <w:sz w:val="18"/>
          <w:szCs w:val="18"/>
        </w:rPr>
        <w:t>Dzierżawca najpóźniej w ciągu 3 dni roboczych od otrzymania powiadomienia musi zająć stanowisko, co do zgłoszonych różnic.</w:t>
      </w:r>
    </w:p>
    <w:p w14:paraId="60673BC5" w14:textId="77777777" w:rsidR="000A004D" w:rsidRPr="000C315B" w:rsidRDefault="000A004D">
      <w:pPr>
        <w:widowControl w:val="0"/>
        <w:numPr>
          <w:ilvl w:val="0"/>
          <w:numId w:val="116"/>
        </w:numPr>
        <w:ind w:left="709"/>
        <w:jc w:val="both"/>
        <w:rPr>
          <w:rFonts w:ascii="Arial" w:hAnsi="Arial" w:cs="Arial"/>
          <w:sz w:val="18"/>
          <w:szCs w:val="18"/>
        </w:rPr>
      </w:pPr>
      <w:r w:rsidRPr="000C315B">
        <w:rPr>
          <w:rFonts w:ascii="Arial" w:hAnsi="Arial" w:cs="Arial"/>
          <w:sz w:val="18"/>
          <w:szCs w:val="18"/>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736CEF12" w14:textId="77777777" w:rsidR="000A004D" w:rsidRPr="000C315B" w:rsidRDefault="000A004D">
      <w:pPr>
        <w:widowControl w:val="0"/>
        <w:numPr>
          <w:ilvl w:val="0"/>
          <w:numId w:val="116"/>
        </w:numPr>
        <w:ind w:left="709"/>
        <w:jc w:val="both"/>
        <w:rPr>
          <w:rFonts w:ascii="Arial" w:hAnsi="Arial" w:cs="Arial"/>
          <w:sz w:val="18"/>
          <w:szCs w:val="18"/>
        </w:rPr>
      </w:pPr>
      <w:r w:rsidRPr="000C315B">
        <w:rPr>
          <w:rFonts w:ascii="Arial" w:hAnsi="Arial" w:cs="Arial"/>
          <w:sz w:val="18"/>
          <w:szCs w:val="18"/>
        </w:rPr>
        <w:t xml:space="preserve">W przypadku podzespołów, co do których nie było możliwości dokonania oceny stanu technicznego (stopnia zużycia) u Dzierżawcy, Wydzierżawiający zobowiązany jest przygotować podzespół i zgłosić gotowość do przeprowadzenia </w:t>
      </w:r>
      <w:r w:rsidRPr="000C315B">
        <w:rPr>
          <w:rFonts w:ascii="Arial" w:hAnsi="Arial" w:cs="Arial"/>
          <w:sz w:val="18"/>
          <w:szCs w:val="18"/>
        </w:rPr>
        <w:lastRenderedPageBreak/>
        <w:t>oceny stanu technicznego w terminie nie dłuższym niż</w:t>
      </w:r>
      <w:r w:rsidR="00A25705" w:rsidRPr="000C315B">
        <w:rPr>
          <w:rFonts w:ascii="Arial" w:hAnsi="Arial" w:cs="Arial"/>
          <w:sz w:val="18"/>
          <w:szCs w:val="18"/>
        </w:rPr>
        <w:t xml:space="preserve"> </w:t>
      </w:r>
      <w:r w:rsidRPr="000C315B">
        <w:rPr>
          <w:rFonts w:ascii="Arial" w:hAnsi="Arial" w:cs="Arial"/>
          <w:sz w:val="18"/>
          <w:szCs w:val="18"/>
        </w:rPr>
        <w:t>2 tygodnie od daty przejęcia podzespołu od</w:t>
      </w:r>
      <w:r w:rsidR="00A25705" w:rsidRPr="000C315B">
        <w:rPr>
          <w:rFonts w:ascii="Arial" w:hAnsi="Arial" w:cs="Arial"/>
          <w:sz w:val="18"/>
          <w:szCs w:val="18"/>
        </w:rPr>
        <w:t xml:space="preserve"> Dzierżawcy</w:t>
      </w:r>
      <w:r w:rsidRPr="000C315B">
        <w:rPr>
          <w:rFonts w:ascii="Arial" w:hAnsi="Arial" w:cs="Arial"/>
          <w:sz w:val="18"/>
          <w:szCs w:val="18"/>
        </w:rPr>
        <w:t>.</w:t>
      </w:r>
    </w:p>
    <w:p w14:paraId="351C8511" w14:textId="77777777" w:rsidR="000A004D" w:rsidRPr="000C315B" w:rsidRDefault="000A004D">
      <w:pPr>
        <w:widowControl w:val="0"/>
        <w:numPr>
          <w:ilvl w:val="0"/>
          <w:numId w:val="116"/>
        </w:numPr>
        <w:ind w:left="709"/>
        <w:jc w:val="both"/>
        <w:rPr>
          <w:rFonts w:ascii="Arial" w:hAnsi="Arial" w:cs="Arial"/>
          <w:sz w:val="18"/>
          <w:szCs w:val="18"/>
        </w:rPr>
      </w:pPr>
      <w:bookmarkStart w:id="86" w:name="_Hlk90289883"/>
      <w:r w:rsidRPr="000C315B">
        <w:rPr>
          <w:rFonts w:ascii="Arial" w:hAnsi="Arial" w:cs="Arial"/>
          <w:sz w:val="18"/>
          <w:szCs w:val="18"/>
        </w:rPr>
        <w:t xml:space="preserve">Do dwóch tygodni od wywozu / wysyłki Wydzierżawiającemu przysługuje prawo do zgłoszenia Dzierżawcy konieczności dokonania ponownych oględzin podzespołów w siedzibie </w:t>
      </w:r>
      <w:bookmarkEnd w:id="86"/>
      <w:r w:rsidRPr="000C315B">
        <w:rPr>
          <w:rFonts w:ascii="Arial" w:hAnsi="Arial" w:cs="Arial"/>
          <w:sz w:val="18"/>
          <w:szCs w:val="18"/>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2229BD03"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Za porozumieniem Stron możliwa jest zmiana powyższych terminów co nie wymaga zawarcia aneksu, jednakże wymaga formy pisemnej.</w:t>
      </w:r>
    </w:p>
    <w:p w14:paraId="3644DBC8" w14:textId="218FD59C" w:rsidR="00560E13" w:rsidRDefault="00560E13">
      <w:pPr>
        <w:spacing w:after="160" w:line="259" w:lineRule="auto"/>
        <w:rPr>
          <w:rFonts w:ascii="Arial" w:hAnsi="Arial" w:cs="Arial"/>
          <w:sz w:val="18"/>
          <w:szCs w:val="18"/>
        </w:rPr>
      </w:pPr>
      <w:r>
        <w:rPr>
          <w:rFonts w:ascii="Arial" w:hAnsi="Arial" w:cs="Arial"/>
          <w:sz w:val="18"/>
          <w:szCs w:val="18"/>
        </w:rPr>
        <w:br w:type="page"/>
      </w:r>
    </w:p>
    <w:p w14:paraId="26027BAB" w14:textId="77777777" w:rsidR="009F2756" w:rsidRPr="000C315B" w:rsidRDefault="009F2756" w:rsidP="000C315B">
      <w:pPr>
        <w:jc w:val="right"/>
        <w:rPr>
          <w:rFonts w:ascii="Arial" w:hAnsi="Arial" w:cs="Arial"/>
          <w:sz w:val="18"/>
          <w:szCs w:val="18"/>
        </w:rPr>
      </w:pPr>
    </w:p>
    <w:p w14:paraId="290E3C3A" w14:textId="77777777" w:rsidR="009F2756" w:rsidRPr="000C315B" w:rsidRDefault="009F2756" w:rsidP="000C315B">
      <w:pPr>
        <w:ind w:left="3540" w:firstLine="708"/>
        <w:rPr>
          <w:rFonts w:ascii="Arial" w:hAnsi="Arial" w:cs="Arial"/>
          <w:b/>
          <w:sz w:val="18"/>
          <w:szCs w:val="18"/>
        </w:rPr>
      </w:pPr>
      <w:r w:rsidRPr="000C315B">
        <w:rPr>
          <w:rFonts w:ascii="Arial" w:hAnsi="Arial" w:cs="Arial"/>
          <w:b/>
          <w:spacing w:val="20"/>
          <w:sz w:val="18"/>
          <w:szCs w:val="18"/>
        </w:rPr>
        <w:t>CZĘŚĆ 5</w:t>
      </w:r>
    </w:p>
    <w:p w14:paraId="222933FF" w14:textId="77777777" w:rsidR="009F2756" w:rsidRPr="000C315B" w:rsidRDefault="009F2756" w:rsidP="000C315B">
      <w:pPr>
        <w:jc w:val="center"/>
        <w:rPr>
          <w:rFonts w:ascii="Arial" w:hAnsi="Arial" w:cs="Arial"/>
          <w:b/>
          <w:bCs/>
          <w:sz w:val="18"/>
          <w:szCs w:val="18"/>
          <w:u w:val="single"/>
        </w:rPr>
      </w:pPr>
      <w:r w:rsidRPr="000C315B">
        <w:rPr>
          <w:rFonts w:ascii="Arial" w:hAnsi="Arial" w:cs="Arial"/>
          <w:b/>
          <w:bCs/>
          <w:sz w:val="18"/>
          <w:szCs w:val="18"/>
          <w:u w:val="single"/>
        </w:rPr>
        <w:t>Postanowienia gwar</w:t>
      </w:r>
      <w:r w:rsidR="000F2CE4" w:rsidRPr="000C315B">
        <w:rPr>
          <w:rFonts w:ascii="Arial" w:hAnsi="Arial" w:cs="Arial"/>
          <w:b/>
          <w:bCs/>
          <w:sz w:val="18"/>
          <w:szCs w:val="18"/>
          <w:u w:val="single"/>
        </w:rPr>
        <w:t>an</w:t>
      </w:r>
      <w:r w:rsidRPr="000C315B">
        <w:rPr>
          <w:rFonts w:ascii="Arial" w:hAnsi="Arial" w:cs="Arial"/>
          <w:b/>
          <w:bCs/>
          <w:sz w:val="18"/>
          <w:szCs w:val="18"/>
          <w:u w:val="single"/>
        </w:rPr>
        <w:t>cyjne</w:t>
      </w:r>
      <w:r w:rsidR="000F2CE4" w:rsidRPr="000C315B">
        <w:rPr>
          <w:rFonts w:ascii="Arial" w:hAnsi="Arial" w:cs="Arial"/>
          <w:b/>
          <w:bCs/>
          <w:sz w:val="18"/>
          <w:szCs w:val="18"/>
          <w:u w:val="single"/>
        </w:rPr>
        <w:t xml:space="preserve"> i serwisowe</w:t>
      </w:r>
    </w:p>
    <w:p w14:paraId="21BC7696" w14:textId="77777777" w:rsidR="009F2756" w:rsidRPr="000C315B" w:rsidRDefault="009F2756" w:rsidP="000C315B">
      <w:pPr>
        <w:rPr>
          <w:rFonts w:ascii="Arial" w:hAnsi="Arial" w:cs="Arial"/>
          <w:sz w:val="18"/>
          <w:szCs w:val="18"/>
          <w:u w:val="single"/>
        </w:rPr>
      </w:pPr>
    </w:p>
    <w:p w14:paraId="561E0DC4" w14:textId="77777777" w:rsidR="009F2756" w:rsidRPr="000C315B" w:rsidRDefault="009F2756">
      <w:pPr>
        <w:numPr>
          <w:ilvl w:val="0"/>
          <w:numId w:val="42"/>
        </w:numPr>
        <w:jc w:val="both"/>
        <w:rPr>
          <w:rFonts w:ascii="Arial" w:hAnsi="Arial" w:cs="Arial"/>
          <w:i/>
          <w:sz w:val="18"/>
          <w:szCs w:val="18"/>
        </w:rPr>
      </w:pPr>
      <w:r w:rsidRPr="000C315B">
        <w:rPr>
          <w:rFonts w:ascii="Arial" w:hAnsi="Arial" w:cs="Arial"/>
          <w:sz w:val="18"/>
          <w:szCs w:val="18"/>
        </w:rPr>
        <w:t xml:space="preserve">Wydzierżawiający udziela gwarancji na przedmiot dzierżawy na cały okres dzierżawy, rozpoczynający się od daty uruchomienia przedmiotu dzierżawy w miejscu zainstalowania potwierdzonego </w:t>
      </w:r>
      <w:r w:rsidRPr="000C315B">
        <w:rPr>
          <w:rFonts w:ascii="Arial" w:hAnsi="Arial" w:cs="Arial"/>
          <w:i/>
          <w:sz w:val="18"/>
          <w:szCs w:val="18"/>
        </w:rPr>
        <w:t>Protokołem odbioru technicznego</w:t>
      </w:r>
      <w:r w:rsidRPr="000C315B">
        <w:rPr>
          <w:rFonts w:ascii="Arial" w:hAnsi="Arial" w:cs="Arial"/>
          <w:sz w:val="18"/>
          <w:szCs w:val="18"/>
        </w:rPr>
        <w:t xml:space="preserve"> a kończący się w ostatnim dniu demontażu przedmiotu dzierżawy w miejscu zainstalowania potwierdzonego </w:t>
      </w:r>
      <w:r w:rsidRPr="000C315B">
        <w:rPr>
          <w:rFonts w:ascii="Arial" w:hAnsi="Arial" w:cs="Arial"/>
          <w:i/>
          <w:sz w:val="18"/>
          <w:szCs w:val="18"/>
        </w:rPr>
        <w:t>Protokołem zdawczo-odbiorczym.</w:t>
      </w:r>
      <w:r w:rsidR="000A004D" w:rsidRPr="000C315B">
        <w:rPr>
          <w:rFonts w:ascii="Arial" w:hAnsi="Arial" w:cs="Arial"/>
          <w:iCs/>
          <w:sz w:val="18"/>
          <w:szCs w:val="18"/>
        </w:rPr>
        <w:t xml:space="preserve"> Na okres gwarancji kombajnu nie mają wpływu wymiany poszczególnych jego podzespołów, niezależnie od wyników postępowania reklamacyjnego.</w:t>
      </w:r>
    </w:p>
    <w:p w14:paraId="5A02F7A9" w14:textId="77777777" w:rsidR="009F2756" w:rsidRPr="000C315B" w:rsidRDefault="009F2756" w:rsidP="000C315B">
      <w:pPr>
        <w:ind w:left="360"/>
        <w:rPr>
          <w:rFonts w:ascii="Arial" w:hAnsi="Arial" w:cs="Arial"/>
          <w:i/>
          <w:sz w:val="18"/>
          <w:szCs w:val="18"/>
        </w:rPr>
      </w:pPr>
    </w:p>
    <w:p w14:paraId="3EE3F7F8"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Gwarancją objęty jest cały przedmiot dzierżawy, z wyłączeniem materiałów eksploatacyjnych i części szybkozużywających się  wyspecyfikowanych w</w:t>
      </w:r>
      <w:r w:rsidR="00042348" w:rsidRPr="000C315B">
        <w:rPr>
          <w:rFonts w:ascii="Arial" w:hAnsi="Arial" w:cs="Arial"/>
          <w:sz w:val="18"/>
          <w:szCs w:val="18"/>
        </w:rPr>
        <w:t xml:space="preserve"> </w:t>
      </w:r>
      <w:r w:rsidR="00096055" w:rsidRPr="000C315B">
        <w:rPr>
          <w:rFonts w:ascii="Arial" w:hAnsi="Arial" w:cs="Arial"/>
          <w:sz w:val="18"/>
          <w:szCs w:val="18"/>
        </w:rPr>
        <w:t>niżej wymienionym</w:t>
      </w:r>
      <w:r w:rsidR="00042348" w:rsidRPr="000C315B">
        <w:rPr>
          <w:rFonts w:ascii="Arial" w:hAnsi="Arial" w:cs="Arial"/>
          <w:sz w:val="18"/>
          <w:szCs w:val="18"/>
        </w:rPr>
        <w:t xml:space="preserve"> </w:t>
      </w:r>
      <w:r w:rsidRPr="000C315B">
        <w:rPr>
          <w:rFonts w:ascii="Arial" w:hAnsi="Arial" w:cs="Arial"/>
          <w:sz w:val="18"/>
          <w:szCs w:val="18"/>
        </w:rPr>
        <w:t>pkt 3</w:t>
      </w:r>
      <w:r w:rsidR="00096055" w:rsidRPr="000C315B">
        <w:rPr>
          <w:rFonts w:ascii="Arial" w:hAnsi="Arial" w:cs="Arial"/>
          <w:sz w:val="18"/>
          <w:szCs w:val="18"/>
        </w:rPr>
        <w:t>.</w:t>
      </w:r>
      <w:r w:rsidRPr="000C315B">
        <w:rPr>
          <w:rFonts w:ascii="Arial" w:hAnsi="Arial" w:cs="Arial"/>
          <w:sz w:val="18"/>
          <w:szCs w:val="18"/>
        </w:rPr>
        <w:t xml:space="preserve"> i 4</w:t>
      </w:r>
      <w:r w:rsidR="00096055" w:rsidRPr="000C315B">
        <w:rPr>
          <w:rFonts w:ascii="Arial" w:hAnsi="Arial" w:cs="Arial"/>
          <w:sz w:val="18"/>
          <w:szCs w:val="18"/>
        </w:rPr>
        <w:t>.</w:t>
      </w:r>
      <w:r w:rsidRPr="000C315B">
        <w:rPr>
          <w:rFonts w:ascii="Arial" w:hAnsi="Arial" w:cs="Arial"/>
          <w:sz w:val="18"/>
          <w:szCs w:val="18"/>
        </w:rPr>
        <w:t xml:space="preserve"> objętych okresem gwarancji wynoszącym 180 dni. </w:t>
      </w:r>
      <w:r w:rsidR="00842BE2" w:rsidRPr="000C315B">
        <w:rPr>
          <w:rFonts w:ascii="Arial" w:hAnsi="Arial" w:cs="Arial"/>
          <w:sz w:val="18"/>
          <w:szCs w:val="18"/>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4AACBC4F" w14:textId="77777777" w:rsidR="00375657" w:rsidRPr="000C315B" w:rsidRDefault="00375657" w:rsidP="000C315B">
      <w:pPr>
        <w:pStyle w:val="Akapitzlist"/>
        <w:rPr>
          <w:rFonts w:ascii="Arial" w:hAnsi="Arial" w:cs="Arial"/>
          <w:sz w:val="18"/>
          <w:szCs w:val="18"/>
        </w:rPr>
      </w:pPr>
    </w:p>
    <w:p w14:paraId="5FC10D05"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w:t>
      </w:r>
    </w:p>
    <w:p w14:paraId="0C1D6F5B"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uszczelki (uszczelnienia typu „o-ring”), </w:t>
      </w:r>
    </w:p>
    <w:p w14:paraId="6045B72B"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podkładki, </w:t>
      </w:r>
    </w:p>
    <w:p w14:paraId="6D90E6E7"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żarówki,</w:t>
      </w:r>
    </w:p>
    <w:p w14:paraId="6AF7168A"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wkłady filtrów,</w:t>
      </w:r>
    </w:p>
    <w:p w14:paraId="24289842"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noże urabiające i ich zabezpieczenia,</w:t>
      </w:r>
    </w:p>
    <w:p w14:paraId="4465D3A6"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tuleje nożowe (jeżeli występują), </w:t>
      </w:r>
    </w:p>
    <w:p w14:paraId="11755F93"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dysze zraszające,</w:t>
      </w:r>
    </w:p>
    <w:p w14:paraId="5EE03CD4"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sworznie,</w:t>
      </w:r>
    </w:p>
    <w:p w14:paraId="5B8A7438"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bolce rozprężne,</w:t>
      </w:r>
    </w:p>
    <w:p w14:paraId="69997510"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węże hydrauliczne,</w:t>
      </w:r>
    </w:p>
    <w:p w14:paraId="3F2CD628"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wkładki sprzęgieł.</w:t>
      </w:r>
    </w:p>
    <w:p w14:paraId="36209339" w14:textId="77777777" w:rsidR="009F2756" w:rsidRPr="000C315B" w:rsidRDefault="009F2756" w:rsidP="000C315B">
      <w:pPr>
        <w:ind w:left="1080"/>
        <w:rPr>
          <w:rFonts w:ascii="Arial" w:hAnsi="Arial" w:cs="Arial"/>
          <w:sz w:val="18"/>
          <w:szCs w:val="18"/>
        </w:rPr>
      </w:pPr>
    </w:p>
    <w:p w14:paraId="1ABCD19E"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"części szybkozużywających"</w:t>
      </w:r>
      <w:r w:rsidRPr="000C315B">
        <w:rPr>
          <w:rFonts w:ascii="Arial" w:hAnsi="Arial" w:cs="Arial"/>
          <w:sz w:val="18"/>
          <w:szCs w:val="18"/>
        </w:rPr>
        <w:t xml:space="preserve"> z ograniczoną 6-cio miesięczną (tj. 180 dni) gwarancją:</w:t>
      </w:r>
    </w:p>
    <w:p w14:paraId="58C2610E"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uchwyty nożowe,</w:t>
      </w:r>
    </w:p>
    <w:p w14:paraId="34123AF1"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zgrzebła i łańcuch przenośnika zgrzebłowego,</w:t>
      </w:r>
    </w:p>
    <w:p w14:paraId="3A6BF5C2"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segmenty (płytki) gąsienic,</w:t>
      </w:r>
    </w:p>
    <w:p w14:paraId="5ABFF4E2"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bęben (gwiazda) napędowy i zwrotny,</w:t>
      </w:r>
    </w:p>
    <w:p w14:paraId="1122610A"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bezpieczniki elektryczne,</w:t>
      </w:r>
    </w:p>
    <w:p w14:paraId="6EF1756D"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płyty (blachy) ścierne stołu ładowarki i przenośnika zgrzebłowego,</w:t>
      </w:r>
    </w:p>
    <w:p w14:paraId="4032CAA9" w14:textId="77777777" w:rsidR="009F2756" w:rsidRDefault="009F2756">
      <w:pPr>
        <w:numPr>
          <w:ilvl w:val="0"/>
          <w:numId w:val="111"/>
        </w:numPr>
        <w:ind w:left="567" w:hanging="283"/>
        <w:rPr>
          <w:rFonts w:ascii="Arial" w:hAnsi="Arial" w:cs="Arial"/>
          <w:sz w:val="18"/>
          <w:szCs w:val="18"/>
        </w:rPr>
      </w:pPr>
      <w:r w:rsidRPr="000C315B">
        <w:rPr>
          <w:rFonts w:ascii="Arial" w:hAnsi="Arial" w:cs="Arial"/>
          <w:sz w:val="18"/>
          <w:szCs w:val="18"/>
        </w:rPr>
        <w:t>zamki i ogniwa złączne przenośnika zgrzebłowego.</w:t>
      </w:r>
    </w:p>
    <w:p w14:paraId="31A753B6" w14:textId="77777777" w:rsidR="001715BD" w:rsidRPr="008107EB" w:rsidRDefault="001715BD">
      <w:pPr>
        <w:pStyle w:val="Akapitzlist"/>
        <w:widowControl w:val="0"/>
        <w:numPr>
          <w:ilvl w:val="0"/>
          <w:numId w:val="111"/>
        </w:numPr>
        <w:adjustRightInd w:val="0"/>
        <w:ind w:left="567" w:hanging="283"/>
        <w:textAlignment w:val="baseline"/>
        <w:rPr>
          <w:rFonts w:ascii="Arial" w:hAnsi="Arial" w:cs="Arial"/>
          <w:sz w:val="18"/>
          <w:szCs w:val="18"/>
        </w:rPr>
      </w:pPr>
      <w:r w:rsidRPr="008107EB">
        <w:rPr>
          <w:rFonts w:ascii="Arial" w:hAnsi="Arial" w:cs="Arial"/>
          <w:sz w:val="18"/>
          <w:szCs w:val="18"/>
        </w:rPr>
        <w:t>łączniki przycisków sterowniczych pulpitu sterowniczego,</w:t>
      </w:r>
    </w:p>
    <w:p w14:paraId="2525AE95" w14:textId="0B7065B5" w:rsidR="001715BD" w:rsidRPr="008107EB" w:rsidRDefault="001715BD">
      <w:pPr>
        <w:numPr>
          <w:ilvl w:val="0"/>
          <w:numId w:val="111"/>
        </w:numPr>
        <w:ind w:left="567" w:hanging="283"/>
        <w:jc w:val="both"/>
        <w:rPr>
          <w:rFonts w:ascii="Arial" w:hAnsi="Arial" w:cs="Arial"/>
          <w:i/>
          <w:iCs/>
          <w:sz w:val="18"/>
          <w:szCs w:val="18"/>
        </w:rPr>
      </w:pPr>
      <w:r w:rsidRPr="008107EB">
        <w:rPr>
          <w:rFonts w:ascii="Arial" w:hAnsi="Arial" w:cs="Arial"/>
          <w:sz w:val="18"/>
          <w:szCs w:val="18"/>
        </w:rPr>
        <w:t>membrany zabezpieczające przycisków sterowniczych pulpitu sterowniczego</w:t>
      </w:r>
    </w:p>
    <w:p w14:paraId="77959D2B" w14:textId="77777777" w:rsidR="009F2756" w:rsidRPr="001715BD" w:rsidRDefault="009F2756" w:rsidP="001715BD">
      <w:pPr>
        <w:ind w:left="567" w:hanging="283"/>
        <w:rPr>
          <w:rFonts w:ascii="Arial" w:hAnsi="Arial" w:cs="Arial"/>
          <w:sz w:val="18"/>
          <w:szCs w:val="18"/>
        </w:rPr>
      </w:pPr>
    </w:p>
    <w:p w14:paraId="41BB6A6A" w14:textId="77777777" w:rsidR="009F2756" w:rsidRPr="000C315B" w:rsidRDefault="009F2756">
      <w:pPr>
        <w:numPr>
          <w:ilvl w:val="0"/>
          <w:numId w:val="43"/>
        </w:numPr>
        <w:rPr>
          <w:rFonts w:ascii="Arial" w:hAnsi="Arial" w:cs="Arial"/>
          <w:sz w:val="18"/>
          <w:szCs w:val="18"/>
        </w:rPr>
      </w:pPr>
      <w:r w:rsidRPr="000C315B">
        <w:rPr>
          <w:rFonts w:ascii="Arial" w:hAnsi="Arial" w:cs="Arial"/>
          <w:sz w:val="18"/>
          <w:szCs w:val="18"/>
        </w:rPr>
        <w:t>Wydzierżawiający gwarantuje, że przedmiot dzierżawy:</w:t>
      </w:r>
    </w:p>
    <w:p w14:paraId="4DEE3EA5" w14:textId="77777777" w:rsidR="009F2756" w:rsidRPr="000C315B" w:rsidRDefault="009F2756">
      <w:pPr>
        <w:numPr>
          <w:ilvl w:val="0"/>
          <w:numId w:val="41"/>
        </w:numPr>
        <w:ind w:left="567" w:hanging="283"/>
        <w:rPr>
          <w:rFonts w:ascii="Arial" w:hAnsi="Arial" w:cs="Arial"/>
          <w:strike/>
          <w:sz w:val="18"/>
          <w:szCs w:val="18"/>
        </w:rPr>
      </w:pPr>
      <w:r w:rsidRPr="000C315B">
        <w:rPr>
          <w:rFonts w:ascii="Arial" w:hAnsi="Arial" w:cs="Arial"/>
          <w:sz w:val="18"/>
          <w:szCs w:val="18"/>
        </w:rPr>
        <w:t>jest zgodny z wymaganiami określonymi w specyfikacji warunków zamówienia</w:t>
      </w:r>
      <w:r w:rsidR="00B53DA4" w:rsidRPr="000C315B">
        <w:rPr>
          <w:rFonts w:ascii="Arial" w:hAnsi="Arial" w:cs="Arial"/>
          <w:sz w:val="18"/>
          <w:szCs w:val="18"/>
        </w:rPr>
        <w:t>.</w:t>
      </w:r>
    </w:p>
    <w:p w14:paraId="47E62D7D" w14:textId="03E8BB2F" w:rsidR="009F2756" w:rsidRPr="000C315B" w:rsidRDefault="009F2756">
      <w:pPr>
        <w:numPr>
          <w:ilvl w:val="0"/>
          <w:numId w:val="41"/>
        </w:numPr>
        <w:ind w:left="567" w:hanging="283"/>
        <w:rPr>
          <w:rFonts w:ascii="Arial" w:hAnsi="Arial" w:cs="Arial"/>
          <w:sz w:val="18"/>
          <w:szCs w:val="18"/>
        </w:rPr>
      </w:pPr>
      <w:r w:rsidRPr="000C315B">
        <w:rPr>
          <w:rFonts w:ascii="Arial" w:hAnsi="Arial" w:cs="Arial"/>
          <w:sz w:val="18"/>
          <w:szCs w:val="18"/>
        </w:rPr>
        <w:t>jest zgodny z obowiązującymi w Rzeczpospolitej Polskiej przepisami prawnymi, normami i wymaganiami organów państwowych,</w:t>
      </w:r>
    </w:p>
    <w:p w14:paraId="646BDD50" w14:textId="77777777" w:rsidR="009F2756" w:rsidRPr="000C315B" w:rsidRDefault="009F2756">
      <w:pPr>
        <w:numPr>
          <w:ilvl w:val="0"/>
          <w:numId w:val="41"/>
        </w:numPr>
        <w:ind w:left="567" w:hanging="283"/>
        <w:rPr>
          <w:rFonts w:ascii="Arial" w:hAnsi="Arial" w:cs="Arial"/>
          <w:sz w:val="18"/>
          <w:szCs w:val="18"/>
        </w:rPr>
      </w:pPr>
      <w:r w:rsidRPr="000C315B">
        <w:rPr>
          <w:rFonts w:ascii="Arial" w:hAnsi="Arial" w:cs="Arial"/>
          <w:sz w:val="18"/>
          <w:szCs w:val="18"/>
        </w:rPr>
        <w:t>jest wolny od wad prawnych i fizycznych.</w:t>
      </w:r>
    </w:p>
    <w:p w14:paraId="19163C27" w14:textId="77777777" w:rsidR="009F2756" w:rsidRPr="000C315B" w:rsidRDefault="009F2756" w:rsidP="000C315B">
      <w:pPr>
        <w:ind w:left="873"/>
        <w:rPr>
          <w:rFonts w:ascii="Arial" w:hAnsi="Arial" w:cs="Arial"/>
          <w:sz w:val="18"/>
          <w:szCs w:val="18"/>
        </w:rPr>
      </w:pPr>
    </w:p>
    <w:p w14:paraId="050E61D6" w14:textId="77777777" w:rsidR="009F2756" w:rsidRPr="000C315B" w:rsidRDefault="009F2756">
      <w:pPr>
        <w:numPr>
          <w:ilvl w:val="0"/>
          <w:numId w:val="43"/>
        </w:numPr>
        <w:jc w:val="both"/>
        <w:rPr>
          <w:rFonts w:ascii="Arial" w:hAnsi="Arial" w:cs="Arial"/>
          <w:sz w:val="18"/>
          <w:szCs w:val="18"/>
        </w:rPr>
      </w:pPr>
      <w:r w:rsidRPr="000C315B">
        <w:rPr>
          <w:rFonts w:ascii="Arial" w:hAnsi="Arial" w:cs="Arial"/>
          <w:sz w:val="18"/>
          <w:szCs w:val="18"/>
        </w:rPr>
        <w:t>Odbiór techniczny przedmiotu dzierżawy w żadnym przypadku nie zwalnia Wydzierżawiającego od odpowiedzialności za wady prawne i fizyczne lub inne uchybienia w spełnieniu wymagań określonych przez Dzierżawcę.</w:t>
      </w:r>
    </w:p>
    <w:p w14:paraId="13CC1507" w14:textId="77777777" w:rsidR="009F2756" w:rsidRPr="000C315B" w:rsidRDefault="009F2756" w:rsidP="000C315B">
      <w:pPr>
        <w:ind w:left="360"/>
        <w:rPr>
          <w:rFonts w:ascii="Arial" w:hAnsi="Arial" w:cs="Arial"/>
          <w:sz w:val="18"/>
          <w:szCs w:val="18"/>
        </w:rPr>
      </w:pPr>
    </w:p>
    <w:p w14:paraId="174F6F8F" w14:textId="77777777" w:rsidR="009F2756" w:rsidRPr="000C315B" w:rsidRDefault="000A004D">
      <w:pPr>
        <w:numPr>
          <w:ilvl w:val="0"/>
          <w:numId w:val="43"/>
        </w:numPr>
        <w:jc w:val="both"/>
        <w:rPr>
          <w:rFonts w:ascii="Arial" w:hAnsi="Arial" w:cs="Arial"/>
          <w:sz w:val="18"/>
          <w:szCs w:val="18"/>
        </w:rPr>
      </w:pPr>
      <w:r w:rsidRPr="000C315B">
        <w:rPr>
          <w:rFonts w:ascii="Arial" w:hAnsi="Arial" w:cs="Arial"/>
          <w:sz w:val="18"/>
          <w:szCs w:val="18"/>
        </w:rPr>
        <w:t>Odpowiedzialność z tytułu gwarancji</w:t>
      </w:r>
      <w:r w:rsidRPr="001715BD">
        <w:rPr>
          <w:rFonts w:ascii="Arial" w:hAnsi="Arial" w:cs="Arial"/>
          <w:sz w:val="18"/>
          <w:szCs w:val="18"/>
        </w:rPr>
        <w:t xml:space="preserve"> </w:t>
      </w:r>
      <w:r w:rsidRPr="000C315B">
        <w:rPr>
          <w:rFonts w:ascii="Arial" w:hAnsi="Arial" w:cs="Arial"/>
          <w:sz w:val="18"/>
          <w:szCs w:val="18"/>
        </w:rPr>
        <w:t>obejmuje zarówno wady</w:t>
      </w:r>
      <w:r w:rsidR="009B4025" w:rsidRPr="000C315B">
        <w:rPr>
          <w:rFonts w:ascii="Arial" w:hAnsi="Arial" w:cs="Arial"/>
          <w:color w:val="00B050"/>
          <w:sz w:val="18"/>
          <w:szCs w:val="18"/>
        </w:rPr>
        <w:t>,</w:t>
      </w:r>
      <w:r w:rsidR="009B4025" w:rsidRPr="000C315B">
        <w:rPr>
          <w:rFonts w:ascii="Arial" w:hAnsi="Arial" w:cs="Arial"/>
          <w:sz w:val="18"/>
          <w:szCs w:val="18"/>
        </w:rPr>
        <w:t xml:space="preserve"> </w:t>
      </w:r>
      <w:r w:rsidRPr="000C315B">
        <w:rPr>
          <w:rFonts w:ascii="Arial" w:hAnsi="Arial" w:cs="Arial"/>
          <w:sz w:val="18"/>
          <w:szCs w:val="18"/>
        </w:rPr>
        <w:t xml:space="preserve">które w chwili przyjęcia lub odbioru </w:t>
      </w:r>
      <w:r w:rsidR="00A37B04" w:rsidRPr="000C315B">
        <w:rPr>
          <w:rFonts w:ascii="Arial" w:hAnsi="Arial" w:cs="Arial"/>
          <w:sz w:val="18"/>
          <w:szCs w:val="18"/>
        </w:rPr>
        <w:t xml:space="preserve"> </w:t>
      </w:r>
      <w:r w:rsidRPr="000C315B">
        <w:rPr>
          <w:rFonts w:ascii="Arial" w:hAnsi="Arial" w:cs="Arial"/>
          <w:sz w:val="18"/>
          <w:szCs w:val="18"/>
        </w:rPr>
        <w:t>tkwiły w przedmiocie</w:t>
      </w:r>
      <w:r w:rsidR="00A37B04" w:rsidRPr="000C315B">
        <w:rPr>
          <w:rFonts w:ascii="Arial" w:hAnsi="Arial" w:cs="Arial"/>
          <w:sz w:val="18"/>
          <w:szCs w:val="18"/>
        </w:rPr>
        <w:t xml:space="preserve"> </w:t>
      </w:r>
      <w:r w:rsidRPr="000C315B">
        <w:rPr>
          <w:rFonts w:ascii="Arial" w:hAnsi="Arial" w:cs="Arial"/>
          <w:sz w:val="18"/>
          <w:szCs w:val="18"/>
        </w:rPr>
        <w:t>zamówienia, jak i wszelkie inne wady fizyczne, ujawnione przed upływem terminu obowiązywania gwarancji.</w:t>
      </w:r>
      <w:r w:rsidR="00042348" w:rsidRPr="000C315B">
        <w:rPr>
          <w:rFonts w:ascii="Arial" w:hAnsi="Arial" w:cs="Arial"/>
          <w:sz w:val="18"/>
          <w:szCs w:val="18"/>
        </w:rPr>
        <w:t xml:space="preserve"> </w:t>
      </w:r>
      <w:r w:rsidR="009F2756" w:rsidRPr="000C315B">
        <w:rPr>
          <w:rFonts w:ascii="Arial" w:hAnsi="Arial" w:cs="Arial"/>
          <w:sz w:val="18"/>
          <w:szCs w:val="18"/>
        </w:rPr>
        <w:t>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5D777566" w14:textId="77777777" w:rsidR="004E0126" w:rsidRPr="000C315B" w:rsidRDefault="004E0126" w:rsidP="000C315B">
      <w:pPr>
        <w:pStyle w:val="Akapitzlist"/>
        <w:rPr>
          <w:rFonts w:ascii="Arial" w:hAnsi="Arial" w:cs="Arial"/>
          <w:sz w:val="18"/>
          <w:szCs w:val="18"/>
        </w:rPr>
      </w:pPr>
    </w:p>
    <w:p w14:paraId="4ADFA99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stwierdzenia ukrytych wad części i podzespołów zostaną one wymienione na część lub podzespół nowy lub poremontowy.</w:t>
      </w:r>
    </w:p>
    <w:p w14:paraId="0179D00A" w14:textId="77777777" w:rsidR="009F2756" w:rsidRPr="000C315B" w:rsidRDefault="009F2756" w:rsidP="000C315B">
      <w:pPr>
        <w:ind w:left="360"/>
        <w:rPr>
          <w:rFonts w:ascii="Arial" w:hAnsi="Arial" w:cs="Arial"/>
          <w:sz w:val="18"/>
          <w:szCs w:val="18"/>
        </w:rPr>
      </w:pPr>
    </w:p>
    <w:p w14:paraId="392EBC5E"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Przedstawiciele serwisu i Dzierżawcy określą na miejscu, w trakcie naprawy jeżeli to możliwe czy usługa jest gwarancyjna. Fakt ten zostanie potwierdzony w </w:t>
      </w:r>
      <w:r w:rsidRPr="000C315B">
        <w:rPr>
          <w:rFonts w:ascii="Arial" w:hAnsi="Arial" w:cs="Arial"/>
          <w:i/>
          <w:sz w:val="18"/>
          <w:szCs w:val="18"/>
        </w:rPr>
        <w:t xml:space="preserve">Protokole usługi serwisowej. </w:t>
      </w:r>
    </w:p>
    <w:p w14:paraId="50FD267C" w14:textId="77777777" w:rsidR="009F2756" w:rsidRPr="000C315B" w:rsidRDefault="009F2756" w:rsidP="000C315B">
      <w:pPr>
        <w:rPr>
          <w:rFonts w:ascii="Arial" w:hAnsi="Arial" w:cs="Arial"/>
          <w:sz w:val="18"/>
          <w:szCs w:val="18"/>
        </w:rPr>
      </w:pPr>
    </w:p>
    <w:p w14:paraId="1ABA3B2A"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przypadku stwierdzenia wad wymienionych części zostaną one wymienione na sprawne. </w:t>
      </w:r>
    </w:p>
    <w:p w14:paraId="757C851C" w14:textId="77777777" w:rsidR="009F2756" w:rsidRPr="000C315B" w:rsidRDefault="009F2756" w:rsidP="000C315B">
      <w:pPr>
        <w:rPr>
          <w:rFonts w:ascii="Arial" w:hAnsi="Arial" w:cs="Arial"/>
          <w:sz w:val="18"/>
          <w:szCs w:val="18"/>
        </w:rPr>
      </w:pPr>
    </w:p>
    <w:p w14:paraId="450B6E9E"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Wydzierżawiający zobowiązany jest dokonać naprawy i po jej dokonaniu sprawdzić funkcjonowanie przedmiotu dzierżawy przez jego uruchomienie z udziałem służb Dzierżawcy.</w:t>
      </w:r>
    </w:p>
    <w:p w14:paraId="629F8F85" w14:textId="77777777" w:rsidR="009F2756" w:rsidRPr="000C315B" w:rsidRDefault="009F2756" w:rsidP="000C315B">
      <w:pPr>
        <w:rPr>
          <w:rFonts w:ascii="Arial" w:hAnsi="Arial" w:cs="Arial"/>
          <w:sz w:val="18"/>
          <w:szCs w:val="18"/>
        </w:rPr>
      </w:pPr>
    </w:p>
    <w:p w14:paraId="1E51BF4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gdy Wydzierżawiający, po wezwaniu do usunięcia wad z tytułu gwarancji, nie dopełni obowiązków wynikających z gwarancji, Dzierżawca uprawniony będzie do usunięcia wad na koszt i</w:t>
      </w:r>
      <w:r w:rsidR="00137767" w:rsidRPr="000C315B">
        <w:rPr>
          <w:rFonts w:ascii="Arial" w:hAnsi="Arial" w:cs="Arial"/>
          <w:sz w:val="18"/>
          <w:szCs w:val="18"/>
        </w:rPr>
        <w:t> </w:t>
      </w:r>
      <w:r w:rsidRPr="000C315B">
        <w:rPr>
          <w:rFonts w:ascii="Arial" w:hAnsi="Arial" w:cs="Arial"/>
          <w:sz w:val="18"/>
          <w:szCs w:val="18"/>
        </w:rPr>
        <w:t>ryzyko Wydzierżawiającego, zachowując przy tym inne uprawnienia wynikające zarówno z SWZ,</w:t>
      </w:r>
      <w:r w:rsidR="00042348" w:rsidRPr="000C315B">
        <w:rPr>
          <w:rFonts w:ascii="Arial" w:hAnsi="Arial" w:cs="Arial"/>
          <w:sz w:val="18"/>
          <w:szCs w:val="18"/>
        </w:rPr>
        <w:t xml:space="preserve"> </w:t>
      </w:r>
      <w:r w:rsidRPr="000C315B">
        <w:rPr>
          <w:rFonts w:ascii="Arial" w:hAnsi="Arial" w:cs="Arial"/>
          <w:sz w:val="18"/>
          <w:szCs w:val="18"/>
        </w:rPr>
        <w:t>umowy jak i rękojmi. W pierwszej kolejności Wydzierżawiający skorzysta i wyczerpie uprawnienia wynikające z gwarancji.</w:t>
      </w:r>
    </w:p>
    <w:p w14:paraId="4123D817" w14:textId="77777777" w:rsidR="009F2756" w:rsidRPr="000C315B" w:rsidRDefault="009F2756" w:rsidP="000C315B">
      <w:pPr>
        <w:rPr>
          <w:rFonts w:ascii="Arial" w:hAnsi="Arial" w:cs="Arial"/>
          <w:sz w:val="18"/>
          <w:szCs w:val="18"/>
        </w:rPr>
      </w:pPr>
    </w:p>
    <w:p w14:paraId="1725C745"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Wymieniony element/część/podzespół przedmiotu dzierżawy winien zostać objęty nową gwarancją na zasadach określonych w umowie.</w:t>
      </w:r>
    </w:p>
    <w:p w14:paraId="1F5A5E89" w14:textId="77777777" w:rsidR="009F2756" w:rsidRPr="000C315B" w:rsidRDefault="009F2756" w:rsidP="000C315B">
      <w:pPr>
        <w:rPr>
          <w:rFonts w:ascii="Arial" w:hAnsi="Arial" w:cs="Arial"/>
          <w:sz w:val="18"/>
          <w:szCs w:val="18"/>
        </w:rPr>
      </w:pPr>
    </w:p>
    <w:p w14:paraId="68E977A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przypadku uznanej gwarancji, wszystkie materiały szybkozużywające się wymienione w trakcie wykonania tej usługi, wymienione będą na koszt Wydzierżawiającego. </w:t>
      </w:r>
    </w:p>
    <w:p w14:paraId="5F9FF8E3" w14:textId="77777777" w:rsidR="009F2756" w:rsidRPr="000C315B" w:rsidRDefault="009F2756" w:rsidP="000C315B">
      <w:pPr>
        <w:rPr>
          <w:rFonts w:ascii="Arial" w:hAnsi="Arial" w:cs="Arial"/>
          <w:sz w:val="18"/>
          <w:szCs w:val="18"/>
        </w:rPr>
      </w:pPr>
    </w:p>
    <w:p w14:paraId="171C17A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Koszty wymienionych części zamiennych w ramach usług serwisowych wraz z kosztami transportu do Dzierżawcy ponosi Wydzierżawiający w przypadku usługi na rzecz uznanej gwarancji. </w:t>
      </w:r>
    </w:p>
    <w:p w14:paraId="2BC40676" w14:textId="77777777" w:rsidR="009F2756" w:rsidRPr="000C315B" w:rsidRDefault="009F2756" w:rsidP="000C315B">
      <w:pPr>
        <w:rPr>
          <w:rFonts w:ascii="Arial" w:hAnsi="Arial" w:cs="Arial"/>
          <w:sz w:val="18"/>
          <w:szCs w:val="18"/>
        </w:rPr>
      </w:pPr>
    </w:p>
    <w:p w14:paraId="1A38977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Gwarancja nie wyłącza uprawnień Dzierżawcy z tytułu rękojmi za wady fizyczne lub prawne przedmiotu dzierżawy.</w:t>
      </w:r>
    </w:p>
    <w:p w14:paraId="0817655C" w14:textId="77777777" w:rsidR="009F2756" w:rsidRPr="000C315B" w:rsidRDefault="009F2756" w:rsidP="000C315B">
      <w:pPr>
        <w:rPr>
          <w:rFonts w:ascii="Arial" w:hAnsi="Arial" w:cs="Arial"/>
          <w:sz w:val="18"/>
          <w:szCs w:val="18"/>
        </w:rPr>
      </w:pPr>
    </w:p>
    <w:p w14:paraId="0498259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Stwierdzenie eksploatacji przedmiotu dzierżawy</w:t>
      </w:r>
      <w:r w:rsidR="0001674B" w:rsidRPr="000C315B">
        <w:rPr>
          <w:rFonts w:ascii="Arial" w:hAnsi="Arial" w:cs="Arial"/>
          <w:sz w:val="18"/>
          <w:szCs w:val="18"/>
        </w:rPr>
        <w:t xml:space="preserve"> </w:t>
      </w:r>
      <w:r w:rsidRPr="000C315B">
        <w:rPr>
          <w:rFonts w:ascii="Arial" w:hAnsi="Arial" w:cs="Arial"/>
          <w:sz w:val="18"/>
          <w:szCs w:val="18"/>
        </w:rPr>
        <w:t>niezgodnie z obowiązującą instrukcją i mającej wpływ na jego żywotność, powoduje utratę praw wynikających z tytułu gwarancji tylko w</w:t>
      </w:r>
      <w:r w:rsidR="00754630" w:rsidRPr="000C315B">
        <w:rPr>
          <w:rFonts w:ascii="Arial" w:hAnsi="Arial" w:cs="Arial"/>
          <w:sz w:val="18"/>
          <w:szCs w:val="18"/>
        </w:rPr>
        <w:t> </w:t>
      </w:r>
      <w:r w:rsidRPr="000C315B">
        <w:rPr>
          <w:rFonts w:ascii="Arial" w:hAnsi="Arial" w:cs="Arial"/>
          <w:sz w:val="18"/>
          <w:szCs w:val="18"/>
        </w:rPr>
        <w:t xml:space="preserve"> tym zakresie, którego dotyczą nieprawidłowości.</w:t>
      </w:r>
    </w:p>
    <w:p w14:paraId="5BE69095" w14:textId="77777777" w:rsidR="009F2756" w:rsidRPr="000C315B" w:rsidRDefault="009F2756" w:rsidP="000C315B">
      <w:pPr>
        <w:rPr>
          <w:rFonts w:ascii="Arial" w:hAnsi="Arial" w:cs="Arial"/>
          <w:sz w:val="18"/>
          <w:szCs w:val="18"/>
        </w:rPr>
      </w:pPr>
    </w:p>
    <w:p w14:paraId="37457A99"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7F7D0A95" w14:textId="77777777" w:rsidR="009F2756" w:rsidRPr="000C315B" w:rsidRDefault="009F2756" w:rsidP="000C315B">
      <w:pPr>
        <w:rPr>
          <w:rFonts w:ascii="Arial" w:hAnsi="Arial" w:cs="Arial"/>
          <w:sz w:val="18"/>
          <w:szCs w:val="18"/>
        </w:rPr>
      </w:pPr>
    </w:p>
    <w:p w14:paraId="7B0BEF82"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0C315B">
        <w:rPr>
          <w:rFonts w:ascii="Arial" w:hAnsi="Arial" w:cs="Arial"/>
          <w:sz w:val="18"/>
          <w:szCs w:val="18"/>
        </w:rPr>
        <w:t xml:space="preserve"> </w:t>
      </w:r>
      <w:r w:rsidRPr="000C315B">
        <w:rPr>
          <w:rFonts w:ascii="Arial" w:hAnsi="Arial" w:cs="Arial"/>
          <w:sz w:val="18"/>
          <w:szCs w:val="18"/>
        </w:rPr>
        <w:t>w zakresie wynikającym z</w:t>
      </w:r>
      <w:r w:rsidR="00754630" w:rsidRPr="000C315B">
        <w:rPr>
          <w:rFonts w:ascii="Arial" w:hAnsi="Arial" w:cs="Arial"/>
          <w:sz w:val="18"/>
          <w:szCs w:val="18"/>
        </w:rPr>
        <w:t> </w:t>
      </w:r>
      <w:r w:rsidRPr="000C315B">
        <w:rPr>
          <w:rFonts w:ascii="Arial" w:hAnsi="Arial" w:cs="Arial"/>
          <w:sz w:val="18"/>
          <w:szCs w:val="18"/>
        </w:rPr>
        <w:t>reklamacji lub jednostce naukowo-badawczej.</w:t>
      </w:r>
    </w:p>
    <w:p w14:paraId="13F05853" w14:textId="77777777" w:rsidR="009F2756" w:rsidRPr="000C315B" w:rsidRDefault="009F2756" w:rsidP="000C315B">
      <w:pPr>
        <w:rPr>
          <w:rFonts w:ascii="Arial" w:hAnsi="Arial" w:cs="Arial"/>
          <w:sz w:val="18"/>
          <w:szCs w:val="18"/>
        </w:rPr>
      </w:pPr>
    </w:p>
    <w:p w14:paraId="067912A4"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30F9ECFA" w14:textId="77777777" w:rsidR="00B07AF5" w:rsidRPr="000C315B" w:rsidRDefault="00B07AF5" w:rsidP="000C315B">
      <w:pPr>
        <w:pStyle w:val="Akapitzlist"/>
        <w:rPr>
          <w:rFonts w:ascii="Arial" w:hAnsi="Arial" w:cs="Arial"/>
          <w:sz w:val="18"/>
          <w:szCs w:val="18"/>
        </w:rPr>
      </w:pPr>
    </w:p>
    <w:p w14:paraId="656E7867"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Roszczenia gwarancyjne:</w:t>
      </w:r>
    </w:p>
    <w:p w14:paraId="5A0DF57D"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648F8FBA"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ocena stanu technicznego podzespołu przeprowadzana będzie w stanie zdemontowanym, na terenie Wydzierżawiającego, przy współudziale przedstawicieli Dzierżawcy.</w:t>
      </w:r>
    </w:p>
    <w:p w14:paraId="7289D22C" w14:textId="156DE380" w:rsidR="009F2756" w:rsidRPr="00005135" w:rsidRDefault="009F2756">
      <w:pPr>
        <w:numPr>
          <w:ilvl w:val="0"/>
          <w:numId w:val="44"/>
        </w:numPr>
        <w:jc w:val="both"/>
        <w:rPr>
          <w:rFonts w:ascii="Arial" w:hAnsi="Arial" w:cs="Arial"/>
          <w:sz w:val="18"/>
          <w:szCs w:val="18"/>
        </w:rPr>
      </w:pPr>
      <w:r w:rsidRPr="00005135">
        <w:rPr>
          <w:rFonts w:ascii="Arial" w:hAnsi="Arial" w:cs="Arial"/>
          <w:sz w:val="18"/>
          <w:szCs w:val="18"/>
        </w:rPr>
        <w:t xml:space="preserve">Wydzierżawiający zobowiązany jest przygotować podzespół i zgłosić gotowość do przeprowadzenia oceny stanu technicznego w terminie nie dłuższym niż 2 tygodnie </w:t>
      </w:r>
      <w:r w:rsidR="003F2FD1" w:rsidRPr="00005135">
        <w:rPr>
          <w:rFonts w:ascii="Arial" w:hAnsi="Arial" w:cs="Arial"/>
          <w:color w:val="00B050"/>
          <w:sz w:val="18"/>
          <w:szCs w:val="18"/>
        </w:rPr>
        <w:t xml:space="preserve"> </w:t>
      </w:r>
      <w:r w:rsidRPr="00005135">
        <w:rPr>
          <w:rFonts w:ascii="Arial" w:hAnsi="Arial" w:cs="Arial"/>
          <w:sz w:val="18"/>
          <w:szCs w:val="18"/>
        </w:rPr>
        <w:t>od daty przejęcia podzespołu od Dzierżawcy. Brak powyższego zgłoszenia w podanym terminie traktowane będzie jako uznanie roszczeń gwarancyjnych Dzierżawcy bez konieczności przeprowadzania oceny stanu technicznego.</w:t>
      </w:r>
    </w:p>
    <w:p w14:paraId="2C50C8A3"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wraz z ofertą cennikiem.</w:t>
      </w:r>
      <w:r w:rsidR="00DD18CD" w:rsidRPr="000C315B">
        <w:rPr>
          <w:rFonts w:ascii="Arial" w:hAnsi="Arial" w:cs="Arial"/>
          <w:sz w:val="18"/>
          <w:szCs w:val="18"/>
        </w:rPr>
        <w:t xml:space="preserve"> Taka wymiana nie może ograniczać ochrony gwarancyjnej przedmiotu dzierżawy.</w:t>
      </w:r>
    </w:p>
    <w:p w14:paraId="322DE95C" w14:textId="77777777" w:rsidR="009F2756" w:rsidRPr="000C315B" w:rsidRDefault="009F2756" w:rsidP="000C315B">
      <w:pPr>
        <w:ind w:left="360"/>
        <w:rPr>
          <w:rFonts w:ascii="Arial" w:hAnsi="Arial" w:cs="Arial"/>
          <w:sz w:val="18"/>
          <w:szCs w:val="18"/>
        </w:rPr>
      </w:pPr>
    </w:p>
    <w:p w14:paraId="265E4797" w14:textId="769EA3BD"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ramach usług gwarancyjnych, montażowych i demontażowych Wydzierżawiający zapewnia osoby, które posiadają stosowne uprawnienia do wykonywania tych czynności na dole kopalni tj. odpowiednie kwalifikacje, aktualne badania okresowe, aktualne szkolenia BHP, przeszkolenie z zakresu użytkowania pochłaniaczy i aparatów ucieczkowych oraz wymagane ubezpieczenia. Osoby te muszą posiadać odpowiednie kwalifikacje oraz przeszkolenia i uprawnienia wymagane przepisami prawa (w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09ED252E" w14:textId="77777777" w:rsidR="009F2756" w:rsidRPr="000C315B" w:rsidRDefault="009F2756" w:rsidP="000C315B">
      <w:pPr>
        <w:ind w:left="360"/>
        <w:rPr>
          <w:rFonts w:ascii="Arial" w:hAnsi="Arial" w:cs="Arial"/>
          <w:sz w:val="18"/>
          <w:szCs w:val="18"/>
        </w:rPr>
      </w:pPr>
    </w:p>
    <w:p w14:paraId="69B8077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Stwierdzenie konieczności wymiany podzespołu, na który nie może być uznana gwarancja nie może skutkować cofnięciem gwarancji na cały przedmiot dzierżawy.</w:t>
      </w:r>
    </w:p>
    <w:p w14:paraId="54032B15" w14:textId="77777777" w:rsidR="009F2756" w:rsidRPr="000C315B" w:rsidRDefault="009F2756" w:rsidP="000C315B">
      <w:pPr>
        <w:rPr>
          <w:rFonts w:ascii="Arial" w:hAnsi="Arial" w:cs="Arial"/>
          <w:sz w:val="18"/>
          <w:szCs w:val="18"/>
        </w:rPr>
      </w:pPr>
    </w:p>
    <w:p w14:paraId="1898B014" w14:textId="27C655A8" w:rsidR="00176B92" w:rsidRDefault="009F2756">
      <w:pPr>
        <w:numPr>
          <w:ilvl w:val="0"/>
          <w:numId w:val="42"/>
        </w:numPr>
        <w:jc w:val="both"/>
        <w:rPr>
          <w:rFonts w:ascii="Arial" w:hAnsi="Arial" w:cs="Arial"/>
          <w:sz w:val="18"/>
          <w:szCs w:val="18"/>
        </w:rPr>
      </w:pPr>
      <w:r w:rsidRPr="000C315B">
        <w:rPr>
          <w:rFonts w:ascii="Arial" w:hAnsi="Arial" w:cs="Arial"/>
          <w:sz w:val="18"/>
          <w:szCs w:val="18"/>
        </w:rPr>
        <w:t>Zapisy instrukcji obsługi/DTR nie mogą ograniczać warunków gwarancji określonych niniejszą umową.</w:t>
      </w:r>
    </w:p>
    <w:p w14:paraId="7ED0CEB1" w14:textId="77777777" w:rsidR="00176B92" w:rsidRDefault="00176B92">
      <w:pPr>
        <w:spacing w:after="160" w:line="259" w:lineRule="auto"/>
        <w:rPr>
          <w:rFonts w:ascii="Arial" w:hAnsi="Arial" w:cs="Arial"/>
          <w:sz w:val="18"/>
          <w:szCs w:val="18"/>
        </w:rPr>
      </w:pPr>
      <w:r>
        <w:rPr>
          <w:rFonts w:ascii="Arial" w:hAnsi="Arial" w:cs="Arial"/>
          <w:sz w:val="18"/>
          <w:szCs w:val="18"/>
        </w:rPr>
        <w:br w:type="page"/>
      </w:r>
    </w:p>
    <w:p w14:paraId="50EBB398" w14:textId="6033BFB3" w:rsidR="000F2CE4" w:rsidRPr="006F7AA9" w:rsidRDefault="000F2CE4" w:rsidP="000C315B">
      <w:pPr>
        <w:jc w:val="center"/>
        <w:rPr>
          <w:rFonts w:ascii="Arial" w:hAnsi="Arial" w:cs="Arial"/>
          <w:b/>
          <w:sz w:val="18"/>
          <w:szCs w:val="18"/>
        </w:rPr>
      </w:pPr>
      <w:r w:rsidRPr="006F7AA9">
        <w:rPr>
          <w:rFonts w:ascii="Arial" w:hAnsi="Arial" w:cs="Arial"/>
          <w:b/>
          <w:spacing w:val="20"/>
          <w:sz w:val="18"/>
          <w:szCs w:val="18"/>
        </w:rPr>
        <w:lastRenderedPageBreak/>
        <w:t>CZĘŚĆ 6</w:t>
      </w:r>
    </w:p>
    <w:p w14:paraId="7D55AA61" w14:textId="77777777" w:rsidR="009F2756" w:rsidRPr="006F7AA9" w:rsidRDefault="009F2756" w:rsidP="000C315B">
      <w:pPr>
        <w:pStyle w:val="Akapitzlist"/>
        <w:rPr>
          <w:rFonts w:ascii="Arial" w:hAnsi="Arial" w:cs="Arial"/>
          <w:sz w:val="18"/>
          <w:szCs w:val="18"/>
        </w:rPr>
      </w:pPr>
    </w:p>
    <w:p w14:paraId="5A76351C" w14:textId="77777777" w:rsidR="009F2756" w:rsidRPr="006F7AA9" w:rsidRDefault="000F2CE4" w:rsidP="000C315B">
      <w:pPr>
        <w:jc w:val="center"/>
        <w:rPr>
          <w:rFonts w:ascii="Arial" w:hAnsi="Arial" w:cs="Arial"/>
          <w:b/>
          <w:bCs/>
          <w:sz w:val="18"/>
          <w:szCs w:val="18"/>
        </w:rPr>
      </w:pPr>
      <w:r w:rsidRPr="006F7AA9">
        <w:rPr>
          <w:rFonts w:ascii="Arial" w:hAnsi="Arial" w:cs="Arial"/>
          <w:b/>
          <w:bCs/>
          <w:sz w:val="18"/>
          <w:szCs w:val="18"/>
        </w:rPr>
        <w:t xml:space="preserve">Obowiązki stron związane z realizacją </w:t>
      </w:r>
      <w:r w:rsidR="00A91E39" w:rsidRPr="006F7AA9">
        <w:rPr>
          <w:rFonts w:ascii="Arial" w:hAnsi="Arial" w:cs="Arial"/>
          <w:b/>
          <w:bCs/>
          <w:sz w:val="18"/>
          <w:szCs w:val="18"/>
        </w:rPr>
        <w:t>przedmiotu dzierżawy</w:t>
      </w:r>
    </w:p>
    <w:p w14:paraId="03E06657" w14:textId="77777777" w:rsidR="009F2756" w:rsidRPr="006F7AA9" w:rsidRDefault="009F2756" w:rsidP="000C315B">
      <w:pPr>
        <w:rPr>
          <w:rFonts w:ascii="Arial" w:hAnsi="Arial" w:cs="Arial"/>
          <w:sz w:val="18"/>
          <w:szCs w:val="18"/>
          <w:u w:val="single"/>
        </w:rPr>
      </w:pPr>
    </w:p>
    <w:p w14:paraId="52C2D20C" w14:textId="77777777" w:rsidR="009F2756" w:rsidRPr="006F7AA9" w:rsidRDefault="009F2756">
      <w:pPr>
        <w:numPr>
          <w:ilvl w:val="1"/>
          <w:numId w:val="31"/>
        </w:numPr>
        <w:tabs>
          <w:tab w:val="clear" w:pos="-128"/>
        </w:tabs>
        <w:ind w:left="284" w:hanging="295"/>
        <w:rPr>
          <w:rFonts w:ascii="Arial" w:hAnsi="Arial" w:cs="Arial"/>
          <w:b/>
          <w:sz w:val="18"/>
          <w:szCs w:val="18"/>
        </w:rPr>
      </w:pPr>
      <w:r w:rsidRPr="006F7AA9">
        <w:rPr>
          <w:rFonts w:ascii="Arial" w:hAnsi="Arial" w:cs="Arial"/>
          <w:b/>
          <w:sz w:val="18"/>
          <w:szCs w:val="18"/>
        </w:rPr>
        <w:t>Obowiązki Wydzierżawiającego.</w:t>
      </w:r>
    </w:p>
    <w:p w14:paraId="17010A47" w14:textId="77777777" w:rsidR="009F2756" w:rsidRPr="006F7AA9" w:rsidRDefault="009F2756" w:rsidP="000C315B">
      <w:pPr>
        <w:ind w:left="-128"/>
        <w:rPr>
          <w:rFonts w:ascii="Arial" w:hAnsi="Arial" w:cs="Arial"/>
          <w:b/>
          <w:sz w:val="18"/>
          <w:szCs w:val="18"/>
        </w:rPr>
      </w:pPr>
    </w:p>
    <w:p w14:paraId="1DF3F932" w14:textId="77777777" w:rsidR="009F2756" w:rsidRPr="006F7AA9" w:rsidRDefault="00B7722B">
      <w:pPr>
        <w:numPr>
          <w:ilvl w:val="0"/>
          <w:numId w:val="32"/>
        </w:numPr>
        <w:jc w:val="both"/>
        <w:rPr>
          <w:rFonts w:ascii="Arial" w:hAnsi="Arial" w:cs="Arial"/>
          <w:strike/>
          <w:sz w:val="18"/>
          <w:szCs w:val="18"/>
        </w:rPr>
      </w:pPr>
      <w:r w:rsidRPr="006F7AA9">
        <w:rPr>
          <w:rFonts w:ascii="Arial" w:hAnsi="Arial" w:cs="Arial"/>
          <w:sz w:val="18"/>
          <w:szCs w:val="18"/>
        </w:rPr>
        <w:t>Wydzierżawiający będzie brał udział w montażu i demontażu przedmiotu dzierżawy w przypadku zgłoszenia takiej potrzeby przez Dzierżawcę, w tym udział pracowników serwisu będzie przez pierwszy tydzień eksploatacji na jednej zmianie wydobywczej</w:t>
      </w:r>
      <w:r w:rsidR="004E0126" w:rsidRPr="006F7AA9">
        <w:rPr>
          <w:rFonts w:ascii="Arial" w:hAnsi="Arial" w:cs="Arial"/>
          <w:sz w:val="18"/>
          <w:szCs w:val="18"/>
        </w:rPr>
        <w:t>.</w:t>
      </w:r>
    </w:p>
    <w:p w14:paraId="33ABBDDE" w14:textId="77777777" w:rsidR="009F2756" w:rsidRPr="006F7AA9" w:rsidRDefault="009F2756" w:rsidP="000C315B">
      <w:pPr>
        <w:ind w:left="357"/>
        <w:rPr>
          <w:rFonts w:ascii="Arial" w:hAnsi="Arial" w:cs="Arial"/>
          <w:sz w:val="18"/>
          <w:szCs w:val="18"/>
        </w:rPr>
      </w:pPr>
    </w:p>
    <w:p w14:paraId="5E9FCB28" w14:textId="77777777" w:rsidR="009F2756" w:rsidRPr="006F7AA9" w:rsidRDefault="009F2756">
      <w:pPr>
        <w:numPr>
          <w:ilvl w:val="0"/>
          <w:numId w:val="32"/>
        </w:numPr>
        <w:jc w:val="both"/>
        <w:rPr>
          <w:rFonts w:ascii="Arial" w:hAnsi="Arial" w:cs="Arial"/>
          <w:sz w:val="18"/>
          <w:szCs w:val="18"/>
        </w:rPr>
      </w:pPr>
      <w:r w:rsidRPr="006F7AA9">
        <w:rPr>
          <w:rFonts w:ascii="Arial" w:hAnsi="Arial" w:cs="Arial"/>
          <w:sz w:val="18"/>
          <w:szCs w:val="18"/>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01674B" w:rsidRPr="006F7AA9">
        <w:rPr>
          <w:rFonts w:ascii="Arial" w:hAnsi="Arial" w:cs="Arial"/>
          <w:sz w:val="18"/>
          <w:szCs w:val="18"/>
        </w:rPr>
        <w:t xml:space="preserve"> </w:t>
      </w:r>
      <w:r w:rsidRPr="006F7AA9">
        <w:rPr>
          <w:rFonts w:ascii="Arial" w:hAnsi="Arial" w:cs="Arial"/>
          <w:sz w:val="18"/>
          <w:szCs w:val="18"/>
        </w:rPr>
        <w:t>z obowiązującymi u Dzierżawcy przepisami, przez pracowników o odpowiednich do zakresu prac doświadczeniu i kwalifikacjach, zapoznanych z dokumentacją techniczną prowadzenia napraw maszyny w warunkach dołowych, zapoznanych z obowiązującymi przepisami.</w:t>
      </w:r>
    </w:p>
    <w:p w14:paraId="3341B1BF" w14:textId="77777777" w:rsidR="009F2756" w:rsidRPr="006F7AA9" w:rsidRDefault="009F2756" w:rsidP="000C315B">
      <w:pPr>
        <w:rPr>
          <w:rFonts w:ascii="Arial" w:hAnsi="Arial" w:cs="Arial"/>
          <w:sz w:val="18"/>
          <w:szCs w:val="18"/>
        </w:rPr>
      </w:pPr>
    </w:p>
    <w:p w14:paraId="7A4CBBA8" w14:textId="77777777" w:rsidR="009F2756" w:rsidRPr="006F7AA9" w:rsidRDefault="009F2756">
      <w:pPr>
        <w:numPr>
          <w:ilvl w:val="0"/>
          <w:numId w:val="32"/>
        </w:numPr>
        <w:rPr>
          <w:rFonts w:ascii="Arial" w:hAnsi="Arial" w:cs="Arial"/>
          <w:sz w:val="18"/>
          <w:szCs w:val="18"/>
        </w:rPr>
      </w:pPr>
      <w:r w:rsidRPr="006F7AA9">
        <w:rPr>
          <w:rFonts w:ascii="Arial" w:hAnsi="Arial" w:cs="Arial"/>
          <w:sz w:val="18"/>
          <w:szCs w:val="18"/>
        </w:rPr>
        <w:t>Realizacja usług serwisowych odbywać się będzie na poniższych zasadach:</w:t>
      </w:r>
    </w:p>
    <w:p w14:paraId="6CC822FA" w14:textId="32B3306F" w:rsidR="009F2756" w:rsidRPr="006F7AA9" w:rsidRDefault="009F2756">
      <w:pPr>
        <w:numPr>
          <w:ilvl w:val="0"/>
          <w:numId w:val="33"/>
        </w:numPr>
        <w:ind w:left="709" w:hanging="283"/>
        <w:jc w:val="both"/>
        <w:rPr>
          <w:rFonts w:ascii="Arial" w:hAnsi="Arial" w:cs="Arial"/>
          <w:sz w:val="18"/>
          <w:szCs w:val="18"/>
        </w:rPr>
      </w:pPr>
      <w:r w:rsidRPr="006F7AA9">
        <w:rPr>
          <w:rFonts w:ascii="Arial" w:hAnsi="Arial" w:cs="Arial"/>
          <w:sz w:val="18"/>
          <w:szCs w:val="18"/>
        </w:rPr>
        <w:t xml:space="preserve">przyjazd </w:t>
      </w:r>
      <w:bookmarkStart w:id="87" w:name="_Hlk101939776"/>
      <w:r w:rsidR="00B57DCE" w:rsidRPr="006F7AA9">
        <w:rPr>
          <w:rFonts w:ascii="Arial" w:hAnsi="Arial" w:cs="Arial"/>
          <w:sz w:val="18"/>
          <w:szCs w:val="18"/>
        </w:rPr>
        <w:t xml:space="preserve">serwisu Wydzierżawiającego  </w:t>
      </w:r>
      <w:bookmarkEnd w:id="87"/>
      <w:r w:rsidRPr="006F7AA9">
        <w:rPr>
          <w:rFonts w:ascii="Arial" w:hAnsi="Arial" w:cs="Arial"/>
          <w:sz w:val="18"/>
          <w:szCs w:val="18"/>
        </w:rPr>
        <w:t xml:space="preserve">do naprawy w razie postoju (lub awaryjnej pracy) przedmiotu dzierżawy w ciągu </w:t>
      </w:r>
      <w:r w:rsidR="001518FF" w:rsidRPr="006F7AA9">
        <w:rPr>
          <w:rFonts w:ascii="Arial" w:hAnsi="Arial" w:cs="Arial"/>
          <w:b/>
          <w:sz w:val="18"/>
          <w:szCs w:val="18"/>
        </w:rPr>
        <w:t xml:space="preserve">8 </w:t>
      </w:r>
      <w:r w:rsidRPr="006F7AA9">
        <w:rPr>
          <w:rFonts w:ascii="Arial" w:hAnsi="Arial" w:cs="Arial"/>
          <w:b/>
          <w:sz w:val="18"/>
          <w:szCs w:val="18"/>
        </w:rPr>
        <w:t>godzin</w:t>
      </w:r>
      <w:r w:rsidRPr="006F7AA9">
        <w:rPr>
          <w:rFonts w:ascii="Arial" w:hAnsi="Arial" w:cs="Arial"/>
          <w:sz w:val="18"/>
          <w:szCs w:val="18"/>
        </w:rPr>
        <w:t xml:space="preserve"> licząc od momentu telefonicznego zgłoszenia awarii do serwisu Wydzierżawiającego lub w przypadku działań prewencyjnych w innym wzajemnie uzgodnionym terminie,</w:t>
      </w:r>
    </w:p>
    <w:p w14:paraId="54F2AFE7" w14:textId="77777777" w:rsidR="009F2756" w:rsidRPr="006F7AA9" w:rsidRDefault="009F2756">
      <w:pPr>
        <w:numPr>
          <w:ilvl w:val="0"/>
          <w:numId w:val="33"/>
        </w:numPr>
        <w:ind w:left="709" w:hanging="283"/>
        <w:jc w:val="both"/>
        <w:rPr>
          <w:rFonts w:ascii="Arial" w:hAnsi="Arial" w:cs="Arial"/>
          <w:sz w:val="18"/>
          <w:szCs w:val="18"/>
        </w:rPr>
      </w:pPr>
      <w:r w:rsidRPr="006F7AA9">
        <w:rPr>
          <w:rFonts w:ascii="Arial" w:hAnsi="Arial" w:cs="Arial"/>
          <w:sz w:val="18"/>
          <w:szCs w:val="18"/>
        </w:rPr>
        <w:t xml:space="preserve">w przypadku braku wzajemnie uzgodnionego terminu (przy działaniach prewencyjnych) przyjazd </w:t>
      </w:r>
      <w:r w:rsidR="00B57DCE" w:rsidRPr="006F7AA9">
        <w:rPr>
          <w:rFonts w:ascii="Arial" w:hAnsi="Arial" w:cs="Arial"/>
          <w:sz w:val="18"/>
          <w:szCs w:val="18"/>
        </w:rPr>
        <w:t xml:space="preserve">serwisu Wydzierżawiającego  </w:t>
      </w:r>
      <w:r w:rsidRPr="006F7AA9">
        <w:rPr>
          <w:rFonts w:ascii="Arial" w:hAnsi="Arial" w:cs="Arial"/>
          <w:sz w:val="18"/>
          <w:szCs w:val="18"/>
        </w:rPr>
        <w:t xml:space="preserve">powinien nastąpić do </w:t>
      </w:r>
      <w:r w:rsidRPr="006F7AA9">
        <w:rPr>
          <w:rFonts w:ascii="Arial" w:hAnsi="Arial" w:cs="Arial"/>
          <w:b/>
          <w:sz w:val="18"/>
          <w:szCs w:val="18"/>
        </w:rPr>
        <w:t>24  godzin</w:t>
      </w:r>
      <w:r w:rsidRPr="006F7AA9">
        <w:rPr>
          <w:rFonts w:ascii="Arial" w:hAnsi="Arial" w:cs="Arial"/>
          <w:sz w:val="18"/>
          <w:szCs w:val="18"/>
        </w:rPr>
        <w:t xml:space="preserve"> od telefonicznego zgłoszenia,</w:t>
      </w:r>
    </w:p>
    <w:p w14:paraId="7D531E16" w14:textId="77777777" w:rsidR="00E160E6" w:rsidRPr="006F7AA9" w:rsidRDefault="00E160E6">
      <w:pPr>
        <w:numPr>
          <w:ilvl w:val="0"/>
          <w:numId w:val="33"/>
        </w:numPr>
        <w:ind w:left="709" w:hanging="283"/>
        <w:jc w:val="both"/>
        <w:rPr>
          <w:rFonts w:ascii="Arial" w:hAnsi="Arial" w:cs="Arial"/>
          <w:sz w:val="18"/>
          <w:szCs w:val="18"/>
        </w:rPr>
      </w:pPr>
      <w:r w:rsidRPr="006F7AA9">
        <w:rPr>
          <w:rFonts w:ascii="Arial" w:hAnsi="Arial" w:cs="Arial"/>
          <w:bCs/>
          <w:spacing w:val="-4"/>
          <w:sz w:val="18"/>
          <w:szCs w:val="18"/>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6F7AA9">
        <w:rPr>
          <w:rFonts w:ascii="Arial" w:hAnsi="Arial" w:cs="Arial"/>
          <w:spacing w:val="-4"/>
          <w:sz w:val="18"/>
          <w:szCs w:val="18"/>
        </w:rPr>
        <w:t>Wydzierżawiającego</w:t>
      </w:r>
      <w:r w:rsidRPr="006F7AA9">
        <w:rPr>
          <w:rFonts w:ascii="Arial" w:hAnsi="Arial" w:cs="Arial"/>
          <w:spacing w:val="-4"/>
          <w:sz w:val="18"/>
          <w:szCs w:val="18"/>
        </w:rPr>
        <w:t>.</w:t>
      </w:r>
    </w:p>
    <w:p w14:paraId="78B624C7" w14:textId="3EFC8179" w:rsidR="00E160E6" w:rsidRPr="006F7AA9" w:rsidRDefault="00E160E6" w:rsidP="000C315B">
      <w:pPr>
        <w:ind w:left="709"/>
        <w:jc w:val="both"/>
        <w:rPr>
          <w:rFonts w:ascii="Arial" w:hAnsi="Arial" w:cs="Arial"/>
          <w:bCs/>
          <w:iCs/>
          <w:spacing w:val="-4"/>
          <w:sz w:val="18"/>
          <w:szCs w:val="18"/>
        </w:rPr>
      </w:pPr>
      <w:r w:rsidRPr="006F7AA9">
        <w:rPr>
          <w:rFonts w:ascii="Arial" w:hAnsi="Arial" w:cs="Arial"/>
          <w:bCs/>
          <w:spacing w:val="-4"/>
          <w:sz w:val="18"/>
          <w:szCs w:val="18"/>
        </w:rPr>
        <w:t xml:space="preserve">Czas ten wydłuża się o czas dotarcia przez pracowników serwisu do kombajnu, czas przygotowania kombajnu przez  </w:t>
      </w:r>
      <w:r w:rsidR="00B53DA4" w:rsidRPr="006F7AA9">
        <w:rPr>
          <w:rFonts w:ascii="Arial" w:hAnsi="Arial" w:cs="Arial"/>
          <w:bCs/>
          <w:spacing w:val="-4"/>
          <w:sz w:val="18"/>
          <w:szCs w:val="18"/>
        </w:rPr>
        <w:t xml:space="preserve"> Dzierżawcę </w:t>
      </w:r>
      <w:r w:rsidRPr="006F7AA9">
        <w:rPr>
          <w:rFonts w:ascii="Arial" w:hAnsi="Arial" w:cs="Arial"/>
          <w:bCs/>
          <w:spacing w:val="-4"/>
          <w:sz w:val="18"/>
          <w:szCs w:val="18"/>
        </w:rPr>
        <w:t xml:space="preserve">do świadczenia usługi serwisowej, w tym czas transportu części i podzespołów na terenie kopalni przez </w:t>
      </w:r>
      <w:r w:rsidR="00B53DA4" w:rsidRPr="006F7AA9">
        <w:rPr>
          <w:rFonts w:ascii="Arial" w:hAnsi="Arial" w:cs="Arial"/>
          <w:bCs/>
          <w:spacing w:val="-4"/>
          <w:sz w:val="18"/>
          <w:szCs w:val="18"/>
        </w:rPr>
        <w:t xml:space="preserve">Dzierżawcę </w:t>
      </w:r>
      <w:r w:rsidRPr="006F7AA9">
        <w:rPr>
          <w:rFonts w:ascii="Arial" w:hAnsi="Arial" w:cs="Arial"/>
          <w:bCs/>
          <w:spacing w:val="-4"/>
          <w:sz w:val="18"/>
          <w:szCs w:val="18"/>
        </w:rPr>
        <w:t xml:space="preserve">oraz czas transportu części i podzespołów niezbędnych do usunięcia postoju (lub awaryjnej pracy) od  </w:t>
      </w:r>
      <w:r w:rsidR="00B53DA4" w:rsidRPr="006F7AA9">
        <w:rPr>
          <w:rFonts w:ascii="Arial" w:hAnsi="Arial" w:cs="Arial"/>
          <w:bCs/>
          <w:spacing w:val="-4"/>
          <w:sz w:val="18"/>
          <w:szCs w:val="18"/>
        </w:rPr>
        <w:t xml:space="preserve">Wydzierżawiającego </w:t>
      </w:r>
      <w:r w:rsidRPr="006F7AA9">
        <w:rPr>
          <w:rFonts w:ascii="Arial" w:hAnsi="Arial" w:cs="Arial"/>
          <w:bCs/>
          <w:spacing w:val="-4"/>
          <w:sz w:val="18"/>
          <w:szCs w:val="18"/>
        </w:rPr>
        <w:t xml:space="preserve">do  </w:t>
      </w:r>
      <w:r w:rsidR="00B53DA4" w:rsidRPr="006F7AA9">
        <w:rPr>
          <w:rFonts w:ascii="Arial" w:hAnsi="Arial" w:cs="Arial"/>
          <w:bCs/>
          <w:spacing w:val="-4"/>
          <w:sz w:val="18"/>
          <w:szCs w:val="18"/>
        </w:rPr>
        <w:t xml:space="preserve">Dzierżawcy </w:t>
      </w:r>
      <w:r w:rsidRPr="006F7AA9">
        <w:rPr>
          <w:rFonts w:ascii="Arial" w:hAnsi="Arial" w:cs="Arial"/>
          <w:bCs/>
          <w:spacing w:val="-4"/>
          <w:sz w:val="18"/>
          <w:szCs w:val="18"/>
        </w:rPr>
        <w:t>jeżeli stwierdzony zakres usługi okazał się inny, niż określony w telefonicznym zgłoszeniu</w:t>
      </w:r>
      <w:r w:rsidRPr="006F7AA9">
        <w:rPr>
          <w:rFonts w:ascii="Arial" w:hAnsi="Arial" w:cs="Arial"/>
          <w:bCs/>
          <w:iCs/>
          <w:spacing w:val="-4"/>
          <w:sz w:val="18"/>
          <w:szCs w:val="18"/>
        </w:rPr>
        <w:t>.</w:t>
      </w:r>
    </w:p>
    <w:p w14:paraId="7EADF0FB" w14:textId="77FFC383" w:rsidR="00E160E6" w:rsidRPr="000C315B" w:rsidRDefault="00E160E6" w:rsidP="000C315B">
      <w:pPr>
        <w:ind w:left="709"/>
        <w:jc w:val="both"/>
        <w:rPr>
          <w:rFonts w:ascii="Arial" w:hAnsi="Arial" w:cs="Arial"/>
          <w:sz w:val="18"/>
          <w:szCs w:val="18"/>
        </w:rPr>
      </w:pPr>
      <w:r w:rsidRPr="006F7AA9">
        <w:rPr>
          <w:rFonts w:ascii="Arial" w:eastAsia="Calibri" w:hAnsi="Arial" w:cs="Arial"/>
          <w:bCs/>
          <w:sz w:val="18"/>
          <w:szCs w:val="18"/>
        </w:rPr>
        <w:t>W przypadku braku możliwości usunięcia awarii w</w:t>
      </w:r>
      <w:r w:rsidRPr="000C315B">
        <w:rPr>
          <w:rFonts w:ascii="Arial" w:eastAsia="Calibri" w:hAnsi="Arial" w:cs="Arial"/>
          <w:bCs/>
          <w:sz w:val="18"/>
          <w:szCs w:val="18"/>
        </w:rPr>
        <w:t xml:space="preserve"> warunkach dołowych i konieczności naprawy w siedzibie  </w:t>
      </w:r>
      <w:r w:rsidR="00A90B83" w:rsidRPr="000C315B">
        <w:rPr>
          <w:rFonts w:ascii="Arial" w:eastAsia="Calibri" w:hAnsi="Arial" w:cs="Arial"/>
          <w:bCs/>
          <w:sz w:val="18"/>
          <w:szCs w:val="18"/>
        </w:rPr>
        <w:t xml:space="preserve">Wydzierżawiającego </w:t>
      </w:r>
      <w:r w:rsidRPr="000C315B">
        <w:rPr>
          <w:rFonts w:ascii="Arial" w:eastAsia="Calibri" w:hAnsi="Arial" w:cs="Arial"/>
          <w:bCs/>
          <w:sz w:val="18"/>
          <w:szCs w:val="18"/>
        </w:rPr>
        <w:t>związanej z zastosowaniem narzędzi i urządzeń specjalistycznych lub robót specjalistycznych, usunięcie awarii nastąpi w innym uzgodnionym terminie</w:t>
      </w:r>
      <w:r w:rsidR="00A90B83" w:rsidRPr="000C315B">
        <w:rPr>
          <w:rFonts w:ascii="Arial" w:eastAsia="Calibri" w:hAnsi="Arial" w:cs="Arial"/>
          <w:bCs/>
          <w:sz w:val="18"/>
          <w:szCs w:val="18"/>
        </w:rPr>
        <w:t>.</w:t>
      </w:r>
    </w:p>
    <w:p w14:paraId="7202D5C6"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 xml:space="preserve">udostępnienie części, niezbędnych służbom technicznym Dzierżawcy dla utrzymania ruchu przedmiotu dzierżawy, następuje w terminie do </w:t>
      </w:r>
      <w:r w:rsidRPr="000C315B">
        <w:rPr>
          <w:rFonts w:ascii="Arial" w:hAnsi="Arial" w:cs="Arial"/>
          <w:b/>
          <w:sz w:val="18"/>
          <w:szCs w:val="18"/>
        </w:rPr>
        <w:t>8 godzin</w:t>
      </w:r>
      <w:r w:rsidRPr="000C315B">
        <w:rPr>
          <w:rFonts w:ascii="Arial" w:hAnsi="Arial" w:cs="Arial"/>
          <w:sz w:val="18"/>
          <w:szCs w:val="18"/>
        </w:rPr>
        <w:t xml:space="preserve"> od momentu telefonicznego zgłoszenia takiej potrzeby do Wydzierżawiającego w przypadku postoju (lub awaryjnej pracy) przedmiotu dzierżawy lub w przypadku działań prewencyjnych w innym wzajemnie uzgodnionym terminie,</w:t>
      </w:r>
    </w:p>
    <w:p w14:paraId="71D01239"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działaniu prewencyjnym) udostępnienie części niezbędnych służbom Dzierżawcy dla utrzymania ruchu przedmiotu dzierżawy, następuje do </w:t>
      </w:r>
      <w:r w:rsidRPr="000C315B">
        <w:rPr>
          <w:rFonts w:ascii="Arial" w:hAnsi="Arial" w:cs="Arial"/>
          <w:b/>
          <w:sz w:val="18"/>
          <w:szCs w:val="18"/>
        </w:rPr>
        <w:t>24 godzin</w:t>
      </w:r>
      <w:r w:rsidRPr="000C315B">
        <w:rPr>
          <w:rFonts w:ascii="Arial" w:hAnsi="Arial" w:cs="Arial"/>
          <w:sz w:val="18"/>
          <w:szCs w:val="18"/>
        </w:rPr>
        <w:t xml:space="preserve"> od telefonicznego zgłoszenia, </w:t>
      </w:r>
    </w:p>
    <w:p w14:paraId="56581A4E"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w ramach świadczonych usług serwisowych dla przedmiotu dzierżawy, w okresie obowiązywania umowy, Wydzierżawiający zapewni dostawę sprawnych podzespołów i części zamiennych.</w:t>
      </w:r>
    </w:p>
    <w:p w14:paraId="0CF5F715" w14:textId="63CDBFAB"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sz w:val="18"/>
          <w:szCs w:val="18"/>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w:t>
      </w:r>
      <w:r w:rsidRPr="007D128D">
        <w:rPr>
          <w:rFonts w:ascii="Arial" w:hAnsi="Arial" w:cs="Arial"/>
          <w:sz w:val="18"/>
          <w:szCs w:val="18"/>
        </w:rPr>
        <w:t>30 dni</w:t>
      </w:r>
      <w:r w:rsidRPr="000C315B">
        <w:rPr>
          <w:rFonts w:ascii="Arial" w:hAnsi="Arial" w:cs="Arial"/>
          <w:sz w:val="18"/>
          <w:szCs w:val="18"/>
        </w:rPr>
        <w:t xml:space="preserve"> od daty dostarczenia podzespołów</w:t>
      </w:r>
      <w:r w:rsidR="0001674B" w:rsidRPr="000C315B">
        <w:rPr>
          <w:rFonts w:ascii="Arial" w:hAnsi="Arial" w:cs="Arial"/>
          <w:sz w:val="18"/>
          <w:szCs w:val="18"/>
        </w:rPr>
        <w:t xml:space="preserve"> </w:t>
      </w:r>
      <w:r w:rsidRPr="000C315B">
        <w:rPr>
          <w:rFonts w:ascii="Arial" w:hAnsi="Arial" w:cs="Arial"/>
          <w:sz w:val="18"/>
          <w:szCs w:val="18"/>
        </w:rPr>
        <w:t>do</w:t>
      </w:r>
      <w:r w:rsidR="0001674B" w:rsidRPr="000C315B">
        <w:rPr>
          <w:rFonts w:ascii="Arial" w:hAnsi="Arial" w:cs="Arial"/>
          <w:sz w:val="18"/>
          <w:szCs w:val="18"/>
        </w:rPr>
        <w:t xml:space="preserve"> </w:t>
      </w:r>
      <w:r w:rsidRPr="000C315B">
        <w:rPr>
          <w:rFonts w:ascii="Arial" w:hAnsi="Arial" w:cs="Arial"/>
          <w:sz w:val="18"/>
          <w:szCs w:val="18"/>
        </w:rPr>
        <w:t>Wydzierżawiającego.</w:t>
      </w:r>
    </w:p>
    <w:p w14:paraId="5314A4D0" w14:textId="77777777"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iCs/>
          <w:sz w:val="18"/>
          <w:szCs w:val="18"/>
        </w:rPr>
        <w:t>Wydzierżawiający</w:t>
      </w:r>
      <w:r w:rsidRPr="000C315B">
        <w:rPr>
          <w:rFonts w:ascii="Arial" w:hAnsi="Arial" w:cs="Arial"/>
          <w:sz w:val="18"/>
          <w:szCs w:val="18"/>
        </w:rPr>
        <w:t xml:space="preserve"> przeprowadzi bez zbędnej zwłoki procedurę reklamacyjną z udziałem służb technicznych </w:t>
      </w:r>
      <w:r w:rsidRPr="000C315B">
        <w:rPr>
          <w:rFonts w:ascii="Arial" w:hAnsi="Arial" w:cs="Arial"/>
          <w:iCs/>
          <w:sz w:val="18"/>
          <w:szCs w:val="18"/>
        </w:rPr>
        <w:t>Dzierżawcy</w:t>
      </w:r>
      <w:r w:rsidRPr="000C315B">
        <w:rPr>
          <w:rFonts w:ascii="Arial" w:hAnsi="Arial" w:cs="Arial"/>
          <w:sz w:val="18"/>
          <w:szCs w:val="18"/>
        </w:rPr>
        <w:t xml:space="preserve"> albo uzna wykonaną usługę jako niepłatną w przypadku:</w:t>
      </w:r>
    </w:p>
    <w:p w14:paraId="5A03A4A4" w14:textId="77777777" w:rsidR="004C7FAE" w:rsidRPr="000C315B" w:rsidRDefault="004C7FAE">
      <w:pPr>
        <w:pStyle w:val="Tekstpodstawowy2"/>
        <w:numPr>
          <w:ilvl w:val="0"/>
          <w:numId w:val="113"/>
        </w:numPr>
        <w:spacing w:after="0" w:line="240" w:lineRule="auto"/>
        <w:ind w:left="993" w:hanging="284"/>
        <w:jc w:val="both"/>
        <w:rPr>
          <w:rFonts w:ascii="Arial" w:hAnsi="Arial" w:cs="Arial"/>
          <w:b/>
          <w:bCs/>
          <w:sz w:val="18"/>
          <w:szCs w:val="18"/>
        </w:rPr>
      </w:pPr>
      <w:r w:rsidRPr="000C315B">
        <w:rPr>
          <w:rFonts w:ascii="Arial" w:hAnsi="Arial" w:cs="Arial"/>
          <w:sz w:val="18"/>
          <w:szCs w:val="18"/>
        </w:rPr>
        <w:t xml:space="preserve">przesłania przez Dzierżawcę </w:t>
      </w:r>
      <w:r w:rsidRPr="000C315B">
        <w:rPr>
          <w:rFonts w:ascii="Arial" w:hAnsi="Arial" w:cs="Arial"/>
          <w:i/>
          <w:iCs/>
          <w:sz w:val="18"/>
          <w:szCs w:val="18"/>
        </w:rPr>
        <w:t xml:space="preserve">Informacji </w:t>
      </w:r>
      <w:r w:rsidRPr="000C315B">
        <w:rPr>
          <w:rFonts w:ascii="Arial" w:hAnsi="Arial" w:cs="Arial"/>
          <w:sz w:val="18"/>
          <w:szCs w:val="18"/>
        </w:rPr>
        <w:t>z zastrzeżeniami, co do kwalifikacji wykonanej usługi serwisowej,</w:t>
      </w:r>
    </w:p>
    <w:p w14:paraId="58D002B1" w14:textId="77777777" w:rsidR="004C7FAE" w:rsidRPr="000C315B" w:rsidRDefault="004C7FAE">
      <w:pPr>
        <w:pStyle w:val="Tekstpodstawowy2"/>
        <w:numPr>
          <w:ilvl w:val="0"/>
          <w:numId w:val="113"/>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jednoznacznego określenia przyczyn awarii (niesprawności) i odpowiedzialności za koszt wykonanej usługi serwisowej,</w:t>
      </w:r>
    </w:p>
    <w:p w14:paraId="3F041558" w14:textId="77777777" w:rsidR="004C7FAE" w:rsidRPr="000C315B" w:rsidRDefault="004C7FAE">
      <w:pPr>
        <w:pStyle w:val="Tekstpodstawowy2"/>
        <w:numPr>
          <w:ilvl w:val="0"/>
          <w:numId w:val="113"/>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kwalifikacji danej usługi przez przedstawiciela Wydzierżawiającego na miejscu, w trakcie naprawy.</w:t>
      </w:r>
    </w:p>
    <w:p w14:paraId="1AB3B108" w14:textId="77777777"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sz w:val="18"/>
          <w:szCs w:val="18"/>
        </w:rPr>
        <w:t>Strony zobowiązują się do zakończenia procedury reklamacyjnej w terminie do 60 dni od daty wykonania usługi. Za porozumieniem Stron termin ten można wydłużyć.</w:t>
      </w:r>
    </w:p>
    <w:p w14:paraId="7A9B2E22"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2E45D154"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Za okres prowadzenia procedury reklamacyjnej nie przysługują odsetki.</w:t>
      </w:r>
    </w:p>
    <w:p w14:paraId="477C4A79" w14:textId="29FC8083"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O proponowanym terminie reklamacji Wydzierżawiający powiadomi Dzierżawcę pisemnie</w:t>
      </w:r>
      <w:r w:rsidR="00B7220C" w:rsidRPr="000C315B">
        <w:rPr>
          <w:rFonts w:ascii="Arial" w:hAnsi="Arial" w:cs="Arial"/>
          <w:sz w:val="18"/>
          <w:szCs w:val="18"/>
        </w:rPr>
        <w:t xml:space="preserve"> </w:t>
      </w:r>
      <w:r w:rsidRPr="000C315B">
        <w:rPr>
          <w:rFonts w:ascii="Arial" w:hAnsi="Arial" w:cs="Arial"/>
          <w:sz w:val="18"/>
          <w:szCs w:val="18"/>
        </w:rPr>
        <w:t>z wyprzedzeniem min. 3 dni roboczych.</w:t>
      </w:r>
    </w:p>
    <w:p w14:paraId="0641DE53"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Brak przeprowadzenia procedury reklamacyjnej w terminie do 30 dni z winy Wydzierżawiającego będzie skutkować uznaniem roszczeń gwarancyjnych Dzierżawcy i uznanie wykonanej usługi jako nieodpłatną.</w:t>
      </w:r>
      <w:r w:rsidR="00E160E6" w:rsidRPr="000C315B">
        <w:rPr>
          <w:rFonts w:ascii="Arial" w:hAnsi="Arial" w:cs="Arial"/>
          <w:iCs/>
          <w:sz w:val="18"/>
          <w:szCs w:val="18"/>
        </w:rPr>
        <w:t>Za porozumieniem Stron termin ten można wydłużyć.</w:t>
      </w:r>
    </w:p>
    <w:p w14:paraId="27FACBE1" w14:textId="56DAE83F"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0C315B">
        <w:rPr>
          <w:rFonts w:ascii="Arial" w:hAnsi="Arial" w:cs="Arial"/>
          <w:sz w:val="18"/>
          <w:szCs w:val="18"/>
        </w:rPr>
        <w:t xml:space="preserve"> </w:t>
      </w:r>
      <w:r w:rsidRPr="000C315B">
        <w:rPr>
          <w:rFonts w:ascii="Arial" w:hAnsi="Arial" w:cs="Arial"/>
          <w:sz w:val="18"/>
          <w:szCs w:val="18"/>
        </w:rPr>
        <w:t>z zastrzeżeniem ust. 17.</w:t>
      </w:r>
    </w:p>
    <w:p w14:paraId="5B6C3347"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lastRenderedPageBreak/>
        <w:t>Fakturowanie części zamiennych dostarczanych przez Wydzierżawiającego w ramach świadczenia serwisowego (wymienionych w trakcie wykonywania usługi serwisowej lub zabezpieczonych</w:t>
      </w:r>
    </w:p>
    <w:p w14:paraId="60F82201" w14:textId="77777777" w:rsidR="004C7FAE" w:rsidRPr="000C315B" w:rsidRDefault="004C7FAE" w:rsidP="000C315B">
      <w:pPr>
        <w:ind w:left="709" w:hanging="1"/>
        <w:jc w:val="both"/>
        <w:rPr>
          <w:rFonts w:ascii="Arial" w:hAnsi="Arial" w:cs="Arial"/>
          <w:sz w:val="18"/>
          <w:szCs w:val="18"/>
        </w:rPr>
      </w:pPr>
      <w:r w:rsidRPr="000C315B">
        <w:rPr>
          <w:rFonts w:ascii="Arial" w:hAnsi="Arial" w:cs="Arial"/>
          <w:sz w:val="18"/>
          <w:szCs w:val="18"/>
        </w:rPr>
        <w:t>dla potrzeb Dzierżawcy w ramach serwisu) następować będzie na podstawie Proto</w:t>
      </w:r>
      <w:r w:rsidR="00B7220C" w:rsidRPr="000C315B">
        <w:rPr>
          <w:rFonts w:ascii="Arial" w:hAnsi="Arial" w:cs="Arial"/>
          <w:sz w:val="18"/>
          <w:szCs w:val="18"/>
        </w:rPr>
        <w:t>kół wykonania usługi serwisowej/Protokół serwisowy</w:t>
      </w:r>
      <w:r w:rsidRPr="000C315B">
        <w:rPr>
          <w:rFonts w:ascii="Arial" w:hAnsi="Arial" w:cs="Arial"/>
          <w:sz w:val="18"/>
          <w:szCs w:val="18"/>
        </w:rPr>
        <w:t>/Notatka serwisowa/Dowód dostawy</w:t>
      </w:r>
      <w:r w:rsidR="00F63BC6" w:rsidRPr="000C315B">
        <w:rPr>
          <w:rFonts w:ascii="Arial" w:hAnsi="Arial" w:cs="Arial"/>
          <w:sz w:val="18"/>
          <w:szCs w:val="18"/>
        </w:rPr>
        <w:t xml:space="preserve"> </w:t>
      </w:r>
      <w:r w:rsidRPr="000C315B">
        <w:rPr>
          <w:rFonts w:ascii="Arial" w:hAnsi="Arial" w:cs="Arial"/>
          <w:sz w:val="18"/>
          <w:szCs w:val="18"/>
        </w:rPr>
        <w:t>z zastrzeżeniem ust. 17.</w:t>
      </w:r>
    </w:p>
    <w:p w14:paraId="2A3D59D4"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Wydzierżawiający zobowiązany jest do dołączenia do wystawionej faktury kopii w/w Protokołów/ Notatek/ Dowodów dostawy</w:t>
      </w:r>
    </w:p>
    <w:p w14:paraId="0EABEF36"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7504B23F"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F97DDA" w:rsidRPr="000C315B">
        <w:rPr>
          <w:rFonts w:ascii="Arial" w:hAnsi="Arial" w:cs="Arial"/>
          <w:sz w:val="18"/>
          <w:szCs w:val="18"/>
        </w:rPr>
        <w:t xml:space="preserve"> </w:t>
      </w:r>
      <w:r w:rsidRPr="000C315B">
        <w:rPr>
          <w:rFonts w:ascii="Arial" w:hAnsi="Arial" w:cs="Arial"/>
          <w:sz w:val="18"/>
          <w:szCs w:val="18"/>
        </w:rPr>
        <w:t>a mimo tego Wydzierżawiający nie uznał praw gwarancyjnych Dzierżawcy.</w:t>
      </w:r>
    </w:p>
    <w:p w14:paraId="50370D9A"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Jeżeli w przypadku, konieczności wykonania usługi:</w:t>
      </w:r>
    </w:p>
    <w:p w14:paraId="6B11AA61" w14:textId="77777777" w:rsidR="004C7FAE" w:rsidRPr="000C315B" w:rsidRDefault="004C7FAE">
      <w:pPr>
        <w:pStyle w:val="Akapitzlist"/>
        <w:numPr>
          <w:ilvl w:val="0"/>
          <w:numId w:val="112"/>
        </w:numPr>
        <w:ind w:left="993" w:hanging="284"/>
        <w:jc w:val="both"/>
        <w:rPr>
          <w:rFonts w:ascii="Arial" w:hAnsi="Arial" w:cs="Arial"/>
          <w:sz w:val="18"/>
          <w:szCs w:val="18"/>
        </w:rPr>
      </w:pPr>
      <w:r w:rsidRPr="000C315B">
        <w:rPr>
          <w:rFonts w:ascii="Arial" w:hAnsi="Arial" w:cs="Arial"/>
          <w:sz w:val="18"/>
          <w:szCs w:val="18"/>
        </w:rPr>
        <w:t xml:space="preserve">nastąpi realizacja </w:t>
      </w:r>
      <w:r w:rsidRPr="000C315B">
        <w:rPr>
          <w:rFonts w:ascii="Arial" w:hAnsi="Arial" w:cs="Arial"/>
          <w:i/>
          <w:iCs/>
          <w:sz w:val="18"/>
          <w:szCs w:val="18"/>
        </w:rPr>
        <w:t>Wezwania serwisowego</w:t>
      </w:r>
      <w:r w:rsidRPr="000C315B">
        <w:rPr>
          <w:rFonts w:ascii="Arial" w:hAnsi="Arial" w:cs="Arial"/>
          <w:sz w:val="18"/>
          <w:szCs w:val="18"/>
        </w:rPr>
        <w:t xml:space="preserve"> umownego- </w:t>
      </w:r>
      <w:r w:rsidRPr="000C315B">
        <w:rPr>
          <w:rFonts w:ascii="Arial" w:hAnsi="Arial" w:cs="Arial"/>
          <w:bCs/>
          <w:sz w:val="18"/>
          <w:szCs w:val="18"/>
        </w:rPr>
        <w:t>rozliczenie wykonanej usługi odbywa się w oparciu o realizowaną umowę,</w:t>
      </w:r>
    </w:p>
    <w:p w14:paraId="1FC2387C" w14:textId="77777777" w:rsidR="004C7FAE" w:rsidRPr="000C315B" w:rsidRDefault="004C7FAE">
      <w:pPr>
        <w:pStyle w:val="Akapitzlist"/>
        <w:numPr>
          <w:ilvl w:val="0"/>
          <w:numId w:val="112"/>
        </w:numPr>
        <w:ind w:left="993" w:hanging="284"/>
        <w:jc w:val="both"/>
        <w:rPr>
          <w:rFonts w:ascii="Arial" w:hAnsi="Arial" w:cs="Arial"/>
          <w:sz w:val="18"/>
          <w:szCs w:val="18"/>
        </w:rPr>
      </w:pPr>
      <w:r w:rsidRPr="000C315B">
        <w:rPr>
          <w:rFonts w:ascii="Arial" w:hAnsi="Arial" w:cs="Arial"/>
          <w:sz w:val="18"/>
          <w:szCs w:val="18"/>
        </w:rPr>
        <w:t>przez Wydzierżawiającego (w/w usługi) ze względu na wyjątkową sytuację</w:t>
      </w:r>
      <w:r w:rsidR="00F63BC6" w:rsidRPr="000C315B">
        <w:rPr>
          <w:rFonts w:ascii="Arial" w:hAnsi="Arial" w:cs="Arial"/>
          <w:sz w:val="18"/>
          <w:szCs w:val="18"/>
        </w:rPr>
        <w:t xml:space="preserve"> </w:t>
      </w:r>
      <w:r w:rsidRPr="000C315B">
        <w:rPr>
          <w:rFonts w:ascii="Arial" w:hAnsi="Arial" w:cs="Arial"/>
          <w:sz w:val="18"/>
          <w:szCs w:val="18"/>
        </w:rPr>
        <w:t>i konieczność natychmiastowego wykonania usługi, zajdzie konieczność wymiany części lub podzespołów nieujętych w cenniku do zawartej umowy serwisowej</w:t>
      </w:r>
      <w:r w:rsidR="0001674B" w:rsidRPr="000C315B">
        <w:rPr>
          <w:rFonts w:ascii="Arial" w:hAnsi="Arial" w:cs="Arial"/>
          <w:sz w:val="18"/>
          <w:szCs w:val="18"/>
        </w:rPr>
        <w:t xml:space="preserve"> </w:t>
      </w:r>
      <w:r w:rsidRPr="000C315B">
        <w:rPr>
          <w:rFonts w:ascii="Arial" w:hAnsi="Arial" w:cs="Arial"/>
          <w:sz w:val="18"/>
          <w:szCs w:val="18"/>
        </w:rPr>
        <w:t>o wartości nieprzekraczającej</w:t>
      </w:r>
      <w:r w:rsidRPr="000C315B">
        <w:rPr>
          <w:rFonts w:ascii="Arial" w:hAnsi="Arial" w:cs="Arial"/>
          <w:bCs/>
          <w:sz w:val="18"/>
          <w:szCs w:val="18"/>
        </w:rPr>
        <w:t xml:space="preserve"> kwotę 12 000,00 zł</w:t>
      </w:r>
      <w:r w:rsidRPr="000C315B">
        <w:rPr>
          <w:rFonts w:ascii="Arial" w:hAnsi="Arial" w:cs="Arial"/>
          <w:sz w:val="18"/>
          <w:szCs w:val="18"/>
        </w:rPr>
        <w:t xml:space="preserve">  i </w:t>
      </w:r>
      <w:r w:rsidRPr="000C315B">
        <w:rPr>
          <w:rFonts w:ascii="Arial" w:hAnsi="Arial" w:cs="Arial"/>
          <w:bCs/>
          <w:sz w:val="18"/>
          <w:szCs w:val="18"/>
        </w:rPr>
        <w:t>suma wartości użytych części/czynności serwisowych rozszerzających cennik w okresie realizacji umowy nie przekroczy 10% wartości</w:t>
      </w:r>
      <w:r w:rsidR="0001674B" w:rsidRPr="000C315B">
        <w:rPr>
          <w:rFonts w:ascii="Arial" w:hAnsi="Arial" w:cs="Arial"/>
          <w:bCs/>
          <w:sz w:val="18"/>
          <w:szCs w:val="18"/>
        </w:rPr>
        <w:t xml:space="preserve"> </w:t>
      </w:r>
      <w:r w:rsidRPr="000C315B">
        <w:rPr>
          <w:rFonts w:ascii="Arial" w:hAnsi="Arial" w:cs="Arial"/>
          <w:bCs/>
          <w:sz w:val="18"/>
          <w:szCs w:val="18"/>
        </w:rPr>
        <w:t>umowy</w:t>
      </w:r>
    </w:p>
    <w:p w14:paraId="78FDC097" w14:textId="77777777" w:rsidR="004C7FAE" w:rsidRPr="000C315B" w:rsidRDefault="004C7FAE" w:rsidP="000C315B">
      <w:pPr>
        <w:pStyle w:val="Akapitzlist"/>
        <w:ind w:left="1276" w:hanging="142"/>
        <w:jc w:val="both"/>
        <w:rPr>
          <w:rFonts w:ascii="Arial" w:hAnsi="Arial" w:cs="Arial"/>
          <w:bCs/>
          <w:sz w:val="18"/>
          <w:szCs w:val="18"/>
        </w:rPr>
      </w:pPr>
      <w:r w:rsidRPr="000C315B">
        <w:rPr>
          <w:rFonts w:ascii="Arial" w:hAnsi="Arial" w:cs="Arial"/>
          <w:bCs/>
          <w:sz w:val="18"/>
          <w:szCs w:val="18"/>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39D24F00" w14:textId="77777777" w:rsidR="000E1CE8" w:rsidRPr="000C315B" w:rsidRDefault="000E1CE8">
      <w:pPr>
        <w:pStyle w:val="Akapitzlist"/>
        <w:numPr>
          <w:ilvl w:val="0"/>
          <w:numId w:val="112"/>
        </w:numPr>
        <w:jc w:val="both"/>
        <w:rPr>
          <w:rFonts w:ascii="Arial" w:hAnsi="Arial" w:cs="Arial"/>
          <w:sz w:val="18"/>
          <w:szCs w:val="18"/>
        </w:rPr>
      </w:pPr>
      <w:r w:rsidRPr="000C315B">
        <w:rPr>
          <w:rFonts w:ascii="Arial" w:hAnsi="Arial" w:cs="Arial"/>
          <w:sz w:val="18"/>
          <w:szCs w:val="18"/>
        </w:rPr>
        <w:t xml:space="preserve">w przypadku braku umowy serwisowej </w:t>
      </w:r>
      <w:r w:rsidRPr="000C315B">
        <w:rPr>
          <w:rFonts w:ascii="Arial" w:hAnsi="Arial" w:cs="Arial"/>
          <w:bCs/>
          <w:sz w:val="18"/>
          <w:szCs w:val="18"/>
        </w:rPr>
        <w:t>rozliczenie wykonanej usługi odbywać się będzie na podstawie</w:t>
      </w:r>
      <w:r w:rsidRPr="000C315B">
        <w:rPr>
          <w:rFonts w:ascii="Arial" w:hAnsi="Arial" w:cs="Arial"/>
          <w:sz w:val="18"/>
          <w:szCs w:val="18"/>
        </w:rPr>
        <w:t xml:space="preserve"> cen z ostatniej obowiązującej umowy serwisowej. </w:t>
      </w:r>
      <w:r w:rsidRPr="000C315B">
        <w:rPr>
          <w:rFonts w:ascii="Arial" w:hAnsi="Arial" w:cs="Arial"/>
          <w:iCs/>
          <w:sz w:val="18"/>
          <w:szCs w:val="18"/>
        </w:rPr>
        <w:t>Brak również wcześniejszej umowy serwisowej będzie skutkował rozliczeniem wg cen ustalonych zgodnie  z Regulaminem udzielania zamówień obowiązującym w PGG S.A.</w:t>
      </w:r>
    </w:p>
    <w:p w14:paraId="542D8D70" w14:textId="77777777" w:rsidR="004C7FAE" w:rsidRPr="000C315B" w:rsidRDefault="004C7FAE">
      <w:pPr>
        <w:numPr>
          <w:ilvl w:val="0"/>
          <w:numId w:val="33"/>
        </w:numPr>
        <w:ind w:left="851" w:hanging="425"/>
        <w:jc w:val="both"/>
        <w:rPr>
          <w:rFonts w:ascii="Arial" w:hAnsi="Arial" w:cs="Arial"/>
          <w:sz w:val="18"/>
          <w:szCs w:val="18"/>
        </w:rPr>
      </w:pPr>
      <w:r w:rsidRPr="000C315B">
        <w:rPr>
          <w:rFonts w:ascii="Arial" w:hAnsi="Arial" w:cs="Arial"/>
          <w:sz w:val="18"/>
          <w:szCs w:val="18"/>
        </w:rPr>
        <w:t xml:space="preserve">Za właściwą realizację Umowy i rozlicznie </w:t>
      </w:r>
      <w:r w:rsidRPr="000C315B">
        <w:rPr>
          <w:rFonts w:ascii="Arial" w:hAnsi="Arial" w:cs="Arial"/>
          <w:i/>
          <w:iCs/>
          <w:sz w:val="18"/>
          <w:szCs w:val="18"/>
        </w:rPr>
        <w:t>Wezwań serwisowych</w:t>
      </w:r>
      <w:r w:rsidRPr="000C315B">
        <w:rPr>
          <w:rFonts w:ascii="Arial" w:hAnsi="Arial" w:cs="Arial"/>
          <w:sz w:val="18"/>
          <w:szCs w:val="18"/>
        </w:rPr>
        <w:t xml:space="preserve"> odpowiedzialni są Pełnomocnicy Zarządu Polskiej Grupy Górniczej S.A. w Oddziale zgłaszającym usługę.</w:t>
      </w:r>
    </w:p>
    <w:p w14:paraId="7297E4BD" w14:textId="77777777" w:rsidR="00532590" w:rsidRPr="000C315B" w:rsidRDefault="00532590" w:rsidP="000C315B">
      <w:pPr>
        <w:ind w:left="851"/>
        <w:jc w:val="both"/>
        <w:rPr>
          <w:rFonts w:ascii="Arial" w:hAnsi="Arial" w:cs="Arial"/>
          <w:sz w:val="18"/>
          <w:szCs w:val="18"/>
        </w:rPr>
      </w:pPr>
    </w:p>
    <w:p w14:paraId="482F2BC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54B0757F" w14:textId="77777777" w:rsidR="004C7FAE" w:rsidRPr="000C315B" w:rsidRDefault="004C7FAE" w:rsidP="000C315B">
      <w:pPr>
        <w:ind w:left="357"/>
        <w:rPr>
          <w:rFonts w:ascii="Arial" w:hAnsi="Arial" w:cs="Arial"/>
          <w:sz w:val="18"/>
          <w:szCs w:val="18"/>
        </w:rPr>
      </w:pPr>
    </w:p>
    <w:p w14:paraId="1098660D" w14:textId="270C9DBE" w:rsidR="004C7FAE" w:rsidRPr="000C315B" w:rsidRDefault="004C7FAE">
      <w:pPr>
        <w:numPr>
          <w:ilvl w:val="0"/>
          <w:numId w:val="32"/>
        </w:numPr>
        <w:tabs>
          <w:tab w:val="clear" w:pos="357"/>
        </w:tabs>
        <w:ind w:left="350" w:hanging="281"/>
        <w:jc w:val="both"/>
        <w:rPr>
          <w:rFonts w:ascii="Arial" w:hAnsi="Arial" w:cs="Arial"/>
          <w:sz w:val="18"/>
          <w:szCs w:val="18"/>
        </w:rPr>
      </w:pPr>
      <w:r w:rsidRPr="000C315B">
        <w:rPr>
          <w:rFonts w:ascii="Arial" w:hAnsi="Arial" w:cs="Arial"/>
          <w:sz w:val="18"/>
          <w:szCs w:val="18"/>
        </w:rPr>
        <w:t>Realizacja usług serwisowych odbywać się będzie na podstawie Wezwania Serwisowego telefonicznego, potwierdzonego pisemnym dokumentem Wezwania Serwisowego przesłanym Wydzierżawiającemu e-mail</w:t>
      </w:r>
      <w:r w:rsidR="00532590" w:rsidRPr="000C315B">
        <w:rPr>
          <w:rFonts w:ascii="Arial" w:hAnsi="Arial" w:cs="Arial"/>
          <w:sz w:val="18"/>
          <w:szCs w:val="18"/>
        </w:rPr>
        <w:t>em</w:t>
      </w:r>
      <w:r w:rsidRPr="000C315B">
        <w:rPr>
          <w:rFonts w:ascii="Arial" w:hAnsi="Arial" w:cs="Arial"/>
          <w:sz w:val="18"/>
          <w:szCs w:val="18"/>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 ul. ………………………,  ……………………tel. ………</w:t>
      </w:r>
      <w:r w:rsidR="00532590" w:rsidRPr="000C315B">
        <w:rPr>
          <w:rFonts w:ascii="Arial" w:hAnsi="Arial" w:cs="Arial"/>
          <w:sz w:val="18"/>
          <w:szCs w:val="18"/>
        </w:rPr>
        <w:t>…...</w:t>
      </w:r>
      <w:r w:rsidRPr="000C315B">
        <w:rPr>
          <w:rFonts w:ascii="Arial" w:hAnsi="Arial" w:cs="Arial"/>
          <w:sz w:val="18"/>
          <w:szCs w:val="18"/>
        </w:rPr>
        <w:t>………, e-mail ………………………..</w:t>
      </w:r>
    </w:p>
    <w:p w14:paraId="418FBD31" w14:textId="77777777" w:rsidR="004C7FAE" w:rsidRPr="000C315B" w:rsidRDefault="004C7FAE" w:rsidP="000C315B">
      <w:pPr>
        <w:rPr>
          <w:rFonts w:ascii="Arial" w:hAnsi="Arial" w:cs="Arial"/>
          <w:sz w:val="18"/>
          <w:szCs w:val="18"/>
        </w:rPr>
      </w:pPr>
    </w:p>
    <w:p w14:paraId="4259CAAE"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09C152CD" w14:textId="77777777" w:rsidR="004C7FAE" w:rsidRPr="000C315B" w:rsidRDefault="004C7FAE" w:rsidP="000C315B">
      <w:pPr>
        <w:ind w:left="357"/>
        <w:rPr>
          <w:rFonts w:ascii="Arial" w:hAnsi="Arial" w:cs="Arial"/>
          <w:sz w:val="18"/>
          <w:szCs w:val="18"/>
        </w:rPr>
      </w:pPr>
    </w:p>
    <w:p w14:paraId="589230ED"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Za zgodne z obowiązującymi przepisami i technologią wykonania usługi serwisowej na terenie Dzierżawcy odpowiada kierownik lub przodowy brygady serwisu, wyznaczany przez osobę uprawnioną ze strony Wydzierżawiającego.</w:t>
      </w:r>
    </w:p>
    <w:p w14:paraId="7B6BE59C" w14:textId="77777777" w:rsidR="004C7FAE" w:rsidRPr="000C315B" w:rsidRDefault="004C7FAE" w:rsidP="000C315B">
      <w:pPr>
        <w:rPr>
          <w:rFonts w:ascii="Arial" w:hAnsi="Arial" w:cs="Arial"/>
          <w:sz w:val="18"/>
          <w:szCs w:val="18"/>
        </w:rPr>
      </w:pPr>
    </w:p>
    <w:p w14:paraId="755498FD" w14:textId="2A0C483C" w:rsidR="004C7FAE" w:rsidRPr="000C315B" w:rsidRDefault="00DD18CD">
      <w:pPr>
        <w:numPr>
          <w:ilvl w:val="0"/>
          <w:numId w:val="32"/>
        </w:numPr>
        <w:jc w:val="both"/>
        <w:rPr>
          <w:rFonts w:ascii="Arial" w:hAnsi="Arial" w:cs="Arial"/>
          <w:sz w:val="18"/>
          <w:szCs w:val="18"/>
        </w:rPr>
      </w:pPr>
      <w:r w:rsidRPr="000C315B">
        <w:rPr>
          <w:rFonts w:ascii="Arial" w:hAnsi="Arial" w:cs="Arial"/>
          <w:sz w:val="18"/>
          <w:szCs w:val="18"/>
        </w:rPr>
        <w:t>Serwis</w:t>
      </w:r>
      <w:r w:rsidR="004C7FAE" w:rsidRPr="000C315B">
        <w:rPr>
          <w:rFonts w:ascii="Arial" w:hAnsi="Arial" w:cs="Arial"/>
          <w:sz w:val="18"/>
          <w:szCs w:val="18"/>
        </w:rPr>
        <w:t xml:space="preserve"> Wydzierżawiającego zgłasza swój przyjazd u osoby określonej w zgłoszeniu i wspólnie z nią u dyspozytora Dzierżawcy. Zgłoszenie przyjazdu </w:t>
      </w:r>
      <w:r w:rsidR="00B57DCE" w:rsidRPr="000C315B">
        <w:rPr>
          <w:rFonts w:ascii="Arial" w:hAnsi="Arial" w:cs="Arial"/>
          <w:sz w:val="18"/>
          <w:szCs w:val="18"/>
        </w:rPr>
        <w:t xml:space="preserve">serwisu Wydzierżawiającego </w:t>
      </w:r>
      <w:r w:rsidR="004C7FAE" w:rsidRPr="000C315B">
        <w:rPr>
          <w:rFonts w:ascii="Arial" w:hAnsi="Arial" w:cs="Arial"/>
          <w:sz w:val="18"/>
          <w:szCs w:val="18"/>
        </w:rPr>
        <w:t>oznacza rozpoczęcie czasu świadczenia usługi serwisowej.</w:t>
      </w:r>
    </w:p>
    <w:p w14:paraId="497E23E9" w14:textId="77777777" w:rsidR="004C7FAE" w:rsidRPr="000C315B" w:rsidRDefault="004C7FAE" w:rsidP="000C315B">
      <w:pPr>
        <w:rPr>
          <w:rFonts w:ascii="Arial" w:hAnsi="Arial" w:cs="Arial"/>
          <w:sz w:val="18"/>
          <w:szCs w:val="18"/>
        </w:rPr>
      </w:pPr>
    </w:p>
    <w:p w14:paraId="0734812F" w14:textId="77777777" w:rsidR="004C7FAE" w:rsidRPr="000C315B" w:rsidRDefault="00375657">
      <w:pPr>
        <w:numPr>
          <w:ilvl w:val="0"/>
          <w:numId w:val="32"/>
        </w:numPr>
        <w:jc w:val="both"/>
        <w:rPr>
          <w:rFonts w:ascii="Arial" w:hAnsi="Arial" w:cs="Arial"/>
          <w:sz w:val="18"/>
          <w:szCs w:val="18"/>
        </w:rPr>
      </w:pPr>
      <w:r w:rsidRPr="000C315B">
        <w:rPr>
          <w:rFonts w:ascii="Arial" w:hAnsi="Arial" w:cs="Arial"/>
          <w:sz w:val="18"/>
          <w:szCs w:val="18"/>
        </w:rPr>
        <w:t>Pracownicy</w:t>
      </w:r>
      <w:r w:rsidR="004C7FAE" w:rsidRPr="000C315B">
        <w:rPr>
          <w:rFonts w:ascii="Arial" w:hAnsi="Arial" w:cs="Arial"/>
          <w:sz w:val="18"/>
          <w:szCs w:val="18"/>
        </w:rPr>
        <w:t xml:space="preserve"> serwis</w:t>
      </w:r>
      <w:r w:rsidR="00736C1B" w:rsidRPr="000C315B">
        <w:rPr>
          <w:rFonts w:ascii="Arial" w:hAnsi="Arial" w:cs="Arial"/>
          <w:sz w:val="18"/>
          <w:szCs w:val="18"/>
        </w:rPr>
        <w:t>u</w:t>
      </w:r>
      <w:r w:rsidR="004C7FAE" w:rsidRPr="000C315B">
        <w:rPr>
          <w:rFonts w:ascii="Arial" w:hAnsi="Arial" w:cs="Arial"/>
          <w:sz w:val="18"/>
          <w:szCs w:val="18"/>
        </w:rPr>
        <w:t xml:space="preserve"> wykonujący usługę zobowiązani są do stosowania bezpiecznych metod pracy, przestrzegania przepisów BHP oraz instrukcji i zarządzeń obowiązujących w Kopalni, na terenie której usługa jest wykonywana.</w:t>
      </w:r>
    </w:p>
    <w:p w14:paraId="044C8BE5" w14:textId="77777777" w:rsidR="004C7FAE" w:rsidRPr="000C315B" w:rsidRDefault="004C7FAE" w:rsidP="000C315B">
      <w:pPr>
        <w:rPr>
          <w:rFonts w:ascii="Arial" w:hAnsi="Arial" w:cs="Arial"/>
          <w:sz w:val="18"/>
          <w:szCs w:val="18"/>
        </w:rPr>
      </w:pPr>
    </w:p>
    <w:p w14:paraId="079F7CED" w14:textId="343BE0D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Wykonanie usługi na terenie Kopalni będzie każdorazowo dokumentowane </w:t>
      </w:r>
      <w:r w:rsidRPr="000C315B">
        <w:rPr>
          <w:rFonts w:ascii="Arial" w:hAnsi="Arial" w:cs="Arial"/>
          <w:i/>
          <w:sz w:val="18"/>
          <w:szCs w:val="18"/>
        </w:rPr>
        <w:t>Protokołem usługi serwisowej</w:t>
      </w:r>
      <w:r w:rsidRPr="000C315B">
        <w:rPr>
          <w:rFonts w:ascii="Arial" w:hAnsi="Arial" w:cs="Arial"/>
          <w:sz w:val="18"/>
          <w:szCs w:val="18"/>
        </w:rPr>
        <w:t>/ Protokołem Serwisowym /Notatką serwisową / Dowodem dostawy (WZ/WZS),sporządzanym w 2 egzemplarzach (po jednym dla każdej ze stron) przez przedstawicieli Wydzierżawiającego i potwierdzonym przez upoważnionego przedstawiciela Dzierżawcy (dopuszcza się wersję elektroniczną takiego protokołu), który m.in. będzie zawierał:</w:t>
      </w:r>
    </w:p>
    <w:p w14:paraId="0C885470"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czas podjęcia i czas trwania interwencji serwisowej (na dole kopalni), który będzie rozliczany na podstawie:</w:t>
      </w:r>
    </w:p>
    <w:p w14:paraId="651BF2F9" w14:textId="77777777" w:rsidR="004C7FAE" w:rsidRPr="000C315B" w:rsidRDefault="004C7FAE">
      <w:pPr>
        <w:numPr>
          <w:ilvl w:val="1"/>
          <w:numId w:val="36"/>
        </w:numPr>
        <w:ind w:left="851" w:hanging="284"/>
        <w:jc w:val="both"/>
        <w:rPr>
          <w:rFonts w:ascii="Arial" w:hAnsi="Arial" w:cs="Arial"/>
          <w:sz w:val="18"/>
          <w:szCs w:val="18"/>
        </w:rPr>
      </w:pPr>
      <w:r w:rsidRPr="000C315B">
        <w:rPr>
          <w:rFonts w:ascii="Arial" w:hAnsi="Arial" w:cs="Arial"/>
          <w:sz w:val="18"/>
          <w:szCs w:val="18"/>
        </w:rPr>
        <w:t>zarejestrowania godziny zjazdu i wyjazdu z dołu kopalni pracownika serwisu  poprzez odbicie karty IKI (Indywidualnej Karty Identyfikacyjnej) tzw. „dyskietki”  i potwierdzenia tego faktu przez pracownika Działu Ewidencji Pracowników i Czasu Pracy (Markowni),</w:t>
      </w:r>
    </w:p>
    <w:p w14:paraId="7C4533B0" w14:textId="77777777" w:rsidR="004C7FAE" w:rsidRPr="000C315B" w:rsidRDefault="004C7FAE">
      <w:pPr>
        <w:numPr>
          <w:ilvl w:val="1"/>
          <w:numId w:val="36"/>
        </w:numPr>
        <w:ind w:left="851" w:hanging="284"/>
        <w:rPr>
          <w:rFonts w:ascii="Arial" w:hAnsi="Arial" w:cs="Arial"/>
          <w:sz w:val="18"/>
          <w:szCs w:val="18"/>
        </w:rPr>
      </w:pPr>
      <w:r w:rsidRPr="000C315B">
        <w:rPr>
          <w:rFonts w:ascii="Arial" w:hAnsi="Arial" w:cs="Arial"/>
          <w:sz w:val="18"/>
          <w:szCs w:val="18"/>
        </w:rPr>
        <w:lastRenderedPageBreak/>
        <w:t>wpisu w „książce zjazdów pracowników firm obcych”,</w:t>
      </w:r>
    </w:p>
    <w:p w14:paraId="05DCE319" w14:textId="77777777" w:rsidR="004C7FAE" w:rsidRPr="000C315B" w:rsidRDefault="004C7FAE">
      <w:pPr>
        <w:numPr>
          <w:ilvl w:val="0"/>
          <w:numId w:val="34"/>
        </w:numPr>
        <w:ind w:left="567" w:hanging="283"/>
        <w:jc w:val="both"/>
        <w:rPr>
          <w:rFonts w:ascii="Arial" w:hAnsi="Arial" w:cs="Arial"/>
          <w:sz w:val="18"/>
          <w:szCs w:val="18"/>
        </w:rPr>
      </w:pPr>
      <w:r w:rsidRPr="000C315B">
        <w:rPr>
          <w:rFonts w:ascii="Arial" w:hAnsi="Arial" w:cs="Arial"/>
          <w:sz w:val="18"/>
          <w:szCs w:val="18"/>
        </w:rPr>
        <w:t>rzeczywisty czas całkowitego wykonania usługi serwisowej (na dole kopalni), będzie określony w  następujący sposób:</w:t>
      </w:r>
    </w:p>
    <w:p w14:paraId="0600E8D0" w14:textId="77777777" w:rsidR="004C7FAE" w:rsidRPr="000C315B" w:rsidRDefault="004C7FAE">
      <w:pPr>
        <w:numPr>
          <w:ilvl w:val="0"/>
          <w:numId w:val="35"/>
        </w:numPr>
        <w:ind w:left="851" w:hanging="284"/>
        <w:rPr>
          <w:rFonts w:ascii="Arial" w:hAnsi="Arial" w:cs="Arial"/>
          <w:sz w:val="18"/>
          <w:szCs w:val="18"/>
        </w:rPr>
      </w:pPr>
      <w:r w:rsidRPr="000C315B">
        <w:rPr>
          <w:rFonts w:ascii="Arial" w:hAnsi="Arial" w:cs="Arial"/>
          <w:sz w:val="18"/>
          <w:szCs w:val="18"/>
        </w:rPr>
        <w:t>czas rozpoczęcia usługi: godzina zjazdu (wg RCP) minus nie więcej niż 30 minut,</w:t>
      </w:r>
    </w:p>
    <w:p w14:paraId="6BF025E9" w14:textId="77777777" w:rsidR="004C7FAE" w:rsidRPr="000C315B" w:rsidRDefault="004C7FAE">
      <w:pPr>
        <w:numPr>
          <w:ilvl w:val="0"/>
          <w:numId w:val="35"/>
        </w:numPr>
        <w:ind w:left="851" w:hanging="284"/>
        <w:jc w:val="both"/>
        <w:rPr>
          <w:rFonts w:ascii="Arial" w:hAnsi="Arial" w:cs="Arial"/>
          <w:sz w:val="18"/>
          <w:szCs w:val="18"/>
        </w:rPr>
      </w:pPr>
      <w:r w:rsidRPr="000C315B">
        <w:rPr>
          <w:rFonts w:ascii="Arial" w:hAnsi="Arial" w:cs="Arial"/>
          <w:sz w:val="18"/>
          <w:szCs w:val="18"/>
        </w:rPr>
        <w:t>czas zakończenia usługi: godzina wyjazdu (wg RCP) plus nie więcej niż 60 minut,</w:t>
      </w:r>
    </w:p>
    <w:p w14:paraId="76EB5E3E" w14:textId="77777777" w:rsidR="004C7FAE" w:rsidRPr="000C315B" w:rsidRDefault="004C7FAE">
      <w:pPr>
        <w:numPr>
          <w:ilvl w:val="0"/>
          <w:numId w:val="34"/>
        </w:numPr>
        <w:ind w:left="567" w:hanging="283"/>
        <w:jc w:val="both"/>
        <w:rPr>
          <w:rFonts w:ascii="Arial" w:hAnsi="Arial" w:cs="Arial"/>
          <w:sz w:val="18"/>
          <w:szCs w:val="18"/>
        </w:rPr>
      </w:pPr>
      <w:r w:rsidRPr="000C315B">
        <w:rPr>
          <w:rFonts w:ascii="Arial" w:hAnsi="Arial" w:cs="Arial"/>
          <w:sz w:val="18"/>
          <w:szCs w:val="18"/>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3E8B6171"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wpis w „książce wejść i wyjść pracowników firm obcych”,</w:t>
      </w:r>
    </w:p>
    <w:p w14:paraId="0425FBB4"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ilość pracowników zespołu serwisowego Wy</w:t>
      </w:r>
      <w:r w:rsidR="004E0126" w:rsidRPr="000C315B">
        <w:rPr>
          <w:rFonts w:ascii="Arial" w:hAnsi="Arial" w:cs="Arial"/>
          <w:sz w:val="18"/>
          <w:szCs w:val="18"/>
        </w:rPr>
        <w:t>dzierżawiającego</w:t>
      </w:r>
      <w:r w:rsidRPr="000C315B">
        <w:rPr>
          <w:rFonts w:ascii="Arial" w:hAnsi="Arial" w:cs="Arial"/>
          <w:sz w:val="18"/>
          <w:szCs w:val="18"/>
        </w:rPr>
        <w:t>,</w:t>
      </w:r>
    </w:p>
    <w:p w14:paraId="4035DF17"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opis wykonanych czynności serwisowych,</w:t>
      </w:r>
    </w:p>
    <w:p w14:paraId="6DBC3FC2"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wykaz wymienionych podzespołów i części.</w:t>
      </w:r>
    </w:p>
    <w:p w14:paraId="69E6DD7A" w14:textId="77777777" w:rsidR="00E160E6" w:rsidRPr="000C315B" w:rsidRDefault="00E160E6">
      <w:pPr>
        <w:numPr>
          <w:ilvl w:val="0"/>
          <w:numId w:val="34"/>
        </w:numPr>
        <w:ind w:left="567" w:hanging="283"/>
        <w:rPr>
          <w:rFonts w:ascii="Arial" w:hAnsi="Arial" w:cs="Arial"/>
          <w:sz w:val="18"/>
          <w:szCs w:val="18"/>
        </w:rPr>
      </w:pPr>
      <w:r w:rsidRPr="000C315B">
        <w:rPr>
          <w:rFonts w:ascii="Arial" w:hAnsi="Arial" w:cs="Arial"/>
          <w:sz w:val="18"/>
          <w:szCs w:val="18"/>
        </w:rPr>
        <w:t>Wpisania nr (Indywidualnej Karty Identyfikacyjnej) tzw. „dyskietki” do protokołu serwisowego.</w:t>
      </w:r>
    </w:p>
    <w:p w14:paraId="58CB6FA7" w14:textId="77777777" w:rsidR="00E160E6" w:rsidRPr="000C315B" w:rsidRDefault="00E160E6" w:rsidP="000C315B">
      <w:pPr>
        <w:ind w:left="567"/>
        <w:rPr>
          <w:rFonts w:ascii="Arial" w:hAnsi="Arial" w:cs="Arial"/>
          <w:sz w:val="18"/>
          <w:szCs w:val="18"/>
        </w:rPr>
      </w:pPr>
    </w:p>
    <w:p w14:paraId="54C0C681" w14:textId="77777777" w:rsidR="004C7FAE" w:rsidRPr="000C315B" w:rsidRDefault="004C7FAE">
      <w:pPr>
        <w:numPr>
          <w:ilvl w:val="0"/>
          <w:numId w:val="32"/>
        </w:numPr>
        <w:jc w:val="both"/>
        <w:rPr>
          <w:rFonts w:ascii="Arial" w:hAnsi="Arial" w:cs="Arial"/>
          <w:b/>
          <w:bCs/>
          <w:sz w:val="18"/>
          <w:szCs w:val="18"/>
        </w:rPr>
      </w:pPr>
      <w:r w:rsidRPr="000C315B">
        <w:rPr>
          <w:rFonts w:ascii="Arial" w:hAnsi="Arial" w:cs="Arial"/>
          <w:sz w:val="18"/>
          <w:szCs w:val="18"/>
        </w:rPr>
        <w:t xml:space="preserve">Każdej ze Stron przysługuje prawo do wniesienia zastrzeżeń do treści </w:t>
      </w:r>
      <w:r w:rsidRPr="000C315B">
        <w:rPr>
          <w:rFonts w:ascii="Arial" w:hAnsi="Arial" w:cs="Arial"/>
          <w:i/>
          <w:iCs/>
          <w:sz w:val="18"/>
          <w:szCs w:val="18"/>
        </w:rPr>
        <w:t>Protokołu wykonania usługi serwisowej / Protokołu Serwisowego</w:t>
      </w:r>
      <w:r w:rsidRPr="000C315B">
        <w:rPr>
          <w:rFonts w:ascii="Arial" w:hAnsi="Arial" w:cs="Arial"/>
          <w:sz w:val="18"/>
          <w:szCs w:val="18"/>
        </w:rPr>
        <w:t xml:space="preserve"> / </w:t>
      </w:r>
      <w:r w:rsidRPr="000C315B">
        <w:rPr>
          <w:rFonts w:ascii="Arial" w:hAnsi="Arial" w:cs="Arial"/>
          <w:i/>
          <w:iCs/>
          <w:sz w:val="18"/>
          <w:szCs w:val="18"/>
        </w:rPr>
        <w:t>Notatki serwisowej / Dowodem dostawy (WZ/WZS)</w:t>
      </w:r>
      <w:r w:rsidRPr="000C315B">
        <w:rPr>
          <w:rFonts w:ascii="Arial" w:hAnsi="Arial" w:cs="Arial"/>
          <w:sz w:val="18"/>
          <w:szCs w:val="18"/>
        </w:rPr>
        <w:t>.</w:t>
      </w:r>
    </w:p>
    <w:p w14:paraId="028C2792" w14:textId="77777777" w:rsidR="004C7FAE" w:rsidRPr="000C315B" w:rsidRDefault="004C7FAE" w:rsidP="000C315B">
      <w:pPr>
        <w:rPr>
          <w:rFonts w:ascii="Arial" w:hAnsi="Arial" w:cs="Arial"/>
          <w:sz w:val="18"/>
          <w:szCs w:val="18"/>
        </w:rPr>
      </w:pPr>
    </w:p>
    <w:p w14:paraId="55D6C44F" w14:textId="77777777" w:rsidR="004C7FAE" w:rsidRPr="000C315B" w:rsidRDefault="004C7FAE">
      <w:pPr>
        <w:numPr>
          <w:ilvl w:val="0"/>
          <w:numId w:val="32"/>
        </w:numPr>
        <w:rPr>
          <w:rFonts w:ascii="Arial" w:hAnsi="Arial" w:cs="Arial"/>
          <w:sz w:val="18"/>
          <w:szCs w:val="18"/>
        </w:rPr>
      </w:pPr>
      <w:r w:rsidRPr="000C315B">
        <w:rPr>
          <w:rFonts w:ascii="Arial" w:hAnsi="Arial" w:cs="Arial"/>
          <w:sz w:val="18"/>
          <w:szCs w:val="18"/>
        </w:rPr>
        <w:t>Pobyt pracownika Wydzierżawiającego na terenie zakładu górniczego musi zostać odnotowany:</w:t>
      </w:r>
    </w:p>
    <w:p w14:paraId="2B35F45A" w14:textId="77777777" w:rsidR="004C7FAE" w:rsidRPr="000C315B" w:rsidRDefault="004C7FAE">
      <w:pPr>
        <w:numPr>
          <w:ilvl w:val="1"/>
          <w:numId w:val="37"/>
        </w:numPr>
        <w:jc w:val="both"/>
        <w:rPr>
          <w:rFonts w:ascii="Arial" w:hAnsi="Arial" w:cs="Arial"/>
          <w:strike/>
          <w:sz w:val="18"/>
          <w:szCs w:val="18"/>
        </w:rPr>
      </w:pPr>
      <w:r w:rsidRPr="000C315B">
        <w:rPr>
          <w:rFonts w:ascii="Arial" w:hAnsi="Arial" w:cs="Arial"/>
          <w:sz w:val="18"/>
          <w:szCs w:val="18"/>
        </w:rPr>
        <w:t>w Dziale Spraw Pracowniczych (Markowni) i bramie głównej oraz zarejestrowany w systemie rejestracji czasu pracy RCP i zgłoszony do Dyspozytora Kopalni</w:t>
      </w:r>
      <w:r w:rsidR="00A90B83" w:rsidRPr="000C315B">
        <w:rPr>
          <w:rFonts w:ascii="Arial" w:hAnsi="Arial" w:cs="Arial"/>
          <w:sz w:val="18"/>
          <w:szCs w:val="18"/>
        </w:rPr>
        <w:t>,</w:t>
      </w:r>
      <w:r w:rsidRPr="000C315B">
        <w:rPr>
          <w:rFonts w:ascii="Arial" w:hAnsi="Arial" w:cs="Arial"/>
          <w:sz w:val="18"/>
          <w:szCs w:val="18"/>
        </w:rPr>
        <w:t xml:space="preserve"> </w:t>
      </w:r>
    </w:p>
    <w:p w14:paraId="4FEBEF85" w14:textId="77777777" w:rsidR="004C7FAE" w:rsidRPr="000C315B" w:rsidRDefault="004C7FAE">
      <w:pPr>
        <w:pStyle w:val="Akapitzlist"/>
        <w:numPr>
          <w:ilvl w:val="1"/>
          <w:numId w:val="37"/>
        </w:numPr>
        <w:jc w:val="both"/>
        <w:rPr>
          <w:rFonts w:ascii="Arial" w:hAnsi="Arial" w:cs="Arial"/>
          <w:sz w:val="18"/>
          <w:szCs w:val="18"/>
        </w:rPr>
      </w:pPr>
      <w:r w:rsidRPr="000C315B">
        <w:rPr>
          <w:rFonts w:ascii="Arial" w:hAnsi="Arial" w:cs="Arial"/>
          <w:sz w:val="18"/>
          <w:szCs w:val="18"/>
        </w:rPr>
        <w:t xml:space="preserve">Upoważnionym w imieniu Dzierżawcy do potwierdzenia ilości roboczogodzin przepracowanych przy usługach serwisowych na terenie zakładu </w:t>
      </w:r>
      <w:r w:rsidR="004E0126" w:rsidRPr="000C315B">
        <w:rPr>
          <w:rFonts w:ascii="Arial" w:hAnsi="Arial" w:cs="Arial"/>
          <w:sz w:val="18"/>
          <w:szCs w:val="18"/>
        </w:rPr>
        <w:t>Dzierżawcy</w:t>
      </w:r>
      <w:r w:rsidRPr="000C315B">
        <w:rPr>
          <w:rFonts w:ascii="Arial" w:hAnsi="Arial" w:cs="Arial"/>
          <w:sz w:val="18"/>
          <w:szCs w:val="18"/>
        </w:rPr>
        <w:t xml:space="preserve"> oraz ewentualnie zużytych materiałów związanych z wykonaniem usług objętych niniejszą umową jest osoba towarzysząca serwisowi.</w:t>
      </w:r>
    </w:p>
    <w:p w14:paraId="29509E74" w14:textId="77777777" w:rsidR="004C7FAE" w:rsidRPr="000C315B" w:rsidRDefault="004C7FAE" w:rsidP="000C315B">
      <w:pPr>
        <w:ind w:left="720"/>
        <w:rPr>
          <w:rFonts w:ascii="Arial" w:hAnsi="Arial" w:cs="Arial"/>
          <w:sz w:val="18"/>
          <w:szCs w:val="18"/>
        </w:rPr>
      </w:pPr>
    </w:p>
    <w:p w14:paraId="14DB9984" w14:textId="77777777" w:rsidR="004C7FAE" w:rsidRPr="000C315B" w:rsidRDefault="004C7FAE">
      <w:pPr>
        <w:numPr>
          <w:ilvl w:val="0"/>
          <w:numId w:val="32"/>
        </w:numPr>
        <w:rPr>
          <w:rFonts w:ascii="Arial" w:hAnsi="Arial" w:cs="Arial"/>
          <w:sz w:val="18"/>
          <w:szCs w:val="18"/>
        </w:rPr>
      </w:pPr>
      <w:r w:rsidRPr="000C315B">
        <w:rPr>
          <w:rFonts w:ascii="Arial" w:hAnsi="Arial" w:cs="Arial"/>
          <w:sz w:val="18"/>
          <w:szCs w:val="18"/>
        </w:rPr>
        <w:t>Protokół, o którym mowa w ust. 10, powinien m.in. zawierać:</w:t>
      </w:r>
    </w:p>
    <w:p w14:paraId="479D1A78"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bookmarkStart w:id="88" w:name="_Hlk90559611"/>
      <w:r w:rsidRPr="000C315B">
        <w:rPr>
          <w:rFonts w:ascii="Arial" w:eastAsia="Calibri" w:hAnsi="Arial" w:cs="Arial"/>
          <w:sz w:val="18"/>
          <w:szCs w:val="18"/>
          <w:lang w:eastAsia="en-US"/>
        </w:rPr>
        <w:t xml:space="preserve">numer kolejny, </w:t>
      </w:r>
    </w:p>
    <w:p w14:paraId="710D4C4D"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zgłoszenia usługi serwisowej (Wezwania Serwisowego), </w:t>
      </w:r>
    </w:p>
    <w:p w14:paraId="26351697"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uzgodniony pomiędzy przedstawicielami stron termin wykonania usługi, </w:t>
      </w:r>
    </w:p>
    <w:p w14:paraId="5DB078FE"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rodzaj uszkodzenia, </w:t>
      </w:r>
    </w:p>
    <w:p w14:paraId="561E95D1"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przystąpienia do pracy serwisu (godzina zgłoszenia się serwisu do dyspozytora kopalni - wejścia na teren Oddziału), </w:t>
      </w:r>
    </w:p>
    <w:p w14:paraId="6E666231"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sporządzenia oraz podpisania protokołu serwisowego (data i godzina zakończenia pracy serwisu), </w:t>
      </w:r>
    </w:p>
    <w:p w14:paraId="68D1E7E3"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liczby roboczogodzin serwisowych związanych z realizacją zlecenia – wyliczona w oparciu o pkt e) oraz f),</w:t>
      </w:r>
    </w:p>
    <w:p w14:paraId="57B9D37E"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wyszczególnienie przeprowadzonych prac/czynności, </w:t>
      </w:r>
    </w:p>
    <w:p w14:paraId="0EF3756C"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zakończenia prac związanych z realizacją zlecenia (godzina przekazania użytkownikowi sprawnej maszyn/urządzenia),                         </w:t>
      </w:r>
    </w:p>
    <w:p w14:paraId="2CEC723F"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wstępną opinię serwisu o przyczynach zaistnienia awarii, tj. czy awaria nastąpiła  z przyczyn niezależnych od użytkownika, czy z braku odpowiedniej obsługi,</w:t>
      </w:r>
    </w:p>
    <w:p w14:paraId="05E7B5B4" w14:textId="3431A330"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na Protokole usługi serwisowej, Wy</w:t>
      </w:r>
      <w:r w:rsidR="004E0126" w:rsidRPr="000C315B">
        <w:rPr>
          <w:rFonts w:ascii="Arial" w:eastAsia="Calibri" w:hAnsi="Arial" w:cs="Arial"/>
          <w:sz w:val="18"/>
          <w:szCs w:val="18"/>
          <w:lang w:eastAsia="en-US"/>
        </w:rPr>
        <w:t>dzierżawiający</w:t>
      </w:r>
      <w:r w:rsidRPr="000C315B">
        <w:rPr>
          <w:rFonts w:ascii="Arial" w:eastAsia="Calibri" w:hAnsi="Arial" w:cs="Arial"/>
          <w:sz w:val="18"/>
          <w:szCs w:val="18"/>
          <w:lang w:eastAsia="en-US"/>
        </w:rPr>
        <w:t xml:space="preserve"> określi wstępnie czy wykonana usługa jest gwarancyjna lub pozagwarancyjna lub reklamacja w przypadku braku możliwości określenia rodzaju usługi na miejscu. </w:t>
      </w:r>
    </w:p>
    <w:p w14:paraId="25327390"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specyfikację wymienionych elementów i podzespołów (z podaniem pozycji cennika/katalogu) oraz ilość przepracowanych godzin.</w:t>
      </w:r>
    </w:p>
    <w:p w14:paraId="1B88257E" w14:textId="77777777" w:rsidR="00736C1B" w:rsidRPr="000C315B" w:rsidRDefault="00736C1B" w:rsidP="000C315B">
      <w:pPr>
        <w:pStyle w:val="Akapitzlist"/>
        <w:autoSpaceDE w:val="0"/>
        <w:autoSpaceDN w:val="0"/>
        <w:adjustRightInd w:val="0"/>
        <w:ind w:left="709"/>
        <w:jc w:val="both"/>
        <w:rPr>
          <w:rFonts w:ascii="Arial" w:hAnsi="Arial" w:cs="Arial"/>
          <w:sz w:val="18"/>
          <w:szCs w:val="18"/>
        </w:rPr>
      </w:pPr>
    </w:p>
    <w:p w14:paraId="511325DE" w14:textId="77777777" w:rsidR="00E160E6" w:rsidRPr="000C315B" w:rsidRDefault="00E160E6" w:rsidP="000C315B">
      <w:pPr>
        <w:pStyle w:val="Tekstpodstawowy"/>
        <w:spacing w:after="0"/>
        <w:ind w:left="284"/>
        <w:rPr>
          <w:rFonts w:ascii="Arial" w:hAnsi="Arial" w:cs="Arial"/>
          <w:sz w:val="18"/>
          <w:szCs w:val="18"/>
        </w:rPr>
      </w:pPr>
      <w:r w:rsidRPr="000C315B">
        <w:rPr>
          <w:rFonts w:ascii="Arial" w:hAnsi="Arial" w:cs="Arial"/>
          <w:sz w:val="18"/>
          <w:szCs w:val="18"/>
        </w:rPr>
        <w:t>Dopuszcza się:</w:t>
      </w:r>
    </w:p>
    <w:p w14:paraId="66A0A058" w14:textId="77777777" w:rsidR="00E160E6" w:rsidRPr="000C315B" w:rsidRDefault="00E160E6">
      <w:pPr>
        <w:pStyle w:val="Akapitzlist"/>
        <w:numPr>
          <w:ilvl w:val="0"/>
          <w:numId w:val="120"/>
        </w:numPr>
        <w:autoSpaceDE w:val="0"/>
        <w:autoSpaceDN w:val="0"/>
        <w:adjustRightInd w:val="0"/>
        <w:ind w:hanging="354"/>
        <w:jc w:val="both"/>
        <w:rPr>
          <w:rFonts w:ascii="Arial" w:hAnsi="Arial" w:cs="Arial"/>
          <w:sz w:val="18"/>
          <w:szCs w:val="18"/>
        </w:rPr>
      </w:pPr>
      <w:r w:rsidRPr="000C315B">
        <w:rPr>
          <w:rFonts w:ascii="Arial" w:hAnsi="Arial" w:cs="Arial"/>
          <w:sz w:val="18"/>
          <w:szCs w:val="18"/>
        </w:rPr>
        <w:t>możliwość uzupełnienia daty i godziny zgłoszenia usługi serwisowej (Wezwania Serwisowego) niezwłocznie,  nie później jednak niż do 3 dni roboczych po wykonaniu usługi serwisowej,</w:t>
      </w:r>
    </w:p>
    <w:p w14:paraId="3B3442FC" w14:textId="77777777" w:rsidR="00E15026" w:rsidRPr="000C315B" w:rsidRDefault="00E160E6">
      <w:pPr>
        <w:pStyle w:val="Akapitzlist"/>
        <w:numPr>
          <w:ilvl w:val="0"/>
          <w:numId w:val="120"/>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możliwość uzupełnienia numeru katalogowego/pozycji cennika z umowy niezwłocznie,  nie później jednak niż do 3 dni roboczych po wykonaniu usługi serwisowej,</w:t>
      </w:r>
    </w:p>
    <w:p w14:paraId="5EFA906A" w14:textId="77777777" w:rsidR="004C7FAE" w:rsidRPr="000C315B" w:rsidRDefault="0001674B">
      <w:pPr>
        <w:pStyle w:val="Akapitzlist"/>
        <w:numPr>
          <w:ilvl w:val="0"/>
          <w:numId w:val="120"/>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 xml:space="preserve"> </w:t>
      </w:r>
      <w:r w:rsidR="00E160E6" w:rsidRPr="000C315B">
        <w:rPr>
          <w:rFonts w:ascii="Arial" w:hAnsi="Arial" w:cs="Arial"/>
          <w:sz w:val="18"/>
          <w:szCs w:val="18"/>
        </w:rPr>
        <w:t>stosowanie protokołu usługi serwisowej w wersji elektronicznej, potwierdzonego przez przedstawicieli Wydzierżawiającego i przesyłanego na ustalony w tym celu adres mailowy</w:t>
      </w:r>
      <w:bookmarkEnd w:id="88"/>
      <w:r w:rsidR="00F575ED" w:rsidRPr="000C315B">
        <w:rPr>
          <w:rFonts w:ascii="Arial" w:hAnsi="Arial" w:cs="Arial"/>
          <w:sz w:val="18"/>
          <w:szCs w:val="18"/>
        </w:rPr>
        <w:t>.</w:t>
      </w:r>
    </w:p>
    <w:p w14:paraId="4D832EAA" w14:textId="77777777" w:rsidR="00F575ED" w:rsidRPr="000C315B" w:rsidRDefault="00F575ED" w:rsidP="000C315B">
      <w:pPr>
        <w:pStyle w:val="Akapitzlist"/>
        <w:autoSpaceDE w:val="0"/>
        <w:autoSpaceDN w:val="0"/>
        <w:adjustRightInd w:val="0"/>
        <w:ind w:left="709"/>
        <w:jc w:val="both"/>
        <w:rPr>
          <w:rFonts w:ascii="Arial" w:hAnsi="Arial" w:cs="Arial"/>
          <w:sz w:val="18"/>
          <w:szCs w:val="18"/>
        </w:rPr>
      </w:pPr>
    </w:p>
    <w:p w14:paraId="3CA208C6"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Przez naprawę rozumie się usunięcie wady powodującej nieprawidłową pracę przedmiotu dzierżawy przywracającą go do jego poprzedniej sprawności.</w:t>
      </w:r>
    </w:p>
    <w:p w14:paraId="2F3765AE" w14:textId="77777777" w:rsidR="004C7FAE" w:rsidRPr="000C315B" w:rsidRDefault="004C7FAE" w:rsidP="000C315B">
      <w:pPr>
        <w:ind w:left="357"/>
        <w:rPr>
          <w:rFonts w:ascii="Arial" w:hAnsi="Arial" w:cs="Arial"/>
          <w:sz w:val="18"/>
          <w:szCs w:val="18"/>
        </w:rPr>
      </w:pPr>
    </w:p>
    <w:p w14:paraId="7B447E34"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Wydzierżawiający po dokonaniu naprawy zobowiązany jest do przeprowadzania kontroli prawidłowości funkcjonowania przedmiotu dzierżawy, a fakt przeprowadzenia prób należy odnotować w </w:t>
      </w:r>
      <w:r w:rsidRPr="000C315B">
        <w:rPr>
          <w:rFonts w:ascii="Arial" w:hAnsi="Arial" w:cs="Arial"/>
          <w:i/>
          <w:sz w:val="18"/>
          <w:szCs w:val="18"/>
        </w:rPr>
        <w:t>Protokole usługi serwisowej</w:t>
      </w:r>
      <w:r w:rsidRPr="000C315B">
        <w:rPr>
          <w:rFonts w:ascii="Arial" w:hAnsi="Arial" w:cs="Arial"/>
          <w:sz w:val="18"/>
          <w:szCs w:val="18"/>
        </w:rPr>
        <w:t>.</w:t>
      </w:r>
    </w:p>
    <w:p w14:paraId="0DAA815D" w14:textId="77777777" w:rsidR="004C7FAE" w:rsidRPr="000C315B" w:rsidRDefault="004C7FAE" w:rsidP="000C315B">
      <w:pPr>
        <w:rPr>
          <w:rFonts w:ascii="Arial" w:hAnsi="Arial" w:cs="Arial"/>
          <w:sz w:val="18"/>
          <w:szCs w:val="18"/>
        </w:rPr>
      </w:pPr>
    </w:p>
    <w:p w14:paraId="6131729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Wydzierżawiający zobowiązany jest do sporządzania notatek służbowych pokontrolnych, z których jeden egzemplarz zostaje u Dzierżawcy.</w:t>
      </w:r>
    </w:p>
    <w:p w14:paraId="4107338D" w14:textId="77777777" w:rsidR="004C7FAE" w:rsidRPr="000C315B" w:rsidRDefault="004C7FAE" w:rsidP="000C315B">
      <w:pPr>
        <w:rPr>
          <w:rFonts w:ascii="Arial" w:hAnsi="Arial" w:cs="Arial"/>
          <w:sz w:val="18"/>
          <w:szCs w:val="18"/>
        </w:rPr>
      </w:pPr>
    </w:p>
    <w:p w14:paraId="4C517061"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B511001" w14:textId="77777777" w:rsidR="004C7FAE" w:rsidRPr="000C315B" w:rsidRDefault="004C7FAE" w:rsidP="000C315B">
      <w:pPr>
        <w:rPr>
          <w:rFonts w:ascii="Arial" w:hAnsi="Arial" w:cs="Arial"/>
          <w:sz w:val="18"/>
          <w:szCs w:val="18"/>
        </w:rPr>
      </w:pPr>
    </w:p>
    <w:p w14:paraId="1FDFDD3E" w14:textId="2F52D30B" w:rsidR="004C7FAE" w:rsidRPr="000C315B" w:rsidRDefault="004C7FAE">
      <w:pPr>
        <w:numPr>
          <w:ilvl w:val="0"/>
          <w:numId w:val="32"/>
        </w:numPr>
        <w:jc w:val="both"/>
        <w:rPr>
          <w:rFonts w:ascii="Arial" w:hAnsi="Arial" w:cs="Arial"/>
          <w:b/>
          <w:i/>
          <w:sz w:val="18"/>
          <w:szCs w:val="18"/>
        </w:rPr>
      </w:pPr>
      <w:r w:rsidRPr="000C315B">
        <w:rPr>
          <w:rFonts w:ascii="Arial" w:hAnsi="Arial" w:cs="Arial"/>
          <w:sz w:val="18"/>
          <w:szCs w:val="18"/>
        </w:rPr>
        <w:t xml:space="preserve">Wydzierżawiający przeprowadzi szkolenia pracowników Dzierżawcy w zakresie obsługi przedmiotu dzierżawy (szkolenie w zakresie obsługi należy przeprowadzić z podziałem na elektryków, mechaników i górników). </w:t>
      </w:r>
    </w:p>
    <w:p w14:paraId="6A375622" w14:textId="77777777" w:rsidR="004C7FAE" w:rsidRPr="000C315B" w:rsidRDefault="004C7FAE" w:rsidP="000C315B">
      <w:pPr>
        <w:rPr>
          <w:rFonts w:ascii="Arial" w:hAnsi="Arial" w:cs="Arial"/>
          <w:b/>
          <w:i/>
          <w:sz w:val="18"/>
          <w:szCs w:val="18"/>
        </w:rPr>
      </w:pPr>
    </w:p>
    <w:p w14:paraId="67F0428C"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lastRenderedPageBreak/>
        <w:t>W ramach przedmiotowej dzierżawy Wydzierżawiający przeprowadzać będzie gwarancyjne okresowe (miesięczne) przeglądy przedmiotu dzierżawy. Koszt przeglądu wliczony jest w czynsz dzierżawny.</w:t>
      </w:r>
    </w:p>
    <w:p w14:paraId="0735D9CB" w14:textId="77777777" w:rsidR="004C7FAE" w:rsidRPr="000C315B" w:rsidRDefault="004C7FAE" w:rsidP="000C315B">
      <w:pPr>
        <w:pStyle w:val="Akapitzlist"/>
        <w:rPr>
          <w:rFonts w:ascii="Arial" w:hAnsi="Arial" w:cs="Arial"/>
          <w:sz w:val="18"/>
          <w:szCs w:val="18"/>
        </w:rPr>
      </w:pPr>
    </w:p>
    <w:p w14:paraId="37F0E78F" w14:textId="77777777" w:rsidR="004C7FAE" w:rsidRPr="000C315B" w:rsidRDefault="004C7FAE">
      <w:pPr>
        <w:numPr>
          <w:ilvl w:val="0"/>
          <w:numId w:val="32"/>
        </w:numPr>
        <w:jc w:val="both"/>
        <w:rPr>
          <w:rFonts w:ascii="Arial" w:hAnsi="Arial" w:cs="Arial"/>
          <w:b/>
          <w:sz w:val="18"/>
          <w:szCs w:val="18"/>
        </w:rPr>
      </w:pPr>
      <w:r w:rsidRPr="000C315B">
        <w:rPr>
          <w:rFonts w:ascii="Arial" w:hAnsi="Arial" w:cs="Arial"/>
          <w:sz w:val="18"/>
          <w:szCs w:val="18"/>
        </w:rPr>
        <w:t>W ramach przedmiotowej dzierżawy Wydzierżawiający będzie brał udział w montażu, uruchomieniu i demontażu przedmiotu dzierżawy w trakcie zmiany jego lokalizacji</w:t>
      </w:r>
      <w:r w:rsidR="00A90B83" w:rsidRPr="000C315B">
        <w:rPr>
          <w:rFonts w:ascii="Arial" w:hAnsi="Arial" w:cs="Arial"/>
          <w:sz w:val="18"/>
          <w:szCs w:val="18"/>
        </w:rPr>
        <w:t xml:space="preserve"> </w:t>
      </w:r>
      <w:r w:rsidR="00A90B83" w:rsidRPr="000C315B">
        <w:rPr>
          <w:rFonts w:ascii="Arial" w:hAnsi="Arial" w:cs="Arial"/>
          <w:b/>
          <w:sz w:val="18"/>
          <w:szCs w:val="18"/>
        </w:rPr>
        <w:t>w przypadku zgłoszenia takiej potrzeby przez Dzierżawcę. Koszt udziału przedstawicieli serwisu w ww. czynnościach wliczony jest w czynsz dzierżawny.</w:t>
      </w:r>
    </w:p>
    <w:p w14:paraId="2FF0363C" w14:textId="77777777" w:rsidR="004C7FAE" w:rsidRPr="000C315B" w:rsidRDefault="004C7FAE" w:rsidP="000C315B">
      <w:pPr>
        <w:ind w:left="357"/>
        <w:rPr>
          <w:rFonts w:ascii="Arial" w:hAnsi="Arial" w:cs="Arial"/>
          <w:sz w:val="18"/>
          <w:szCs w:val="18"/>
        </w:rPr>
      </w:pPr>
    </w:p>
    <w:p w14:paraId="2D5D7B1B"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Niewykonanie lub niewłaściwe wykonanie przedmiotu zamówienia wynikające z przyczyn wymienionych powyżej obciąża Wydzierżawiającego i może stanowić przyczynę odstąpienia od umowy z przyczyn leżących po stronie Wydzierżawiającego.</w:t>
      </w:r>
    </w:p>
    <w:p w14:paraId="76489671" w14:textId="77777777" w:rsidR="004C7FAE" w:rsidRPr="000C315B" w:rsidRDefault="004C7FAE" w:rsidP="000C315B">
      <w:pPr>
        <w:rPr>
          <w:rFonts w:ascii="Arial" w:hAnsi="Arial" w:cs="Arial"/>
          <w:sz w:val="18"/>
          <w:szCs w:val="18"/>
        </w:rPr>
      </w:pPr>
    </w:p>
    <w:p w14:paraId="59C072D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4703BEBC" w14:textId="77777777" w:rsidR="004C7FAE" w:rsidRPr="000C315B" w:rsidRDefault="004C7FAE" w:rsidP="000C315B">
      <w:pPr>
        <w:rPr>
          <w:rFonts w:ascii="Arial" w:hAnsi="Arial" w:cs="Arial"/>
          <w:sz w:val="18"/>
          <w:szCs w:val="18"/>
        </w:rPr>
      </w:pPr>
    </w:p>
    <w:p w14:paraId="75B91772"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58C578DB" w14:textId="77777777" w:rsidR="004C7FAE" w:rsidRPr="000C315B" w:rsidRDefault="004C7FAE" w:rsidP="000C315B">
      <w:pPr>
        <w:rPr>
          <w:rFonts w:ascii="Arial" w:hAnsi="Arial" w:cs="Arial"/>
          <w:sz w:val="18"/>
          <w:szCs w:val="18"/>
        </w:rPr>
      </w:pPr>
    </w:p>
    <w:p w14:paraId="2ABA60EC" w14:textId="77777777" w:rsidR="004C7FAE" w:rsidRPr="000C315B" w:rsidRDefault="004C7FAE">
      <w:pPr>
        <w:numPr>
          <w:ilvl w:val="1"/>
          <w:numId w:val="31"/>
        </w:numPr>
        <w:tabs>
          <w:tab w:val="clear" w:pos="-128"/>
        </w:tabs>
        <w:ind w:left="426" w:hanging="423"/>
        <w:rPr>
          <w:rFonts w:ascii="Arial" w:hAnsi="Arial" w:cs="Arial"/>
          <w:b/>
          <w:sz w:val="18"/>
          <w:szCs w:val="18"/>
        </w:rPr>
      </w:pPr>
      <w:r w:rsidRPr="000C315B">
        <w:rPr>
          <w:rFonts w:ascii="Arial" w:hAnsi="Arial" w:cs="Arial"/>
          <w:b/>
          <w:sz w:val="18"/>
          <w:szCs w:val="18"/>
        </w:rPr>
        <w:t>Obowiązki Dzierżawcy</w:t>
      </w:r>
    </w:p>
    <w:p w14:paraId="4B24FEC6" w14:textId="77777777" w:rsidR="004C7FAE" w:rsidRPr="000C315B" w:rsidRDefault="004C7FAE" w:rsidP="000C315B">
      <w:pPr>
        <w:ind w:left="-128"/>
        <w:rPr>
          <w:rFonts w:ascii="Arial" w:hAnsi="Arial" w:cs="Arial"/>
          <w:b/>
          <w:sz w:val="18"/>
          <w:szCs w:val="18"/>
        </w:rPr>
      </w:pPr>
    </w:p>
    <w:p w14:paraId="654EBEE1"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18FDAC7C" w14:textId="77777777" w:rsidR="004C7FAE" w:rsidRPr="000C315B" w:rsidRDefault="004C7FAE" w:rsidP="000C315B">
      <w:pPr>
        <w:ind w:left="340"/>
        <w:rPr>
          <w:rFonts w:ascii="Arial" w:hAnsi="Arial" w:cs="Arial"/>
          <w:sz w:val="18"/>
          <w:szCs w:val="18"/>
        </w:rPr>
      </w:pPr>
    </w:p>
    <w:p w14:paraId="56CED65B"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58023B92" w14:textId="77777777" w:rsidR="004C7FAE" w:rsidRPr="000C315B" w:rsidRDefault="004C7FAE" w:rsidP="000C315B">
      <w:pPr>
        <w:rPr>
          <w:rFonts w:ascii="Arial" w:hAnsi="Arial" w:cs="Arial"/>
          <w:sz w:val="18"/>
          <w:szCs w:val="18"/>
        </w:rPr>
      </w:pPr>
    </w:p>
    <w:p w14:paraId="68B43A0F"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Dzierżawca zobowiązuje się do eksploatacji przedmiotu dzierżawy zgodnie z jego przeznaczeniem oraz dokumentacją techniczno-ruchową albo fabryczną instrukcją obsługi i konserwacji.</w:t>
      </w:r>
    </w:p>
    <w:p w14:paraId="65245279" w14:textId="77777777" w:rsidR="004C7FAE" w:rsidRPr="000C315B" w:rsidRDefault="004C7FAE" w:rsidP="000C315B">
      <w:pPr>
        <w:rPr>
          <w:rFonts w:ascii="Arial" w:hAnsi="Arial" w:cs="Arial"/>
          <w:sz w:val="18"/>
          <w:szCs w:val="18"/>
        </w:rPr>
      </w:pPr>
    </w:p>
    <w:p w14:paraId="3D7CE3EB" w14:textId="77777777" w:rsidR="00E160E6" w:rsidRPr="000C315B" w:rsidRDefault="00E160E6">
      <w:pPr>
        <w:numPr>
          <w:ilvl w:val="0"/>
          <w:numId w:val="39"/>
        </w:numPr>
        <w:jc w:val="both"/>
        <w:rPr>
          <w:rFonts w:ascii="Arial" w:hAnsi="Arial" w:cs="Arial"/>
          <w:strike/>
          <w:sz w:val="18"/>
          <w:szCs w:val="18"/>
        </w:rPr>
      </w:pPr>
      <w:r w:rsidRPr="000C315B">
        <w:rPr>
          <w:rFonts w:ascii="Arial" w:hAnsi="Arial" w:cs="Arial"/>
          <w:iCs/>
          <w:sz w:val="18"/>
          <w:szCs w:val="18"/>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0C315B">
        <w:rPr>
          <w:rFonts w:ascii="Arial" w:hAnsi="Arial" w:cs="Arial"/>
          <w:iCs/>
          <w:sz w:val="18"/>
          <w:szCs w:val="18"/>
        </w:rPr>
        <w:t>ppkt</w:t>
      </w:r>
      <w:proofErr w:type="spellEnd"/>
      <w:r w:rsidRPr="000C315B">
        <w:rPr>
          <w:rFonts w:ascii="Arial" w:hAnsi="Arial" w:cs="Arial"/>
          <w:iCs/>
          <w:sz w:val="18"/>
          <w:szCs w:val="18"/>
        </w:rPr>
        <w:t xml:space="preserve"> 19</w:t>
      </w:r>
      <w:r w:rsidR="00F575ED" w:rsidRPr="000C315B">
        <w:rPr>
          <w:rFonts w:ascii="Arial" w:hAnsi="Arial" w:cs="Arial"/>
          <w:iCs/>
          <w:sz w:val="18"/>
          <w:szCs w:val="18"/>
        </w:rPr>
        <w:t>.</w:t>
      </w:r>
    </w:p>
    <w:p w14:paraId="7B4080CA" w14:textId="77777777" w:rsidR="00E160E6" w:rsidRPr="000C315B" w:rsidRDefault="00E160E6" w:rsidP="000C315B">
      <w:pPr>
        <w:ind w:left="340"/>
        <w:jc w:val="both"/>
        <w:rPr>
          <w:rFonts w:ascii="Arial" w:hAnsi="Arial" w:cs="Arial"/>
          <w:strike/>
          <w:sz w:val="18"/>
          <w:szCs w:val="18"/>
        </w:rPr>
      </w:pPr>
    </w:p>
    <w:p w14:paraId="7499BE17" w14:textId="1777129B"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491E6A2C" w14:textId="77777777" w:rsidR="004C7FAE" w:rsidRPr="000C315B" w:rsidRDefault="004C7FAE" w:rsidP="000C315B">
      <w:pPr>
        <w:rPr>
          <w:rFonts w:ascii="Arial" w:hAnsi="Arial" w:cs="Arial"/>
          <w:sz w:val="18"/>
          <w:szCs w:val="18"/>
        </w:rPr>
      </w:pPr>
    </w:p>
    <w:p w14:paraId="2EDBF087"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W związku z dokonywanymi przez Wydzierżawiającego naprawami serwisowymi Dzierżawca zobowiązany jest do:</w:t>
      </w:r>
    </w:p>
    <w:p w14:paraId="46A73D04" w14:textId="4E119455"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przeprowadzenia przez przeszkolonych pracowników wstępnej diagnozy zaistniałego problemu i przekazanie informacji do dyspozytora centrum serwisowego celem przygotowania potrzebnych podzespołów,</w:t>
      </w:r>
    </w:p>
    <w:p w14:paraId="18DC915B"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 xml:space="preserve">przygotowania stanowiska pracy na dole kopalni tak, aby możliwe było natychmiastowe przystąpienie </w:t>
      </w:r>
      <w:r w:rsidR="0054262A" w:rsidRPr="000C315B">
        <w:rPr>
          <w:rFonts w:ascii="Arial" w:hAnsi="Arial" w:cs="Arial"/>
          <w:sz w:val="18"/>
          <w:szCs w:val="18"/>
        </w:rPr>
        <w:t>serwisu</w:t>
      </w:r>
      <w:r w:rsidR="0054262A" w:rsidRPr="000C315B">
        <w:rPr>
          <w:rFonts w:ascii="Arial" w:hAnsi="Arial" w:cs="Arial"/>
          <w:color w:val="FF0000"/>
          <w:sz w:val="18"/>
          <w:szCs w:val="18"/>
        </w:rPr>
        <w:t xml:space="preserve"> </w:t>
      </w:r>
      <w:r w:rsidRPr="000C315B">
        <w:rPr>
          <w:rFonts w:ascii="Arial" w:hAnsi="Arial" w:cs="Arial"/>
          <w:sz w:val="18"/>
          <w:szCs w:val="18"/>
        </w:rPr>
        <w:t>do pracy, w celu właściwego wykorzystania serwisu technicznego,</w:t>
      </w:r>
    </w:p>
    <w:p w14:paraId="60C10DCC"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warunków bezpieczeństwa pracy przedstawicieli serwisu na dole kopalni w oparciu o postanowienia niniejszej umowy oraz ustawy „Prawo geologiczne i górnicze”,</w:t>
      </w:r>
    </w:p>
    <w:p w14:paraId="693B3EB9"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osoby dozoru ruchu ze strony kopalni w charakterze opiekuna i koordynatora prac,</w:t>
      </w:r>
    </w:p>
    <w:p w14:paraId="20E22377"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transportu części, narzędzi i podzespołów oraz pracowników serwisu</w:t>
      </w:r>
      <w:r w:rsidR="00AB4D9A" w:rsidRPr="000C315B">
        <w:rPr>
          <w:rFonts w:ascii="Arial" w:hAnsi="Arial" w:cs="Arial"/>
          <w:sz w:val="18"/>
          <w:szCs w:val="18"/>
        </w:rPr>
        <w:t xml:space="preserve"> </w:t>
      </w:r>
      <w:r w:rsidRPr="000C315B">
        <w:rPr>
          <w:rFonts w:ascii="Arial" w:hAnsi="Arial" w:cs="Arial"/>
          <w:sz w:val="18"/>
          <w:szCs w:val="18"/>
        </w:rPr>
        <w:t>w podziemiach kopalni,</w:t>
      </w:r>
    </w:p>
    <w:p w14:paraId="1E77410F" w14:textId="13745A6C"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zwrócenia Wydzierżawiającemu podzespołów wymienionych w trakcie usuwania awarii przez</w:t>
      </w:r>
      <w:r w:rsidRPr="000C315B">
        <w:rPr>
          <w:rFonts w:ascii="Arial" w:eastAsia="Calibri" w:hAnsi="Arial" w:cs="Arial"/>
          <w:sz w:val="18"/>
          <w:szCs w:val="18"/>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0C315B">
        <w:rPr>
          <w:rFonts w:ascii="Arial" w:hAnsi="Arial" w:cs="Arial"/>
          <w:sz w:val="18"/>
          <w:szCs w:val="18"/>
        </w:rPr>
        <w:t>,</w:t>
      </w:r>
    </w:p>
    <w:p w14:paraId="60079219"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upoważnienia osób do wezwania serwisu,</w:t>
      </w:r>
    </w:p>
    <w:p w14:paraId="1D7CA505" w14:textId="71BD9708"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wezwania serwisu Wydzierżawiającego, które musi nastąpić po zaistnieniu awarii i powinno być złożone telefonicznie na nr ………………. oraz potwierdzone wezwaniem serwisowym wysłanym e-mail</w:t>
      </w:r>
      <w:r w:rsidR="00532590" w:rsidRPr="000C315B">
        <w:rPr>
          <w:rFonts w:ascii="Arial" w:hAnsi="Arial" w:cs="Arial"/>
          <w:sz w:val="18"/>
          <w:szCs w:val="18"/>
        </w:rPr>
        <w:t>em</w:t>
      </w:r>
      <w:r w:rsidRPr="000C315B">
        <w:rPr>
          <w:rFonts w:ascii="Arial" w:hAnsi="Arial" w:cs="Arial"/>
          <w:sz w:val="18"/>
          <w:szCs w:val="18"/>
        </w:rPr>
        <w:t xml:space="preserve"> na adres: …………………... Przedmiotowe zgłoszenie wystawia Kierownik Działu zlecającego wykonanie usługi lub osoba przez niego </w:t>
      </w:r>
      <w:r w:rsidRPr="000C315B">
        <w:rPr>
          <w:rFonts w:ascii="Arial" w:hAnsi="Arial" w:cs="Arial"/>
          <w:sz w:val="18"/>
          <w:szCs w:val="18"/>
        </w:rPr>
        <w:lastRenderedPageBreak/>
        <w:t>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51D385C9" w14:textId="1157F7C8"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 xml:space="preserve">weryfikacji </w:t>
      </w:r>
      <w:r w:rsidRPr="000C315B">
        <w:rPr>
          <w:rFonts w:ascii="Arial" w:hAnsi="Arial" w:cs="Arial"/>
          <w:i/>
          <w:iCs/>
          <w:sz w:val="18"/>
          <w:szCs w:val="18"/>
        </w:rPr>
        <w:t>Protokołu wykonania usługi serwisowej</w:t>
      </w:r>
      <w:r w:rsidRPr="000C315B">
        <w:rPr>
          <w:rFonts w:ascii="Arial" w:hAnsi="Arial" w:cs="Arial"/>
          <w:b/>
          <w:bCs/>
          <w:i/>
          <w:iCs/>
          <w:sz w:val="18"/>
          <w:szCs w:val="18"/>
        </w:rPr>
        <w:t xml:space="preserve"> / </w:t>
      </w:r>
      <w:r w:rsidRPr="000C315B">
        <w:rPr>
          <w:rFonts w:ascii="Arial" w:hAnsi="Arial" w:cs="Arial"/>
          <w:i/>
          <w:iCs/>
          <w:sz w:val="18"/>
          <w:szCs w:val="18"/>
        </w:rPr>
        <w:t>Protokołu Serwisowego</w:t>
      </w:r>
      <w:r w:rsidRPr="000C315B">
        <w:rPr>
          <w:rFonts w:ascii="Arial" w:hAnsi="Arial" w:cs="Arial"/>
          <w:sz w:val="18"/>
          <w:szCs w:val="18"/>
        </w:rPr>
        <w:t xml:space="preserve"> /</w:t>
      </w:r>
      <w:r w:rsidRPr="000C315B">
        <w:rPr>
          <w:rFonts w:ascii="Arial" w:hAnsi="Arial" w:cs="Arial"/>
          <w:i/>
          <w:iCs/>
          <w:sz w:val="18"/>
          <w:szCs w:val="18"/>
        </w:rPr>
        <w:t xml:space="preserve">Notatki serwisowej / Dowodu dostawy (WZ / WZS) </w:t>
      </w:r>
      <w:r w:rsidRPr="000C315B">
        <w:rPr>
          <w:rFonts w:ascii="Arial" w:hAnsi="Arial" w:cs="Arial"/>
          <w:sz w:val="18"/>
          <w:szCs w:val="18"/>
        </w:rPr>
        <w:t xml:space="preserve">przez KDEM-a (a w razie nieobecności jego zastępcę) nie później niż w terminie do 2 dni roboczych od daty jego sporządzenia, co KDEM potwierdza na </w:t>
      </w:r>
      <w:r w:rsidRPr="000C315B">
        <w:rPr>
          <w:rFonts w:ascii="Arial" w:hAnsi="Arial" w:cs="Arial"/>
          <w:i/>
          <w:iCs/>
          <w:sz w:val="18"/>
          <w:szCs w:val="18"/>
        </w:rPr>
        <w:t>Protokole wykonania usługi serwisowej /Protokole Serwisowym</w:t>
      </w:r>
      <w:r w:rsidRPr="000C315B">
        <w:rPr>
          <w:rFonts w:ascii="Arial" w:hAnsi="Arial" w:cs="Arial"/>
          <w:sz w:val="18"/>
          <w:szCs w:val="18"/>
        </w:rPr>
        <w:t xml:space="preserve"> / </w:t>
      </w:r>
      <w:r w:rsidRPr="000C315B">
        <w:rPr>
          <w:rFonts w:ascii="Arial" w:hAnsi="Arial" w:cs="Arial"/>
          <w:i/>
          <w:iCs/>
          <w:sz w:val="18"/>
          <w:szCs w:val="18"/>
        </w:rPr>
        <w:t xml:space="preserve">Notatce serwisowej / Dowodzie dostawy (WZ/WZS) </w:t>
      </w:r>
      <w:r w:rsidRPr="000C315B">
        <w:rPr>
          <w:rFonts w:ascii="Arial" w:hAnsi="Arial" w:cs="Arial"/>
          <w:sz w:val="18"/>
          <w:szCs w:val="18"/>
        </w:rPr>
        <w:t>(podpis i pieczątka (czytelna)  oraz data).</w:t>
      </w:r>
    </w:p>
    <w:p w14:paraId="3AC0491C" w14:textId="76C98074" w:rsidR="004C7FAE" w:rsidRPr="000C315B" w:rsidRDefault="00532590">
      <w:pPr>
        <w:numPr>
          <w:ilvl w:val="1"/>
          <w:numId w:val="38"/>
        </w:numPr>
        <w:ind w:left="567" w:hanging="425"/>
        <w:jc w:val="both"/>
        <w:rPr>
          <w:rFonts w:ascii="Arial" w:hAnsi="Arial" w:cs="Arial"/>
          <w:sz w:val="18"/>
          <w:szCs w:val="18"/>
        </w:rPr>
      </w:pPr>
      <w:r w:rsidRPr="000C315B">
        <w:rPr>
          <w:rFonts w:ascii="Arial" w:hAnsi="Arial" w:cs="Arial"/>
          <w:sz w:val="18"/>
          <w:szCs w:val="18"/>
        </w:rPr>
        <w:t>S</w:t>
      </w:r>
      <w:r w:rsidR="004C7FAE" w:rsidRPr="000C315B">
        <w:rPr>
          <w:rFonts w:ascii="Arial" w:hAnsi="Arial" w:cs="Arial"/>
          <w:sz w:val="18"/>
          <w:szCs w:val="18"/>
        </w:rPr>
        <w:t>porządzenia</w:t>
      </w:r>
      <w:r w:rsidR="00AB4D9A" w:rsidRPr="000C315B">
        <w:rPr>
          <w:rFonts w:ascii="Arial" w:hAnsi="Arial" w:cs="Arial"/>
          <w:sz w:val="18"/>
          <w:szCs w:val="18"/>
        </w:rPr>
        <w:t xml:space="preserve"> </w:t>
      </w:r>
      <w:r w:rsidR="004C7FAE" w:rsidRPr="000C315B">
        <w:rPr>
          <w:rFonts w:ascii="Arial" w:hAnsi="Arial" w:cs="Arial"/>
          <w:i/>
          <w:sz w:val="18"/>
          <w:szCs w:val="18"/>
        </w:rPr>
        <w:t>I</w:t>
      </w:r>
      <w:r w:rsidR="004C7FAE" w:rsidRPr="000C315B">
        <w:rPr>
          <w:rFonts w:ascii="Arial" w:hAnsi="Arial" w:cs="Arial"/>
          <w:i/>
          <w:iCs/>
          <w:sz w:val="18"/>
          <w:szCs w:val="18"/>
        </w:rPr>
        <w:t>nformacji</w:t>
      </w:r>
      <w:r w:rsidR="004C7FAE" w:rsidRPr="000C315B">
        <w:rPr>
          <w:rFonts w:ascii="Arial" w:hAnsi="Arial" w:cs="Arial"/>
          <w:sz w:val="18"/>
          <w:szCs w:val="18"/>
        </w:rPr>
        <w:t xml:space="preserve"> z zastrzeżeniami Kopalni (</w:t>
      </w:r>
      <w:r w:rsidR="004C7FAE" w:rsidRPr="000C315B">
        <w:rPr>
          <w:rFonts w:ascii="Arial" w:hAnsi="Arial" w:cs="Arial"/>
          <w:i/>
          <w:iCs/>
          <w:sz w:val="18"/>
          <w:szCs w:val="18"/>
        </w:rPr>
        <w:t>Zastrzeżenie</w:t>
      </w:r>
      <w:r w:rsidR="004C7FAE" w:rsidRPr="000C315B">
        <w:rPr>
          <w:rFonts w:ascii="Arial" w:hAnsi="Arial" w:cs="Arial"/>
          <w:sz w:val="18"/>
          <w:szCs w:val="18"/>
        </w:rPr>
        <w:t>) w przypadku uwag (zastrzeżeń)</w:t>
      </w:r>
      <w:r w:rsidR="004E0126" w:rsidRPr="000C315B">
        <w:rPr>
          <w:rFonts w:ascii="Arial" w:hAnsi="Arial" w:cs="Arial"/>
          <w:sz w:val="18"/>
          <w:szCs w:val="18"/>
        </w:rPr>
        <w:t xml:space="preserve"> </w:t>
      </w:r>
      <w:r w:rsidR="004C7FAE" w:rsidRPr="000C315B">
        <w:rPr>
          <w:rFonts w:ascii="Arial" w:hAnsi="Arial" w:cs="Arial"/>
          <w:sz w:val="18"/>
          <w:szCs w:val="18"/>
        </w:rPr>
        <w:t>co do:</w:t>
      </w:r>
    </w:p>
    <w:p w14:paraId="7DC18FE2" w14:textId="77777777" w:rsidR="004C7FAE" w:rsidRPr="000C315B" w:rsidRDefault="004C7FAE">
      <w:pPr>
        <w:pStyle w:val="Akapitzlist"/>
        <w:numPr>
          <w:ilvl w:val="0"/>
          <w:numId w:val="115"/>
        </w:numPr>
        <w:ind w:left="851" w:hanging="284"/>
        <w:jc w:val="both"/>
        <w:rPr>
          <w:rFonts w:ascii="Arial" w:hAnsi="Arial" w:cs="Arial"/>
          <w:sz w:val="18"/>
          <w:szCs w:val="18"/>
        </w:rPr>
      </w:pPr>
      <w:r w:rsidRPr="000C315B">
        <w:rPr>
          <w:rFonts w:ascii="Arial" w:hAnsi="Arial" w:cs="Arial"/>
          <w:sz w:val="18"/>
          <w:szCs w:val="18"/>
        </w:rPr>
        <w:t>ilości roboczogodzin,</w:t>
      </w:r>
    </w:p>
    <w:p w14:paraId="05B9D3B5" w14:textId="77777777" w:rsidR="004C7FAE" w:rsidRPr="000C315B" w:rsidRDefault="004C7FAE">
      <w:pPr>
        <w:pStyle w:val="Akapitzlist"/>
        <w:numPr>
          <w:ilvl w:val="0"/>
          <w:numId w:val="115"/>
        </w:numPr>
        <w:ind w:left="851" w:hanging="284"/>
        <w:jc w:val="both"/>
        <w:rPr>
          <w:rFonts w:ascii="Arial" w:hAnsi="Arial" w:cs="Arial"/>
          <w:sz w:val="18"/>
          <w:szCs w:val="18"/>
        </w:rPr>
      </w:pPr>
      <w:r w:rsidRPr="000C315B">
        <w:rPr>
          <w:rFonts w:ascii="Arial" w:hAnsi="Arial" w:cs="Arial"/>
          <w:sz w:val="18"/>
          <w:szCs w:val="18"/>
        </w:rPr>
        <w:t>zużytych materiałów - dotyczy to również usługi serwisowej w ramach których dostarczane był tylko podzespoły</w:t>
      </w:r>
    </w:p>
    <w:p w14:paraId="44FB6AF2" w14:textId="77777777" w:rsidR="004C7FAE" w:rsidRPr="000C315B" w:rsidRDefault="004C7FAE">
      <w:pPr>
        <w:pStyle w:val="Akapitzlist"/>
        <w:numPr>
          <w:ilvl w:val="0"/>
          <w:numId w:val="115"/>
        </w:numPr>
        <w:ind w:left="851" w:hanging="284"/>
        <w:jc w:val="both"/>
        <w:rPr>
          <w:rFonts w:ascii="Arial" w:hAnsi="Arial" w:cs="Arial"/>
          <w:sz w:val="18"/>
          <w:szCs w:val="18"/>
        </w:rPr>
      </w:pPr>
      <w:r w:rsidRPr="000C315B">
        <w:rPr>
          <w:rFonts w:ascii="Arial" w:hAnsi="Arial" w:cs="Arial"/>
          <w:sz w:val="18"/>
          <w:szCs w:val="18"/>
        </w:rPr>
        <w:t>kwalifikacji danej usługi (odpłatna / nieodpłatna, gwarancyjna , pozagwarancyjna)  - dotyczy to również usługi serwisowej w ramach których dostarczane był tylko podzespoły</w:t>
      </w:r>
    </w:p>
    <w:p w14:paraId="7C42957C" w14:textId="77777777" w:rsidR="004C7FAE" w:rsidRPr="000C315B" w:rsidRDefault="004C7FAE">
      <w:pPr>
        <w:numPr>
          <w:ilvl w:val="1"/>
          <w:numId w:val="38"/>
        </w:numPr>
        <w:ind w:left="567" w:hanging="425"/>
        <w:jc w:val="both"/>
        <w:rPr>
          <w:rFonts w:ascii="Arial" w:hAnsi="Arial" w:cs="Arial"/>
          <w:sz w:val="18"/>
          <w:szCs w:val="18"/>
        </w:rPr>
      </w:pPr>
      <w:r w:rsidRPr="000C315B">
        <w:rPr>
          <w:rFonts w:ascii="Arial" w:hAnsi="Arial" w:cs="Arial"/>
          <w:sz w:val="18"/>
          <w:szCs w:val="18"/>
        </w:rPr>
        <w:t xml:space="preserve">przedmiotową </w:t>
      </w:r>
      <w:r w:rsidRPr="000C315B">
        <w:rPr>
          <w:rFonts w:ascii="Arial" w:hAnsi="Arial" w:cs="Arial"/>
          <w:i/>
          <w:iCs/>
          <w:sz w:val="18"/>
          <w:szCs w:val="18"/>
        </w:rPr>
        <w:t>Informację</w:t>
      </w:r>
      <w:r w:rsidRPr="000C315B">
        <w:rPr>
          <w:rFonts w:ascii="Arial" w:hAnsi="Arial" w:cs="Arial"/>
          <w:sz w:val="18"/>
          <w:szCs w:val="18"/>
        </w:rPr>
        <w:t xml:space="preserve"> z zastrzeżeniami:</w:t>
      </w:r>
    </w:p>
    <w:p w14:paraId="216DB281" w14:textId="77777777" w:rsidR="004C7FAE" w:rsidRPr="000C315B" w:rsidRDefault="004C7FAE">
      <w:pPr>
        <w:numPr>
          <w:ilvl w:val="1"/>
          <w:numId w:val="114"/>
        </w:numPr>
        <w:tabs>
          <w:tab w:val="clear" w:pos="786"/>
        </w:tabs>
        <w:ind w:left="851" w:hanging="284"/>
        <w:jc w:val="both"/>
        <w:rPr>
          <w:rFonts w:ascii="Arial" w:hAnsi="Arial" w:cs="Arial"/>
          <w:sz w:val="18"/>
          <w:szCs w:val="18"/>
        </w:rPr>
      </w:pPr>
      <w:r w:rsidRPr="000C315B">
        <w:rPr>
          <w:rFonts w:ascii="Arial" w:hAnsi="Arial" w:cs="Arial"/>
          <w:sz w:val="18"/>
          <w:szCs w:val="18"/>
        </w:rPr>
        <w:t>podpisują Naczelny Inżynier oraz Kierownik Działu Energomechanicznego, a w przypadku ich nieobecności osoby pełniące zastępstwo,</w:t>
      </w:r>
    </w:p>
    <w:p w14:paraId="0865CD77" w14:textId="77777777" w:rsidR="004C7FAE" w:rsidRPr="000C315B" w:rsidRDefault="004C7FAE">
      <w:pPr>
        <w:numPr>
          <w:ilvl w:val="1"/>
          <w:numId w:val="114"/>
        </w:numPr>
        <w:tabs>
          <w:tab w:val="clear" w:pos="786"/>
        </w:tabs>
        <w:ind w:left="851" w:hanging="284"/>
        <w:jc w:val="both"/>
        <w:rPr>
          <w:rFonts w:ascii="Arial" w:hAnsi="Arial" w:cs="Arial"/>
          <w:sz w:val="18"/>
          <w:szCs w:val="18"/>
        </w:rPr>
      </w:pPr>
      <w:r w:rsidRPr="000C315B">
        <w:rPr>
          <w:rFonts w:ascii="Arial" w:hAnsi="Arial" w:cs="Arial"/>
          <w:sz w:val="18"/>
          <w:szCs w:val="18"/>
        </w:rPr>
        <w:t xml:space="preserve">w terminie do 4 dni roboczych od daty sporządzenia </w:t>
      </w:r>
      <w:r w:rsidRPr="000C315B">
        <w:rPr>
          <w:rFonts w:ascii="Arial" w:hAnsi="Arial" w:cs="Arial"/>
          <w:i/>
          <w:iCs/>
          <w:sz w:val="18"/>
          <w:szCs w:val="18"/>
        </w:rPr>
        <w:t>Protokołu wykonania usługi serwisowej / Protokołu serwisowego / Notatki serwisowej / Dowodu dostawy</w:t>
      </w:r>
      <w:r w:rsidRPr="000C315B">
        <w:rPr>
          <w:rFonts w:ascii="Arial" w:hAnsi="Arial" w:cs="Arial"/>
          <w:sz w:val="18"/>
          <w:szCs w:val="18"/>
        </w:rPr>
        <w:t xml:space="preserve"> przesyła do Wydzierżawiającego, który zrealizował </w:t>
      </w:r>
      <w:r w:rsidRPr="000C315B">
        <w:rPr>
          <w:rFonts w:ascii="Arial" w:hAnsi="Arial" w:cs="Arial"/>
          <w:i/>
          <w:iCs/>
          <w:sz w:val="18"/>
          <w:szCs w:val="18"/>
        </w:rPr>
        <w:t>Wezwanie Serwisowe</w:t>
      </w:r>
      <w:r w:rsidRPr="000C315B">
        <w:rPr>
          <w:rFonts w:ascii="Arial" w:hAnsi="Arial" w:cs="Arial"/>
          <w:sz w:val="18"/>
          <w:szCs w:val="18"/>
        </w:rPr>
        <w:t>.</w:t>
      </w:r>
    </w:p>
    <w:p w14:paraId="44881676" w14:textId="77777777" w:rsidR="004C7FAE" w:rsidRPr="000C315B" w:rsidRDefault="004C7FAE">
      <w:pPr>
        <w:numPr>
          <w:ilvl w:val="1"/>
          <w:numId w:val="38"/>
        </w:numPr>
        <w:ind w:left="567" w:hanging="425"/>
        <w:jc w:val="both"/>
        <w:rPr>
          <w:rFonts w:ascii="Arial" w:hAnsi="Arial" w:cs="Arial"/>
          <w:sz w:val="18"/>
          <w:szCs w:val="18"/>
        </w:rPr>
      </w:pPr>
      <w:r w:rsidRPr="000C315B">
        <w:rPr>
          <w:rFonts w:ascii="Arial" w:hAnsi="Arial" w:cs="Arial"/>
          <w:sz w:val="18"/>
          <w:szCs w:val="18"/>
        </w:rPr>
        <w:t>zapewnienia dostawy mediów oraz materiałów eksploatacyjnych w postaci energii elektrycznej, dostarczonych części zamiennych przez serwis wraz z olejami i smarami potrzebnymi do wymiany lub uzupełnienia.</w:t>
      </w:r>
    </w:p>
    <w:p w14:paraId="33D28A9B" w14:textId="77777777" w:rsidR="004C7FAE" w:rsidRPr="000C315B" w:rsidRDefault="004C7FAE" w:rsidP="000C315B">
      <w:pPr>
        <w:ind w:left="851" w:hanging="284"/>
        <w:rPr>
          <w:rFonts w:ascii="Arial" w:hAnsi="Arial" w:cs="Arial"/>
          <w:sz w:val="18"/>
          <w:szCs w:val="18"/>
        </w:rPr>
      </w:pPr>
    </w:p>
    <w:p w14:paraId="2F1C18B4"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63EC744D" w14:textId="77777777" w:rsidR="004C7FAE" w:rsidRPr="000C315B" w:rsidRDefault="004C7FAE" w:rsidP="000C315B">
      <w:pPr>
        <w:ind w:left="340"/>
        <w:rPr>
          <w:rFonts w:ascii="Arial" w:hAnsi="Arial" w:cs="Arial"/>
          <w:sz w:val="18"/>
          <w:szCs w:val="18"/>
        </w:rPr>
      </w:pPr>
    </w:p>
    <w:p w14:paraId="01368FAF" w14:textId="77777777" w:rsidR="004C7FAE" w:rsidRPr="000C315B" w:rsidRDefault="004C7FAE">
      <w:pPr>
        <w:numPr>
          <w:ilvl w:val="0"/>
          <w:numId w:val="39"/>
        </w:numPr>
        <w:rPr>
          <w:rFonts w:ascii="Arial" w:hAnsi="Arial" w:cs="Arial"/>
          <w:sz w:val="18"/>
          <w:szCs w:val="18"/>
        </w:rPr>
      </w:pPr>
      <w:r w:rsidRPr="000C315B">
        <w:rPr>
          <w:rFonts w:ascii="Arial" w:hAnsi="Arial" w:cs="Arial"/>
          <w:sz w:val="18"/>
          <w:szCs w:val="18"/>
        </w:rPr>
        <w:t xml:space="preserve">Dzierżawca zastrzega sobie możliwość zmiany lokalizacji przedmiotu dzierżawy w ramach Oddziałów Polskiej Grupy Górniczej (zarówno przed zawarciem, jak i po zawarciu umowy). </w:t>
      </w:r>
    </w:p>
    <w:p w14:paraId="2532DAA8" w14:textId="77777777" w:rsidR="004C7FAE" w:rsidRPr="000C315B" w:rsidRDefault="004C7FAE" w:rsidP="000C315B">
      <w:pPr>
        <w:ind w:left="340"/>
        <w:jc w:val="both"/>
        <w:rPr>
          <w:rFonts w:ascii="Arial" w:hAnsi="Arial" w:cs="Arial"/>
          <w:sz w:val="18"/>
          <w:szCs w:val="18"/>
        </w:rPr>
      </w:pPr>
      <w:r w:rsidRPr="000C315B">
        <w:rPr>
          <w:rFonts w:ascii="Arial" w:hAnsi="Arial" w:cs="Arial"/>
          <w:sz w:val="18"/>
          <w:szCs w:val="18"/>
        </w:rPr>
        <w:t xml:space="preserve">Dzierżawca powiadomi Wydzierżawiającego o zmianie lokalizacji przedmiotu dzierżawy w terminie umożliwiającym dokonanie zmiany lokalizacji jednak nie krótszym niż </w:t>
      </w:r>
      <w:r w:rsidRPr="000C315B">
        <w:rPr>
          <w:rFonts w:ascii="Arial" w:hAnsi="Arial" w:cs="Arial"/>
          <w:b/>
          <w:sz w:val="18"/>
          <w:szCs w:val="18"/>
        </w:rPr>
        <w:t>1 tydzień</w:t>
      </w:r>
      <w:r w:rsidRPr="000C315B">
        <w:rPr>
          <w:rFonts w:ascii="Arial" w:hAnsi="Arial" w:cs="Arial"/>
          <w:sz w:val="18"/>
          <w:szCs w:val="18"/>
        </w:rPr>
        <w:t xml:space="preserve"> przed planowaną zmianą.</w:t>
      </w:r>
    </w:p>
    <w:p w14:paraId="2AFB2DB5" w14:textId="77777777" w:rsidR="004C7FAE" w:rsidRPr="000C315B" w:rsidRDefault="004C7FAE" w:rsidP="000C315B">
      <w:pPr>
        <w:rPr>
          <w:rFonts w:ascii="Arial" w:hAnsi="Arial" w:cs="Arial"/>
          <w:sz w:val="18"/>
          <w:szCs w:val="18"/>
        </w:rPr>
      </w:pPr>
    </w:p>
    <w:p w14:paraId="01155375" w14:textId="77777777" w:rsidR="004C7FAE" w:rsidRPr="000C315B" w:rsidRDefault="004C7FAE">
      <w:pPr>
        <w:numPr>
          <w:ilvl w:val="0"/>
          <w:numId w:val="39"/>
        </w:numPr>
        <w:rPr>
          <w:rFonts w:ascii="Arial" w:hAnsi="Arial" w:cs="Arial"/>
          <w:sz w:val="18"/>
          <w:szCs w:val="18"/>
        </w:rPr>
      </w:pPr>
      <w:r w:rsidRPr="000C315B">
        <w:rPr>
          <w:rFonts w:ascii="Arial" w:hAnsi="Arial" w:cs="Arial"/>
          <w:sz w:val="18"/>
          <w:szCs w:val="18"/>
        </w:rPr>
        <w:t xml:space="preserve">Bez zgody Wydzierżawiającego Dzierżawca nie może: </w:t>
      </w:r>
    </w:p>
    <w:p w14:paraId="2A2F7168" w14:textId="77777777" w:rsidR="004C7FAE" w:rsidRPr="000C315B" w:rsidRDefault="004C7FAE">
      <w:pPr>
        <w:numPr>
          <w:ilvl w:val="1"/>
          <w:numId w:val="130"/>
        </w:numPr>
        <w:rPr>
          <w:rFonts w:ascii="Arial" w:hAnsi="Arial" w:cs="Arial"/>
          <w:sz w:val="18"/>
          <w:szCs w:val="18"/>
        </w:rPr>
      </w:pPr>
      <w:r w:rsidRPr="000C315B">
        <w:rPr>
          <w:rFonts w:ascii="Arial" w:hAnsi="Arial" w:cs="Arial"/>
          <w:sz w:val="18"/>
          <w:szCs w:val="18"/>
        </w:rPr>
        <w:t>wydawać przedmiotu dzierżawy innym użytkownikom,</w:t>
      </w:r>
    </w:p>
    <w:p w14:paraId="791E5FF5" w14:textId="77777777" w:rsidR="004C7FAE" w:rsidRPr="000C315B" w:rsidRDefault="004C7FAE">
      <w:pPr>
        <w:numPr>
          <w:ilvl w:val="1"/>
          <w:numId w:val="130"/>
        </w:numPr>
        <w:ind w:left="714" w:hanging="357"/>
        <w:rPr>
          <w:rFonts w:ascii="Arial" w:hAnsi="Arial" w:cs="Arial"/>
          <w:sz w:val="18"/>
          <w:szCs w:val="18"/>
        </w:rPr>
      </w:pPr>
      <w:r w:rsidRPr="000C315B">
        <w:rPr>
          <w:rFonts w:ascii="Arial" w:hAnsi="Arial" w:cs="Arial"/>
          <w:sz w:val="18"/>
          <w:szCs w:val="18"/>
        </w:rPr>
        <w:t>poddzierżawiać przedmiotu dzierżawy,</w:t>
      </w:r>
    </w:p>
    <w:p w14:paraId="1D543E68" w14:textId="77777777" w:rsidR="004C7FAE" w:rsidRPr="000C315B" w:rsidRDefault="004C7FAE">
      <w:pPr>
        <w:numPr>
          <w:ilvl w:val="1"/>
          <w:numId w:val="130"/>
        </w:numPr>
        <w:ind w:left="714" w:hanging="357"/>
        <w:rPr>
          <w:rFonts w:ascii="Arial" w:hAnsi="Arial" w:cs="Arial"/>
          <w:sz w:val="18"/>
          <w:szCs w:val="18"/>
        </w:rPr>
      </w:pPr>
      <w:r w:rsidRPr="000C315B">
        <w:rPr>
          <w:rFonts w:ascii="Arial" w:hAnsi="Arial" w:cs="Arial"/>
          <w:sz w:val="18"/>
          <w:szCs w:val="18"/>
        </w:rPr>
        <w:t>wykonywać prac przedmiotem dzierżawy u innych użytkowników w kraju</w:t>
      </w:r>
      <w:r w:rsidR="00105DE7" w:rsidRPr="000C315B">
        <w:rPr>
          <w:rFonts w:ascii="Arial" w:hAnsi="Arial" w:cs="Arial"/>
          <w:sz w:val="18"/>
          <w:szCs w:val="18"/>
        </w:rPr>
        <w:t>,</w:t>
      </w:r>
    </w:p>
    <w:p w14:paraId="43EACDC2" w14:textId="77777777" w:rsidR="004C7FAE" w:rsidRPr="000C315B" w:rsidRDefault="004C7FAE">
      <w:pPr>
        <w:numPr>
          <w:ilvl w:val="1"/>
          <w:numId w:val="130"/>
        </w:numPr>
        <w:ind w:left="714" w:hanging="357"/>
        <w:rPr>
          <w:rFonts w:ascii="Arial" w:hAnsi="Arial" w:cs="Arial"/>
          <w:sz w:val="18"/>
          <w:szCs w:val="18"/>
        </w:rPr>
      </w:pPr>
      <w:r w:rsidRPr="000C315B">
        <w:rPr>
          <w:rFonts w:ascii="Arial" w:hAnsi="Arial" w:cs="Arial"/>
          <w:sz w:val="18"/>
          <w:szCs w:val="18"/>
        </w:rPr>
        <w:t>zlecać jakichkolwiek remontów przedmiotu dzierżawy,</w:t>
      </w:r>
    </w:p>
    <w:p w14:paraId="21E46B3D" w14:textId="77777777" w:rsidR="004C7FAE" w:rsidRPr="000C315B" w:rsidRDefault="004C7FAE">
      <w:pPr>
        <w:numPr>
          <w:ilvl w:val="1"/>
          <w:numId w:val="130"/>
        </w:numPr>
        <w:jc w:val="both"/>
        <w:rPr>
          <w:rFonts w:ascii="Arial" w:hAnsi="Arial" w:cs="Arial"/>
          <w:sz w:val="18"/>
          <w:szCs w:val="18"/>
        </w:rPr>
      </w:pPr>
      <w:r w:rsidRPr="000C315B">
        <w:rPr>
          <w:rFonts w:ascii="Arial" w:hAnsi="Arial" w:cs="Arial"/>
          <w:sz w:val="18"/>
          <w:szCs w:val="18"/>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52F2BBE1" w14:textId="77777777" w:rsidR="00E160E6" w:rsidRPr="000C315B" w:rsidRDefault="00E160E6">
      <w:pPr>
        <w:numPr>
          <w:ilvl w:val="1"/>
          <w:numId w:val="130"/>
        </w:numPr>
        <w:jc w:val="both"/>
        <w:rPr>
          <w:rFonts w:ascii="Arial" w:hAnsi="Arial" w:cs="Arial"/>
          <w:sz w:val="18"/>
          <w:szCs w:val="18"/>
        </w:rPr>
      </w:pPr>
      <w:r w:rsidRPr="000C315B">
        <w:rPr>
          <w:rFonts w:ascii="Arial" w:hAnsi="Arial" w:cs="Arial"/>
          <w:iCs/>
          <w:sz w:val="18"/>
          <w:szCs w:val="18"/>
        </w:rPr>
        <w:t>stosować części, podzespołów i części zamiennych nie posiadających cech, oznakowania stosowanych przez (Wykonawcę/ Wydzierżawiającego)</w:t>
      </w:r>
    </w:p>
    <w:p w14:paraId="451E93D5" w14:textId="77777777" w:rsidR="004C7FAE" w:rsidRPr="000C315B" w:rsidRDefault="004C7FAE" w:rsidP="000C315B">
      <w:pPr>
        <w:ind w:left="720"/>
        <w:rPr>
          <w:rFonts w:ascii="Arial" w:hAnsi="Arial" w:cs="Arial"/>
          <w:sz w:val="18"/>
          <w:szCs w:val="18"/>
        </w:rPr>
      </w:pPr>
    </w:p>
    <w:p w14:paraId="411A3E33" w14:textId="77777777" w:rsidR="004C7FAE" w:rsidRPr="000C315B" w:rsidRDefault="004C7FAE">
      <w:pPr>
        <w:numPr>
          <w:ilvl w:val="1"/>
          <w:numId w:val="31"/>
        </w:numPr>
        <w:tabs>
          <w:tab w:val="clear" w:pos="-128"/>
        </w:tabs>
        <w:ind w:left="426" w:hanging="437"/>
        <w:jc w:val="both"/>
        <w:rPr>
          <w:rFonts w:ascii="Arial" w:hAnsi="Arial" w:cs="Arial"/>
          <w:b/>
          <w:i/>
          <w:sz w:val="18"/>
          <w:szCs w:val="18"/>
        </w:rPr>
      </w:pPr>
      <w:r w:rsidRPr="000C315B">
        <w:rPr>
          <w:rFonts w:ascii="Arial" w:hAnsi="Arial" w:cs="Arial"/>
          <w:sz w:val="18"/>
          <w:szCs w:val="18"/>
        </w:rPr>
        <w:t xml:space="preserve">W sprawach nieuregulowanych niniejszą umową a odnoszących się do świadczenia usług </w:t>
      </w:r>
      <w:r w:rsidRPr="000C315B">
        <w:rPr>
          <w:rFonts w:ascii="Arial" w:hAnsi="Arial" w:cs="Arial"/>
          <w:noProof/>
          <w:sz w:val="18"/>
          <w:szCs w:val="18"/>
        </w:rPr>
        <w:drawing>
          <wp:inline distT="0" distB="0" distL="0" distR="0" wp14:anchorId="3ABC05D2" wp14:editId="062CDFC4">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0C315B">
        <w:rPr>
          <w:rFonts w:ascii="Arial" w:hAnsi="Arial" w:cs="Arial"/>
          <w:sz w:val="18"/>
          <w:szCs w:val="18"/>
        </w:rPr>
        <w:t>serwisowych zastosowanie mają zapisy obowiązującej umowy na świadczenie usług serwisowych kombajnów chodnikowych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26D112FB" w14:textId="77777777" w:rsidR="004C7FAE" w:rsidRPr="000C315B" w:rsidRDefault="004C7FAE" w:rsidP="000C315B">
      <w:pPr>
        <w:ind w:left="426" w:hanging="437"/>
        <w:rPr>
          <w:rFonts w:ascii="Arial" w:hAnsi="Arial" w:cs="Arial"/>
          <w:sz w:val="18"/>
          <w:szCs w:val="18"/>
        </w:rPr>
      </w:pPr>
    </w:p>
    <w:p w14:paraId="3DD1E29A" w14:textId="77777777" w:rsidR="007E17A8" w:rsidRPr="000C315B" w:rsidRDefault="004C7FAE" w:rsidP="000C315B">
      <w:pPr>
        <w:ind w:left="3540" w:firstLine="708"/>
        <w:rPr>
          <w:rFonts w:ascii="Arial" w:hAnsi="Arial" w:cs="Arial"/>
          <w:b/>
          <w:sz w:val="18"/>
          <w:szCs w:val="18"/>
        </w:rPr>
      </w:pPr>
      <w:r w:rsidRPr="000C315B">
        <w:rPr>
          <w:rFonts w:ascii="Arial" w:hAnsi="Arial" w:cs="Arial"/>
          <w:b/>
          <w:spacing w:val="20"/>
          <w:sz w:val="18"/>
          <w:szCs w:val="18"/>
        </w:rPr>
        <w:br w:type="page"/>
      </w:r>
      <w:r w:rsidR="007E17A8" w:rsidRPr="000C315B">
        <w:rPr>
          <w:rFonts w:ascii="Arial" w:hAnsi="Arial" w:cs="Arial"/>
          <w:b/>
          <w:spacing w:val="20"/>
          <w:sz w:val="18"/>
          <w:szCs w:val="18"/>
        </w:rPr>
        <w:lastRenderedPageBreak/>
        <w:t>CZĘŚĆ 7</w:t>
      </w:r>
    </w:p>
    <w:p w14:paraId="37EF095C" w14:textId="77777777" w:rsidR="007E17A8" w:rsidRPr="000C315B" w:rsidRDefault="007E17A8" w:rsidP="000C315B">
      <w:pPr>
        <w:jc w:val="center"/>
        <w:rPr>
          <w:rFonts w:ascii="Arial" w:hAnsi="Arial" w:cs="Arial"/>
          <w:b/>
          <w:bCs/>
          <w:sz w:val="18"/>
          <w:szCs w:val="18"/>
        </w:rPr>
      </w:pPr>
      <w:r w:rsidRPr="000C315B">
        <w:rPr>
          <w:rFonts w:ascii="Arial" w:hAnsi="Arial" w:cs="Arial"/>
          <w:b/>
          <w:bCs/>
          <w:sz w:val="18"/>
          <w:szCs w:val="18"/>
        </w:rPr>
        <w:t>Obowiązki stron wynikające z ustawy Prawo geologiczne i górnicze</w:t>
      </w:r>
    </w:p>
    <w:p w14:paraId="6846D8F9" w14:textId="77777777" w:rsidR="009F2756" w:rsidRPr="000C315B" w:rsidRDefault="009F2756" w:rsidP="000C315B">
      <w:pPr>
        <w:rPr>
          <w:rFonts w:ascii="Arial" w:hAnsi="Arial" w:cs="Arial"/>
          <w:sz w:val="18"/>
          <w:szCs w:val="18"/>
          <w:u w:val="single"/>
        </w:rPr>
      </w:pPr>
    </w:p>
    <w:p w14:paraId="00FEBE66" w14:textId="77777777" w:rsidR="009F2756" w:rsidRPr="000C315B" w:rsidRDefault="009F2756">
      <w:pPr>
        <w:numPr>
          <w:ilvl w:val="0"/>
          <w:numId w:val="46"/>
        </w:numPr>
        <w:rPr>
          <w:rFonts w:ascii="Arial" w:hAnsi="Arial" w:cs="Arial"/>
          <w:b/>
          <w:sz w:val="18"/>
          <w:szCs w:val="18"/>
          <w:u w:val="single"/>
        </w:rPr>
      </w:pPr>
      <w:r w:rsidRPr="000C315B">
        <w:rPr>
          <w:rFonts w:ascii="Arial" w:hAnsi="Arial" w:cs="Arial"/>
          <w:b/>
          <w:sz w:val="18"/>
          <w:szCs w:val="18"/>
          <w:u w:val="single"/>
        </w:rPr>
        <w:t>Obowiązki Wydzierżawiającego:</w:t>
      </w:r>
    </w:p>
    <w:p w14:paraId="47DAFEC9" w14:textId="77777777" w:rsidR="009F2756" w:rsidRPr="000C315B" w:rsidRDefault="009F2756" w:rsidP="000C315B">
      <w:pPr>
        <w:ind w:left="357"/>
        <w:rPr>
          <w:rFonts w:ascii="Arial" w:hAnsi="Arial" w:cs="Arial"/>
          <w:b/>
          <w:sz w:val="18"/>
          <w:szCs w:val="18"/>
          <w:u w:val="single"/>
        </w:rPr>
      </w:pPr>
    </w:p>
    <w:p w14:paraId="376D338C" w14:textId="1D410804"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Wydzierżawiający zobowiązany jest do wykonywania prac związanych z montażem</w:t>
      </w:r>
      <w:r w:rsidR="00B7220C" w:rsidRPr="000C315B">
        <w:rPr>
          <w:rFonts w:ascii="Arial" w:hAnsi="Arial" w:cs="Arial"/>
          <w:sz w:val="18"/>
          <w:szCs w:val="18"/>
        </w:rPr>
        <w:t xml:space="preserve"> </w:t>
      </w:r>
      <w:r w:rsidRPr="000C315B">
        <w:rPr>
          <w:rFonts w:ascii="Arial" w:hAnsi="Arial" w:cs="Arial"/>
          <w:sz w:val="18"/>
          <w:szCs w:val="18"/>
        </w:rPr>
        <w:t>i uruchomieniem przedmiotu dzierżawy, demontażem oraz prac serwisowych, zgodnie z technologią i organizacją bezpiecznego prowadzenia robót, opracowaną przez Dzierżawcę (na podstawie instrukcji obsługi dostarczonej przez Wydzierżawiającego) i zatwierdzoną przez KRZG Polskiej Grupy Górniczej S.A</w:t>
      </w:r>
      <w:r w:rsidR="00D91E97">
        <w:rPr>
          <w:rFonts w:ascii="Arial" w:hAnsi="Arial" w:cs="Arial"/>
          <w:sz w:val="18"/>
          <w:szCs w:val="18"/>
        </w:rPr>
        <w:t xml:space="preserve">. </w:t>
      </w:r>
      <w:r w:rsidR="00D91E97" w:rsidRPr="006E27C3">
        <w:rPr>
          <w:rFonts w:ascii="Arial" w:hAnsi="Arial" w:cs="Arial"/>
          <w:sz w:val="18"/>
          <w:szCs w:val="18"/>
        </w:rPr>
        <w:t xml:space="preserve">Oddział KWK ROW Ruch </w:t>
      </w:r>
      <w:r w:rsidR="006F7AA9">
        <w:rPr>
          <w:rFonts w:ascii="Arial" w:hAnsi="Arial" w:cs="Arial"/>
          <w:sz w:val="18"/>
          <w:szCs w:val="18"/>
        </w:rPr>
        <w:t>Jankowice</w:t>
      </w:r>
      <w:r w:rsidR="00D91E97">
        <w:rPr>
          <w:rFonts w:ascii="Arial" w:hAnsi="Arial" w:cs="Arial"/>
          <w:sz w:val="18"/>
          <w:szCs w:val="18"/>
        </w:rPr>
        <w:t>.</w:t>
      </w:r>
      <w:r w:rsidRPr="000C315B">
        <w:rPr>
          <w:rFonts w:ascii="Arial" w:hAnsi="Arial" w:cs="Arial"/>
          <w:sz w:val="18"/>
          <w:szCs w:val="18"/>
        </w:rPr>
        <w:t xml:space="preserve">  </w:t>
      </w:r>
    </w:p>
    <w:p w14:paraId="735F4E95" w14:textId="77777777" w:rsidR="009F2756" w:rsidRPr="000C315B" w:rsidRDefault="009F2756" w:rsidP="000C315B">
      <w:pPr>
        <w:ind w:left="360"/>
        <w:rPr>
          <w:rFonts w:ascii="Arial" w:hAnsi="Arial" w:cs="Arial"/>
          <w:sz w:val="18"/>
          <w:szCs w:val="18"/>
        </w:rPr>
      </w:pPr>
    </w:p>
    <w:p w14:paraId="2A56AA55" w14:textId="7BF598D1"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 xml:space="preserve">Pracownicy Wydzierżawiającego w zakresie ustawy Prawo geologiczne i górnicze podlegają Kierownikowi Ruchu Zakładu Górniczego Polskiej Grupy Górniczej S.A. </w:t>
      </w:r>
      <w:r w:rsidRPr="006E27C3">
        <w:rPr>
          <w:rFonts w:ascii="Arial" w:hAnsi="Arial" w:cs="Arial"/>
          <w:sz w:val="18"/>
          <w:szCs w:val="18"/>
        </w:rPr>
        <w:t xml:space="preserve">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914992" w:rsidRPr="000C315B">
        <w:rPr>
          <w:rFonts w:ascii="Arial" w:hAnsi="Arial" w:cs="Arial"/>
          <w:sz w:val="18"/>
          <w:szCs w:val="18"/>
        </w:rPr>
        <w:t>.</w:t>
      </w:r>
    </w:p>
    <w:p w14:paraId="59D150A0" w14:textId="77777777" w:rsidR="009F2756" w:rsidRPr="000C315B" w:rsidRDefault="009F2756" w:rsidP="000C315B">
      <w:pPr>
        <w:rPr>
          <w:rFonts w:ascii="Arial" w:hAnsi="Arial" w:cs="Arial"/>
          <w:sz w:val="18"/>
          <w:szCs w:val="18"/>
        </w:rPr>
      </w:pPr>
    </w:p>
    <w:p w14:paraId="4E0EEA7B" w14:textId="6FF583B7"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Wydzierżawiający jest zobowiązany do przekazania Polskiej Grupie Górniczej S.A</w:t>
      </w:r>
      <w:r w:rsidRPr="006E27C3">
        <w:rPr>
          <w:rFonts w:ascii="Arial" w:hAnsi="Arial" w:cs="Arial"/>
          <w:sz w:val="18"/>
          <w:szCs w:val="18"/>
        </w:rPr>
        <w:t xml:space="preserve">. Oddział </w:t>
      </w:r>
      <w:r w:rsidR="00312516" w:rsidRPr="006E27C3">
        <w:rPr>
          <w:rFonts w:ascii="Arial" w:hAnsi="Arial" w:cs="Arial"/>
          <w:sz w:val="18"/>
          <w:szCs w:val="18"/>
        </w:rPr>
        <w:t xml:space="preserve">KWK </w:t>
      </w:r>
      <w:r w:rsidR="00825966" w:rsidRPr="006E27C3">
        <w:rPr>
          <w:rFonts w:ascii="Arial" w:hAnsi="Arial" w:cs="Arial"/>
          <w:sz w:val="18"/>
          <w:szCs w:val="18"/>
        </w:rPr>
        <w:t>ROW</w:t>
      </w:r>
      <w:r w:rsidR="00534E81" w:rsidRPr="006E27C3">
        <w:rPr>
          <w:rFonts w:ascii="Arial" w:hAnsi="Arial" w:cs="Arial"/>
          <w:sz w:val="18"/>
          <w:szCs w:val="18"/>
        </w:rPr>
        <w:t xml:space="preserve"> </w:t>
      </w:r>
      <w:r w:rsidR="00F40363" w:rsidRPr="006E27C3">
        <w:rPr>
          <w:rFonts w:ascii="Arial" w:hAnsi="Arial" w:cs="Arial"/>
          <w:sz w:val="18"/>
          <w:szCs w:val="18"/>
        </w:rPr>
        <w:t xml:space="preserve">Ruch </w:t>
      </w:r>
      <w:r w:rsidR="006F7AA9">
        <w:rPr>
          <w:rFonts w:ascii="Arial" w:hAnsi="Arial" w:cs="Arial"/>
          <w:sz w:val="18"/>
          <w:szCs w:val="18"/>
        </w:rPr>
        <w:t>Jankowice</w:t>
      </w:r>
      <w:r w:rsidR="00F40363" w:rsidRPr="006E27C3">
        <w:rPr>
          <w:rFonts w:ascii="Arial" w:hAnsi="Arial" w:cs="Arial"/>
          <w:sz w:val="18"/>
          <w:szCs w:val="18"/>
        </w:rPr>
        <w:t xml:space="preserve"> </w:t>
      </w:r>
      <w:r w:rsidRPr="000C315B">
        <w:rPr>
          <w:rFonts w:ascii="Arial" w:hAnsi="Arial" w:cs="Arial"/>
          <w:sz w:val="18"/>
          <w:szCs w:val="18"/>
        </w:rPr>
        <w:t>wykazu pracowników serwisu posiadających wymagane na dole kopalni kwalifikacje.</w:t>
      </w:r>
    </w:p>
    <w:p w14:paraId="2D466127" w14:textId="77777777" w:rsidR="009F2756" w:rsidRPr="000C315B" w:rsidRDefault="009F2756" w:rsidP="000C315B">
      <w:pPr>
        <w:rPr>
          <w:rFonts w:ascii="Arial" w:hAnsi="Arial" w:cs="Arial"/>
          <w:sz w:val="18"/>
          <w:szCs w:val="18"/>
        </w:rPr>
      </w:pPr>
    </w:p>
    <w:p w14:paraId="0009E14D" w14:textId="77777777"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 przypadku ewentualnych zmian w wykazie pracowników serwisu Wydzierżawiając jest zobowiązany do natychmiastowej jego aktualizacji.</w:t>
      </w:r>
    </w:p>
    <w:p w14:paraId="1614E911" w14:textId="77777777" w:rsidR="009F2756" w:rsidRPr="000C315B" w:rsidRDefault="009F2756" w:rsidP="000C315B">
      <w:pPr>
        <w:rPr>
          <w:rFonts w:ascii="Arial" w:hAnsi="Arial" w:cs="Arial"/>
          <w:sz w:val="18"/>
          <w:szCs w:val="18"/>
        </w:rPr>
      </w:pPr>
    </w:p>
    <w:p w14:paraId="3B3DFD74" w14:textId="77777777" w:rsidR="009F2756" w:rsidRPr="000C315B" w:rsidRDefault="009F2756">
      <w:pPr>
        <w:numPr>
          <w:ilvl w:val="0"/>
          <w:numId w:val="47"/>
        </w:numPr>
        <w:rPr>
          <w:rFonts w:ascii="Arial" w:hAnsi="Arial" w:cs="Arial"/>
          <w:sz w:val="18"/>
          <w:szCs w:val="18"/>
        </w:rPr>
      </w:pPr>
      <w:r w:rsidRPr="000C315B">
        <w:rPr>
          <w:rFonts w:ascii="Arial" w:hAnsi="Arial" w:cs="Arial"/>
          <w:sz w:val="18"/>
          <w:szCs w:val="18"/>
        </w:rPr>
        <w:t>Wydzierżawiający jest zobowiązany również do:</w:t>
      </w:r>
    </w:p>
    <w:p w14:paraId="54312F30" w14:textId="77777777"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 xml:space="preserve">w zakresie świadczenia usług serwisowych zatrudniać pracowników (pkt 3) zgodnie z kodeksem pracy, jedynie w ramach umów o pracę, </w:t>
      </w:r>
    </w:p>
    <w:p w14:paraId="7DEC2936" w14:textId="77777777" w:rsidR="009F2756" w:rsidRPr="000C315B" w:rsidRDefault="00FA412B" w:rsidP="000C315B">
      <w:pPr>
        <w:ind w:left="709"/>
        <w:jc w:val="both"/>
        <w:rPr>
          <w:rFonts w:ascii="Arial" w:hAnsi="Arial" w:cs="Arial"/>
          <w:b/>
          <w:i/>
          <w:sz w:val="18"/>
          <w:szCs w:val="18"/>
        </w:rPr>
      </w:pPr>
      <w:r w:rsidRPr="000C315B">
        <w:rPr>
          <w:rFonts w:ascii="Arial" w:hAnsi="Arial" w:cs="Arial"/>
          <w:i/>
          <w:sz w:val="18"/>
          <w:szCs w:val="18"/>
        </w:rPr>
        <w:t>J</w:t>
      </w:r>
      <w:r w:rsidR="009F2756" w:rsidRPr="000C315B">
        <w:rPr>
          <w:rFonts w:ascii="Arial" w:hAnsi="Arial" w:cs="Arial"/>
          <w:i/>
          <w:sz w:val="18"/>
          <w:szCs w:val="18"/>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67F60895" w14:textId="66EC628B"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w:t>
      </w:r>
      <w:r w:rsidR="006E27C3">
        <w:rPr>
          <w:rFonts w:ascii="Arial" w:hAnsi="Arial" w:cs="Arial"/>
          <w:sz w:val="18"/>
          <w:szCs w:val="18"/>
        </w:rPr>
        <w:t xml:space="preserve">. </w:t>
      </w:r>
      <w:r w:rsidRPr="006E27C3">
        <w:rPr>
          <w:rFonts w:ascii="Arial" w:hAnsi="Arial" w:cs="Arial"/>
          <w:sz w:val="18"/>
          <w:szCs w:val="18"/>
        </w:rPr>
        <w:t xml:space="preserve">Oddział </w:t>
      </w:r>
      <w:r w:rsidR="003A36E9" w:rsidRPr="006E27C3">
        <w:rPr>
          <w:rFonts w:ascii="Arial" w:hAnsi="Arial" w:cs="Arial"/>
          <w:sz w:val="18"/>
          <w:szCs w:val="18"/>
        </w:rPr>
        <w:t>KWK</w:t>
      </w:r>
      <w:r w:rsidR="00B7220C" w:rsidRPr="006E27C3">
        <w:rPr>
          <w:rFonts w:ascii="Arial" w:hAnsi="Arial" w:cs="Arial"/>
          <w:sz w:val="18"/>
          <w:szCs w:val="18"/>
        </w:rPr>
        <w:t xml:space="preserve">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B7220C" w:rsidRPr="000C315B">
        <w:rPr>
          <w:rFonts w:ascii="Arial" w:hAnsi="Arial" w:cs="Arial"/>
          <w:sz w:val="18"/>
          <w:szCs w:val="18"/>
        </w:rPr>
        <w:t>.</w:t>
      </w:r>
      <w:r w:rsidRPr="000C315B">
        <w:rPr>
          <w:rFonts w:ascii="Arial" w:hAnsi="Arial" w:cs="Arial"/>
          <w:sz w:val="18"/>
          <w:szCs w:val="18"/>
        </w:rPr>
        <w:t xml:space="preserve"> Za szkody nie pokryte ubezpieczeniem odpowiada Wydzierżawiający,</w:t>
      </w:r>
    </w:p>
    <w:p w14:paraId="64B421A8" w14:textId="5CCE5B01" w:rsidR="009F2756" w:rsidRPr="006E27C3" w:rsidRDefault="009F2756">
      <w:pPr>
        <w:numPr>
          <w:ilvl w:val="1"/>
          <w:numId w:val="47"/>
        </w:numPr>
        <w:jc w:val="both"/>
        <w:rPr>
          <w:rFonts w:ascii="Arial" w:hAnsi="Arial" w:cs="Arial"/>
          <w:sz w:val="18"/>
          <w:szCs w:val="18"/>
        </w:rPr>
      </w:pPr>
      <w:r w:rsidRPr="000C315B">
        <w:rPr>
          <w:rFonts w:ascii="Arial" w:hAnsi="Arial" w:cs="Arial"/>
          <w:sz w:val="18"/>
          <w:szCs w:val="18"/>
        </w:rPr>
        <w:t>rozliczenia czasu pracy pracowników serwisu przez markownię (RCP) Polskiej Grupy Górniczej S.A</w:t>
      </w:r>
      <w:r w:rsidRPr="006E27C3">
        <w:rPr>
          <w:rFonts w:ascii="Arial" w:hAnsi="Arial" w:cs="Arial"/>
          <w:sz w:val="18"/>
          <w:szCs w:val="18"/>
        </w:rPr>
        <w:t xml:space="preserve">. 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Pr="006E27C3">
        <w:rPr>
          <w:rFonts w:ascii="Arial" w:hAnsi="Arial" w:cs="Arial"/>
          <w:sz w:val="18"/>
          <w:szCs w:val="18"/>
        </w:rPr>
        <w:t>.</w:t>
      </w:r>
    </w:p>
    <w:p w14:paraId="6D7C0897" w14:textId="58B2D344" w:rsidR="009F2756" w:rsidRPr="006E27C3" w:rsidRDefault="009F2756">
      <w:pPr>
        <w:numPr>
          <w:ilvl w:val="1"/>
          <w:numId w:val="47"/>
        </w:numPr>
        <w:jc w:val="both"/>
        <w:rPr>
          <w:rFonts w:ascii="Arial" w:hAnsi="Arial" w:cs="Arial"/>
          <w:sz w:val="18"/>
          <w:szCs w:val="18"/>
        </w:rPr>
      </w:pPr>
      <w:r w:rsidRPr="000C315B">
        <w:rPr>
          <w:rFonts w:ascii="Arial" w:hAnsi="Arial" w:cs="Arial"/>
          <w:sz w:val="18"/>
          <w:szCs w:val="18"/>
        </w:rPr>
        <w:t>prowadzenia szkoleń w zakresie przepisów ustawy Prawo geologiczne i górnicze i aktów wykonawczych, przepisów BHP, dyscypliny pracy, zarządzeń, dyspozycji i innych ustaleń Polskiej G</w:t>
      </w:r>
      <w:r w:rsidR="00914992" w:rsidRPr="000C315B">
        <w:rPr>
          <w:rFonts w:ascii="Arial" w:hAnsi="Arial" w:cs="Arial"/>
          <w:sz w:val="18"/>
          <w:szCs w:val="18"/>
        </w:rPr>
        <w:t xml:space="preserve">rupy Górniczej S.A. </w:t>
      </w:r>
      <w:r w:rsidR="00914992" w:rsidRPr="006E27C3">
        <w:rPr>
          <w:rFonts w:ascii="Arial" w:hAnsi="Arial" w:cs="Arial"/>
          <w:sz w:val="18"/>
          <w:szCs w:val="18"/>
        </w:rPr>
        <w:t xml:space="preserve">Oddział </w:t>
      </w:r>
      <w:r w:rsidR="0087471C" w:rsidRPr="006E27C3">
        <w:rPr>
          <w:rFonts w:ascii="Arial" w:hAnsi="Arial" w:cs="Arial"/>
          <w:sz w:val="18"/>
          <w:szCs w:val="18"/>
        </w:rPr>
        <w:t xml:space="preserve">KWK </w:t>
      </w:r>
      <w:r w:rsidR="00590413"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Pr="006E27C3">
        <w:rPr>
          <w:rFonts w:ascii="Arial" w:hAnsi="Arial" w:cs="Arial"/>
          <w:sz w:val="18"/>
          <w:szCs w:val="18"/>
        </w:rPr>
        <w:t>.</w:t>
      </w:r>
    </w:p>
    <w:p w14:paraId="4A626B89" w14:textId="77777777"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zobowiązania wszystkich pracowników serwisu do bezwzględnego stosowania ochrony oczu w</w:t>
      </w:r>
      <w:r w:rsidR="00914992" w:rsidRPr="000C315B">
        <w:rPr>
          <w:rFonts w:ascii="Arial" w:hAnsi="Arial" w:cs="Arial"/>
          <w:sz w:val="18"/>
          <w:szCs w:val="18"/>
        </w:rPr>
        <w:t> </w:t>
      </w:r>
      <w:r w:rsidRPr="000C315B">
        <w:rPr>
          <w:rFonts w:ascii="Arial" w:hAnsi="Arial" w:cs="Arial"/>
          <w:sz w:val="18"/>
          <w:szCs w:val="18"/>
        </w:rPr>
        <w:t>czasie wykonywania obowiązków na dole kopalni.</w:t>
      </w:r>
    </w:p>
    <w:p w14:paraId="3CC44927" w14:textId="77777777" w:rsidR="009F2756" w:rsidRPr="000C315B" w:rsidRDefault="009F2756" w:rsidP="000C315B">
      <w:pPr>
        <w:ind w:left="720"/>
        <w:rPr>
          <w:rFonts w:ascii="Arial" w:hAnsi="Arial" w:cs="Arial"/>
          <w:sz w:val="18"/>
          <w:szCs w:val="18"/>
        </w:rPr>
      </w:pPr>
    </w:p>
    <w:p w14:paraId="5137239A" w14:textId="3707F242" w:rsidR="009F2756" w:rsidRPr="006E27C3" w:rsidRDefault="009F2756">
      <w:pPr>
        <w:numPr>
          <w:ilvl w:val="0"/>
          <w:numId w:val="47"/>
        </w:numPr>
        <w:jc w:val="both"/>
        <w:rPr>
          <w:rFonts w:ascii="Arial" w:hAnsi="Arial" w:cs="Arial"/>
          <w:sz w:val="18"/>
          <w:szCs w:val="18"/>
          <w:u w:val="single"/>
        </w:rPr>
      </w:pPr>
      <w:r w:rsidRPr="000C315B">
        <w:rPr>
          <w:rFonts w:ascii="Arial" w:hAnsi="Arial" w:cs="Arial"/>
          <w:sz w:val="18"/>
          <w:szCs w:val="18"/>
        </w:rPr>
        <w:t xml:space="preserve">W razie zaistnienia wypadku przy pracy, któremu uległ pracownik Wydzierżawiającego, Wydzierżawiający jest zobowiązany do niezwłocznego powiadomienia o tym fakcie KRZG Polskiej Grupy Górniczej S.A. </w:t>
      </w:r>
      <w:r w:rsidRPr="006E27C3">
        <w:rPr>
          <w:rFonts w:ascii="Arial" w:hAnsi="Arial" w:cs="Arial"/>
          <w:sz w:val="18"/>
          <w:szCs w:val="18"/>
        </w:rPr>
        <w:t xml:space="preserve">Oddział </w:t>
      </w:r>
      <w:r w:rsidR="0087471C" w:rsidRPr="006E27C3">
        <w:rPr>
          <w:rFonts w:ascii="Arial" w:hAnsi="Arial" w:cs="Arial"/>
          <w:sz w:val="18"/>
          <w:szCs w:val="18"/>
        </w:rPr>
        <w:t>KWK</w:t>
      </w:r>
      <w:r w:rsidR="00F40363" w:rsidRPr="006E27C3">
        <w:rPr>
          <w:rFonts w:ascii="Arial" w:hAnsi="Arial" w:cs="Arial"/>
          <w:sz w:val="18"/>
          <w:szCs w:val="18"/>
        </w:rPr>
        <w:t xml:space="preserve"> ROW Ruch </w:t>
      </w:r>
      <w:r w:rsidR="006F7AA9">
        <w:rPr>
          <w:rFonts w:ascii="Arial" w:hAnsi="Arial" w:cs="Arial"/>
          <w:sz w:val="18"/>
          <w:szCs w:val="18"/>
        </w:rPr>
        <w:t>Jankowice</w:t>
      </w:r>
      <w:r w:rsidR="00F40363" w:rsidRPr="006E27C3">
        <w:rPr>
          <w:rFonts w:ascii="Arial" w:hAnsi="Arial" w:cs="Arial"/>
          <w:sz w:val="18"/>
          <w:szCs w:val="18"/>
        </w:rPr>
        <w:t>.</w:t>
      </w:r>
    </w:p>
    <w:p w14:paraId="4B5D9AE5" w14:textId="77777777" w:rsidR="009F2756" w:rsidRPr="000C315B" w:rsidRDefault="009F2756" w:rsidP="000C315B">
      <w:pPr>
        <w:ind w:left="360"/>
        <w:rPr>
          <w:rFonts w:ascii="Arial" w:hAnsi="Arial" w:cs="Arial"/>
          <w:sz w:val="18"/>
          <w:szCs w:val="18"/>
          <w:u w:val="single"/>
        </w:rPr>
      </w:pPr>
    </w:p>
    <w:p w14:paraId="610C15C3" w14:textId="77777777" w:rsidR="009F2756" w:rsidRPr="000C315B" w:rsidRDefault="009F2756" w:rsidP="000C315B">
      <w:pPr>
        <w:rPr>
          <w:rFonts w:ascii="Arial" w:hAnsi="Arial" w:cs="Arial"/>
          <w:b/>
          <w:sz w:val="18"/>
          <w:szCs w:val="18"/>
          <w:u w:val="single"/>
        </w:rPr>
      </w:pPr>
      <w:r w:rsidRPr="000C315B">
        <w:rPr>
          <w:rFonts w:ascii="Arial" w:hAnsi="Arial" w:cs="Arial"/>
          <w:b/>
          <w:sz w:val="18"/>
          <w:szCs w:val="18"/>
          <w:u w:val="single"/>
        </w:rPr>
        <w:t xml:space="preserve">II Obowiązki Dzierżawcy </w:t>
      </w:r>
    </w:p>
    <w:p w14:paraId="27ABBA20" w14:textId="77777777" w:rsidR="009F2756" w:rsidRPr="000C315B" w:rsidRDefault="009F2756" w:rsidP="000C315B">
      <w:pPr>
        <w:rPr>
          <w:rFonts w:ascii="Arial" w:hAnsi="Arial" w:cs="Arial"/>
          <w:sz w:val="18"/>
          <w:szCs w:val="18"/>
          <w:u w:val="single"/>
        </w:rPr>
      </w:pPr>
    </w:p>
    <w:p w14:paraId="021020C4" w14:textId="35842D18" w:rsidR="009F2756" w:rsidRPr="000C315B" w:rsidRDefault="009F2756">
      <w:pPr>
        <w:numPr>
          <w:ilvl w:val="0"/>
          <w:numId w:val="48"/>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Pr="006E27C3">
        <w:rPr>
          <w:rFonts w:ascii="Arial" w:hAnsi="Arial" w:cs="Arial"/>
          <w:sz w:val="18"/>
          <w:szCs w:val="18"/>
        </w:rPr>
        <w:t xml:space="preserve">Oddział </w:t>
      </w:r>
      <w:r w:rsidR="0087471C" w:rsidRPr="006E27C3">
        <w:rPr>
          <w:rFonts w:ascii="Arial" w:hAnsi="Arial" w:cs="Arial"/>
          <w:sz w:val="18"/>
          <w:szCs w:val="18"/>
        </w:rPr>
        <w:t>KWK</w:t>
      </w:r>
      <w:r w:rsidR="00B7220C" w:rsidRPr="006E27C3">
        <w:rPr>
          <w:rFonts w:ascii="Arial" w:hAnsi="Arial" w:cs="Arial"/>
          <w:sz w:val="18"/>
          <w:szCs w:val="18"/>
        </w:rPr>
        <w:t xml:space="preserve"> </w:t>
      </w:r>
      <w:r w:rsidR="00590413"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534E81" w:rsidRPr="000C315B">
        <w:rPr>
          <w:rFonts w:ascii="Arial" w:hAnsi="Arial" w:cs="Arial"/>
          <w:sz w:val="18"/>
          <w:szCs w:val="18"/>
        </w:rPr>
        <w:t xml:space="preserve"> </w:t>
      </w:r>
      <w:r w:rsidRPr="000C315B">
        <w:rPr>
          <w:rFonts w:ascii="Arial" w:hAnsi="Arial" w:cs="Arial"/>
          <w:sz w:val="18"/>
          <w:szCs w:val="18"/>
        </w:rPr>
        <w:t>zapewni nadzór nad wykonywanymi przez Wydzierżawiającego usługami serwisowymi.</w:t>
      </w:r>
    </w:p>
    <w:p w14:paraId="3FC5A917" w14:textId="77777777" w:rsidR="009F2756" w:rsidRPr="000C315B" w:rsidRDefault="009F2756" w:rsidP="000C315B">
      <w:pPr>
        <w:ind w:left="360"/>
        <w:rPr>
          <w:rFonts w:ascii="Arial" w:hAnsi="Arial" w:cs="Arial"/>
          <w:sz w:val="18"/>
          <w:szCs w:val="18"/>
        </w:rPr>
      </w:pPr>
    </w:p>
    <w:p w14:paraId="1CF49F71" w14:textId="39F1C7D0" w:rsidR="009F2756" w:rsidRPr="000C315B" w:rsidRDefault="009F2756">
      <w:pPr>
        <w:numPr>
          <w:ilvl w:val="0"/>
          <w:numId w:val="48"/>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006E27C3" w:rsidRPr="006E27C3">
        <w:rPr>
          <w:rFonts w:ascii="Arial" w:hAnsi="Arial" w:cs="Arial"/>
          <w:sz w:val="18"/>
          <w:szCs w:val="18"/>
        </w:rPr>
        <w:t xml:space="preserve">Oddział KWK ROW Ruch </w:t>
      </w:r>
      <w:r w:rsidR="006F7AA9">
        <w:rPr>
          <w:rFonts w:ascii="Arial" w:hAnsi="Arial" w:cs="Arial"/>
          <w:sz w:val="18"/>
          <w:szCs w:val="18"/>
        </w:rPr>
        <w:t>Jankowice</w:t>
      </w:r>
      <w:r w:rsidR="006E27C3" w:rsidRPr="000C315B">
        <w:rPr>
          <w:rFonts w:ascii="Arial" w:hAnsi="Arial" w:cs="Arial"/>
          <w:sz w:val="18"/>
          <w:szCs w:val="18"/>
        </w:rPr>
        <w:t xml:space="preserve"> </w:t>
      </w:r>
      <w:r w:rsidRPr="000C315B">
        <w:rPr>
          <w:rFonts w:ascii="Arial" w:hAnsi="Arial" w:cs="Arial"/>
          <w:sz w:val="18"/>
          <w:szCs w:val="18"/>
        </w:rPr>
        <w:t xml:space="preserve">potwierdzi pisemnie możliwość przystąpienia przez Wydzierżawiającego </w:t>
      </w:r>
      <w:r w:rsidR="009F077D" w:rsidRPr="000C315B">
        <w:rPr>
          <w:rFonts w:ascii="Arial" w:hAnsi="Arial" w:cs="Arial"/>
          <w:sz w:val="18"/>
          <w:szCs w:val="18"/>
        </w:rPr>
        <w:t>do wykonania usług serwisowych w</w:t>
      </w:r>
      <w:r w:rsidRPr="000C315B">
        <w:rPr>
          <w:rFonts w:ascii="Arial" w:hAnsi="Arial" w:cs="Arial"/>
          <w:sz w:val="18"/>
          <w:szCs w:val="18"/>
        </w:rPr>
        <w:t>raz ewidencji zjazdów pracowników Wydzierżawiającego zgodnie z obowiązującymi przepisami.</w:t>
      </w:r>
    </w:p>
    <w:p w14:paraId="55718298" w14:textId="0DC9F312" w:rsidR="000C315B" w:rsidRDefault="000C315B">
      <w:pPr>
        <w:spacing w:after="160" w:line="259" w:lineRule="auto"/>
        <w:rPr>
          <w:rFonts w:ascii="Arial" w:hAnsi="Arial" w:cs="Arial"/>
          <w:sz w:val="18"/>
          <w:szCs w:val="18"/>
        </w:rPr>
      </w:pPr>
      <w:r>
        <w:rPr>
          <w:rFonts w:ascii="Arial" w:hAnsi="Arial" w:cs="Arial"/>
          <w:sz w:val="18"/>
          <w:szCs w:val="18"/>
        </w:rPr>
        <w:br w:type="page"/>
      </w:r>
    </w:p>
    <w:p w14:paraId="177EA945" w14:textId="77777777" w:rsidR="00F40363" w:rsidRPr="000C315B" w:rsidRDefault="00F40363" w:rsidP="000C315B">
      <w:pPr>
        <w:pStyle w:val="Akapitzlist"/>
        <w:rPr>
          <w:rFonts w:ascii="Arial" w:hAnsi="Arial" w:cs="Arial"/>
          <w:sz w:val="18"/>
          <w:szCs w:val="18"/>
        </w:rPr>
      </w:pPr>
    </w:p>
    <w:p w14:paraId="6F95727D" w14:textId="77777777" w:rsidR="004C2DCD" w:rsidRPr="000F7840" w:rsidRDefault="004C2DCD" w:rsidP="00CD7F75">
      <w:pPr>
        <w:pStyle w:val="Nagwek1"/>
        <w:shd w:val="clear" w:color="auto" w:fill="D9D9D9" w:themeFill="background1" w:themeFillShade="D9"/>
        <w:spacing w:before="0"/>
        <w:jc w:val="right"/>
        <w:rPr>
          <w:rFonts w:ascii="Arial" w:hAnsi="Arial" w:cs="Arial"/>
          <w:color w:val="auto"/>
          <w:sz w:val="18"/>
          <w:szCs w:val="18"/>
        </w:rPr>
      </w:pPr>
      <w:bookmarkStart w:id="89" w:name="_Toc65677232"/>
      <w:bookmarkStart w:id="90" w:name="_Toc194738499"/>
      <w:bookmarkStart w:id="91" w:name="_Toc194739422"/>
      <w:r w:rsidRPr="000F7840">
        <w:rPr>
          <w:rFonts w:ascii="Arial" w:hAnsi="Arial" w:cs="Arial"/>
          <w:color w:val="auto"/>
          <w:sz w:val="18"/>
          <w:szCs w:val="18"/>
        </w:rPr>
        <w:t xml:space="preserve">Załącznik nr </w:t>
      </w:r>
      <w:r w:rsidR="000D3174" w:rsidRPr="000F7840">
        <w:rPr>
          <w:rFonts w:ascii="Arial" w:hAnsi="Arial" w:cs="Arial"/>
          <w:color w:val="auto"/>
          <w:sz w:val="18"/>
          <w:szCs w:val="18"/>
        </w:rPr>
        <w:t>1</w:t>
      </w:r>
      <w:r w:rsidR="00707CAF" w:rsidRPr="000F7840">
        <w:rPr>
          <w:rFonts w:ascii="Arial" w:hAnsi="Arial" w:cs="Arial"/>
          <w:color w:val="auto"/>
          <w:sz w:val="18"/>
          <w:szCs w:val="18"/>
        </w:rPr>
        <w:t>.</w:t>
      </w:r>
      <w:r w:rsidR="009F2756" w:rsidRPr="000F7840">
        <w:rPr>
          <w:rFonts w:ascii="Arial" w:hAnsi="Arial" w:cs="Arial"/>
          <w:color w:val="auto"/>
          <w:sz w:val="18"/>
          <w:szCs w:val="18"/>
        </w:rPr>
        <w:t>1</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031FEB" w:rsidRPr="000F7840">
        <w:rPr>
          <w:rFonts w:ascii="Arial" w:hAnsi="Arial" w:cs="Arial"/>
          <w:color w:val="auto"/>
          <w:sz w:val="18"/>
          <w:szCs w:val="18"/>
        </w:rPr>
        <w:t>„Oświadczenie wykonawcy</w:t>
      </w:r>
      <w:r w:rsidR="00393F5C" w:rsidRPr="000F7840">
        <w:rPr>
          <w:rFonts w:ascii="Arial" w:hAnsi="Arial" w:cs="Arial"/>
          <w:color w:val="auto"/>
          <w:sz w:val="18"/>
          <w:szCs w:val="18"/>
        </w:rPr>
        <w:t xml:space="preserve"> o oferowanym kombajnie</w:t>
      </w:r>
      <w:r w:rsidR="00031FEB" w:rsidRPr="000F7840">
        <w:rPr>
          <w:rFonts w:ascii="Arial" w:hAnsi="Arial" w:cs="Arial"/>
          <w:color w:val="auto"/>
          <w:sz w:val="18"/>
          <w:szCs w:val="18"/>
        </w:rPr>
        <w:t>”</w:t>
      </w:r>
      <w:bookmarkEnd w:id="89"/>
      <w:bookmarkEnd w:id="90"/>
      <w:bookmarkEnd w:id="91"/>
      <w:r w:rsidR="007D76FA" w:rsidRPr="000F7840">
        <w:rPr>
          <w:rFonts w:ascii="Arial" w:hAnsi="Arial" w:cs="Arial"/>
          <w:color w:val="auto"/>
          <w:sz w:val="18"/>
          <w:szCs w:val="18"/>
        </w:rPr>
        <w:t xml:space="preserve"> </w:t>
      </w:r>
    </w:p>
    <w:p w14:paraId="53560757" w14:textId="77777777" w:rsidR="004C2DCD" w:rsidRPr="000F7840" w:rsidRDefault="004C2DCD" w:rsidP="00CD7F75">
      <w:pPr>
        <w:tabs>
          <w:tab w:val="left" w:pos="851"/>
        </w:tabs>
        <w:jc w:val="center"/>
        <w:rPr>
          <w:rFonts w:ascii="Arial" w:hAnsi="Arial" w:cs="Arial"/>
          <w:b/>
          <w:sz w:val="18"/>
          <w:szCs w:val="18"/>
        </w:rPr>
      </w:pPr>
    </w:p>
    <w:p w14:paraId="26647E08" w14:textId="6C834316" w:rsidR="004C2DCD" w:rsidRPr="008D5A50" w:rsidRDefault="004C2DCD">
      <w:pPr>
        <w:pStyle w:val="Akapitzlist"/>
        <w:numPr>
          <w:ilvl w:val="2"/>
          <w:numId w:val="114"/>
        </w:numPr>
        <w:tabs>
          <w:tab w:val="left" w:pos="851"/>
        </w:tabs>
        <w:ind w:left="1560" w:hanging="1064"/>
        <w:jc w:val="center"/>
        <w:rPr>
          <w:rFonts w:ascii="Arial" w:hAnsi="Arial" w:cs="Arial"/>
          <w:b/>
          <w:sz w:val="18"/>
          <w:szCs w:val="18"/>
        </w:rPr>
      </w:pPr>
      <w:bookmarkStart w:id="92" w:name="_Hlk187841499"/>
      <w:r w:rsidRPr="008D5A50">
        <w:rPr>
          <w:rFonts w:ascii="Arial" w:hAnsi="Arial" w:cs="Arial"/>
          <w:b/>
          <w:sz w:val="18"/>
          <w:szCs w:val="18"/>
        </w:rPr>
        <w:t>OŚWIADCZENI</w:t>
      </w:r>
      <w:r w:rsidR="00393F5C" w:rsidRPr="008D5A50">
        <w:rPr>
          <w:rFonts w:ascii="Arial" w:hAnsi="Arial" w:cs="Arial"/>
          <w:b/>
          <w:sz w:val="18"/>
          <w:szCs w:val="18"/>
        </w:rPr>
        <w:t>E O OFEROWANYM  KOMBAJNIE</w:t>
      </w:r>
      <w:r w:rsidR="00CF65A7">
        <w:rPr>
          <w:rFonts w:ascii="Arial" w:hAnsi="Arial" w:cs="Arial"/>
          <w:b/>
          <w:sz w:val="18"/>
          <w:szCs w:val="18"/>
        </w:rPr>
        <w:t xml:space="preserve"> </w:t>
      </w:r>
    </w:p>
    <w:p w14:paraId="26461426" w14:textId="77777777" w:rsidR="00605E50" w:rsidRPr="008D5A50" w:rsidRDefault="00605E50" w:rsidP="00605E50">
      <w:pPr>
        <w:pStyle w:val="Tekstpodstawowywcity"/>
        <w:widowControl w:val="0"/>
        <w:tabs>
          <w:tab w:val="center" w:pos="4896"/>
          <w:tab w:val="right" w:pos="9432"/>
        </w:tabs>
        <w:jc w:val="both"/>
        <w:rPr>
          <w:rFonts w:ascii="Arial" w:hAnsi="Arial" w:cs="Arial"/>
          <w:iCs/>
          <w:sz w:val="18"/>
          <w:szCs w:val="18"/>
        </w:rPr>
      </w:pPr>
    </w:p>
    <w:p w14:paraId="7471BDB5" w14:textId="4E31FF15" w:rsidR="000E0E8C" w:rsidRPr="000E0E8C" w:rsidRDefault="000E0E8C" w:rsidP="000E0E8C">
      <w:pPr>
        <w:pStyle w:val="Nagwek"/>
        <w:widowControl w:val="0"/>
        <w:tabs>
          <w:tab w:val="clear" w:pos="4536"/>
          <w:tab w:val="clear" w:pos="9072"/>
          <w:tab w:val="right" w:pos="-3828"/>
        </w:tabs>
        <w:ind w:left="568"/>
        <w:jc w:val="both"/>
        <w:rPr>
          <w:rFonts w:ascii="Arial" w:hAnsi="Arial" w:cs="Arial"/>
          <w:b/>
          <w:bCs/>
          <w:i/>
          <w:iCs/>
          <w:sz w:val="18"/>
          <w:szCs w:val="18"/>
        </w:rPr>
      </w:pPr>
      <w:r w:rsidRPr="000E0E8C">
        <w:rPr>
          <w:rFonts w:ascii="Arial" w:hAnsi="Arial" w:cs="Arial"/>
          <w:b/>
          <w:bCs/>
          <w:i/>
          <w:iCs/>
          <w:sz w:val="18"/>
          <w:szCs w:val="18"/>
        </w:rPr>
        <w:t>Kombajn</w:t>
      </w:r>
      <w:r w:rsidR="00C72BA9">
        <w:rPr>
          <w:rFonts w:ascii="Arial" w:hAnsi="Arial" w:cs="Arial"/>
          <w:b/>
          <w:bCs/>
          <w:i/>
          <w:iCs/>
          <w:sz w:val="18"/>
          <w:szCs w:val="18"/>
        </w:rPr>
        <w:t>y</w:t>
      </w:r>
      <w:r w:rsidRPr="000E0E8C">
        <w:rPr>
          <w:rFonts w:ascii="Arial" w:hAnsi="Arial" w:cs="Arial"/>
          <w:b/>
          <w:bCs/>
          <w:i/>
          <w:iCs/>
          <w:sz w:val="18"/>
          <w:szCs w:val="18"/>
        </w:rPr>
        <w:t xml:space="preserve"> chodnikow</w:t>
      </w:r>
      <w:r w:rsidR="00C72BA9">
        <w:rPr>
          <w:rFonts w:ascii="Arial" w:hAnsi="Arial" w:cs="Arial"/>
          <w:b/>
          <w:bCs/>
          <w:i/>
          <w:iCs/>
          <w:sz w:val="18"/>
          <w:szCs w:val="18"/>
        </w:rPr>
        <w:t>e</w:t>
      </w:r>
      <w:r w:rsidRPr="000E0E8C">
        <w:rPr>
          <w:rFonts w:ascii="Arial" w:hAnsi="Arial" w:cs="Arial"/>
          <w:b/>
          <w:bCs/>
          <w:i/>
          <w:iCs/>
          <w:sz w:val="18"/>
          <w:szCs w:val="18"/>
        </w:rPr>
        <w:t xml:space="preserve"> o możliwości wykonania z jednego ustawienia kombajnu maksymalnego przekroju do co najmniej 22 m</w:t>
      </w:r>
      <w:r w:rsidRPr="000E0E8C">
        <w:rPr>
          <w:rFonts w:ascii="Arial" w:hAnsi="Arial" w:cs="Arial"/>
          <w:b/>
          <w:bCs/>
          <w:i/>
          <w:iCs/>
          <w:sz w:val="18"/>
          <w:szCs w:val="18"/>
          <w:vertAlign w:val="superscript"/>
        </w:rPr>
        <w:t>2</w:t>
      </w:r>
      <w:r w:rsidRPr="000E0E8C">
        <w:rPr>
          <w:rFonts w:ascii="Arial" w:hAnsi="Arial" w:cs="Arial"/>
          <w:b/>
          <w:bCs/>
          <w:i/>
          <w:iCs/>
          <w:sz w:val="18"/>
          <w:szCs w:val="18"/>
        </w:rPr>
        <w:t xml:space="preserve"> w skałach o wytrzymałości na ściskanie </w:t>
      </w:r>
      <w:proofErr w:type="spellStart"/>
      <w:r w:rsidRPr="000E0E8C">
        <w:rPr>
          <w:rFonts w:ascii="Arial" w:hAnsi="Arial" w:cs="Arial"/>
          <w:b/>
          <w:bCs/>
          <w:i/>
          <w:iCs/>
          <w:sz w:val="18"/>
          <w:szCs w:val="18"/>
        </w:rPr>
        <w:t>Rc</w:t>
      </w:r>
      <w:proofErr w:type="spellEnd"/>
      <w:r w:rsidRPr="000E0E8C">
        <w:rPr>
          <w:rFonts w:ascii="Arial" w:hAnsi="Arial" w:cs="Arial"/>
          <w:b/>
          <w:bCs/>
          <w:i/>
          <w:iCs/>
          <w:sz w:val="18"/>
          <w:szCs w:val="18"/>
        </w:rPr>
        <w:t xml:space="preserve"> do min. 80 </w:t>
      </w:r>
      <w:proofErr w:type="spellStart"/>
      <w:r w:rsidRPr="000E0E8C">
        <w:rPr>
          <w:rFonts w:ascii="Arial" w:hAnsi="Arial" w:cs="Arial"/>
          <w:b/>
          <w:bCs/>
          <w:i/>
          <w:iCs/>
          <w:sz w:val="18"/>
          <w:szCs w:val="18"/>
        </w:rPr>
        <w:t>MPa</w:t>
      </w:r>
      <w:proofErr w:type="spellEnd"/>
      <w:r w:rsidRPr="000E0E8C">
        <w:rPr>
          <w:rFonts w:ascii="Arial" w:hAnsi="Arial" w:cs="Arial"/>
          <w:b/>
          <w:bCs/>
          <w:i/>
          <w:iCs/>
          <w:sz w:val="18"/>
          <w:szCs w:val="18"/>
        </w:rPr>
        <w:t xml:space="preserve"> i mocy organu urabiającego 130 kW +/- 5% wraz z urządzeniem podtrzymującym kombajn oraz sterowaniem dla drążenia po upadzie do -35 stopni.</w:t>
      </w:r>
    </w:p>
    <w:p w14:paraId="1A639E14" w14:textId="77777777" w:rsidR="000D74CD" w:rsidRPr="000E0E8C" w:rsidRDefault="000D74CD" w:rsidP="00CD7F75">
      <w:pPr>
        <w:pStyle w:val="Tekstpodstawowy"/>
        <w:spacing w:after="0"/>
        <w:rPr>
          <w:rFonts w:ascii="Arial" w:hAnsi="Arial" w:cs="Arial"/>
          <w:b/>
          <w:bCs/>
          <w:i/>
          <w:iCs/>
          <w:sz w:val="18"/>
          <w:szCs w:val="18"/>
        </w:rPr>
      </w:pPr>
    </w:p>
    <w:p w14:paraId="7AB43463" w14:textId="77777777" w:rsidR="004C2D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Wykonawca: …………………………………………………..….</w:t>
      </w:r>
    </w:p>
    <w:p w14:paraId="6E4AB2F9" w14:textId="77777777" w:rsidR="004C2D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Producent:……………………..………………………….…..….</w:t>
      </w:r>
    </w:p>
    <w:p w14:paraId="42C0E1C9" w14:textId="77777777" w:rsidR="004C2D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 xml:space="preserve">Oferowany typ kombajnu: </w:t>
      </w:r>
      <w:r w:rsidR="002D7578" w:rsidRPr="008D5A50">
        <w:rPr>
          <w:rFonts w:ascii="Arial" w:hAnsi="Arial" w:cs="Arial"/>
          <w:b w:val="0"/>
          <w:sz w:val="18"/>
          <w:szCs w:val="18"/>
        </w:rPr>
        <w:t>*</w:t>
      </w:r>
      <w:r w:rsidRPr="008D5A50">
        <w:rPr>
          <w:rFonts w:ascii="Arial" w:hAnsi="Arial" w:cs="Arial"/>
          <w:b w:val="0"/>
          <w:sz w:val="18"/>
          <w:szCs w:val="18"/>
        </w:rPr>
        <w:t>…………………………………..…...</w:t>
      </w:r>
    </w:p>
    <w:p w14:paraId="7CA2A213" w14:textId="77777777" w:rsidR="000D74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bookmarkStart w:id="93" w:name="_Hlk203819928"/>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w:t>
      </w:r>
      <w:r w:rsidR="007D76FA" w:rsidRPr="008D5A50">
        <w:rPr>
          <w:rFonts w:ascii="Arial" w:hAnsi="Arial" w:cs="Arial"/>
          <w:b w:val="0"/>
          <w:sz w:val="18"/>
          <w:szCs w:val="18"/>
        </w:rPr>
        <w:t xml:space="preserve"> </w:t>
      </w:r>
    </w:p>
    <w:p w14:paraId="0630ACBD" w14:textId="699BE674" w:rsidR="004C2DCD"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1 - </w:t>
      </w:r>
      <w:r w:rsidR="007D76FA" w:rsidRPr="008D5A50">
        <w:rPr>
          <w:rFonts w:ascii="Arial" w:hAnsi="Arial" w:cs="Arial"/>
          <w:b w:val="0"/>
          <w:sz w:val="18"/>
          <w:szCs w:val="18"/>
        </w:rPr>
        <w:t>……………………..</w:t>
      </w:r>
      <w:r w:rsidRPr="008D5A50">
        <w:rPr>
          <w:rFonts w:ascii="Arial" w:hAnsi="Arial" w:cs="Arial"/>
          <w:b w:val="0"/>
          <w:sz w:val="18"/>
          <w:szCs w:val="18"/>
        </w:rPr>
        <w:t>,</w:t>
      </w:r>
    </w:p>
    <w:p w14:paraId="09C93A45" w14:textId="62FAD019" w:rsidR="00C72BA9" w:rsidRDefault="00C72BA9" w:rsidP="00C72BA9">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w:t>
      </w:r>
      <w:r>
        <w:rPr>
          <w:rFonts w:ascii="Arial" w:hAnsi="Arial" w:cs="Arial"/>
          <w:b w:val="0"/>
          <w:sz w:val="18"/>
          <w:szCs w:val="18"/>
        </w:rPr>
        <w:t>2</w:t>
      </w:r>
      <w:r w:rsidRPr="008D5A50">
        <w:rPr>
          <w:rFonts w:ascii="Arial" w:hAnsi="Arial" w:cs="Arial"/>
          <w:b w:val="0"/>
          <w:sz w:val="18"/>
          <w:szCs w:val="18"/>
        </w:rPr>
        <w:t xml:space="preserve"> - ……………………..,</w:t>
      </w:r>
    </w:p>
    <w:p w14:paraId="11FED2C4" w14:textId="13EEE7A5" w:rsidR="007C5AE9" w:rsidRPr="007C5AE9" w:rsidRDefault="007C5AE9" w:rsidP="007C5AE9">
      <w:pPr>
        <w:widowControl w:val="0"/>
        <w:ind w:firstLine="709"/>
        <w:jc w:val="both"/>
        <w:rPr>
          <w:rFonts w:ascii="Arial" w:hAnsi="Arial" w:cs="Arial"/>
          <w:sz w:val="18"/>
          <w:szCs w:val="18"/>
          <w:highlight w:val="yellow"/>
        </w:rPr>
      </w:pPr>
      <w:r w:rsidRPr="007C5AE9">
        <w:rPr>
          <w:rFonts w:ascii="Arial" w:hAnsi="Arial" w:cs="Arial"/>
          <w:sz w:val="18"/>
          <w:szCs w:val="18"/>
          <w:highlight w:val="yellow"/>
        </w:rPr>
        <w:t xml:space="preserve">Urządzenie podtrzymujące nr 1 -………………… </w:t>
      </w:r>
    </w:p>
    <w:p w14:paraId="77E86C09" w14:textId="77777777" w:rsidR="007C5AE9" w:rsidRPr="007C5AE9" w:rsidRDefault="007C5AE9" w:rsidP="007C5AE9">
      <w:pPr>
        <w:widowControl w:val="0"/>
        <w:ind w:firstLine="709"/>
        <w:jc w:val="both"/>
        <w:rPr>
          <w:rFonts w:ascii="Arial" w:hAnsi="Arial" w:cs="Arial"/>
          <w:sz w:val="18"/>
          <w:szCs w:val="18"/>
          <w:highlight w:val="yellow"/>
        </w:rPr>
      </w:pPr>
    </w:p>
    <w:p w14:paraId="2A85965F" w14:textId="352F8A52" w:rsidR="007C5AE9" w:rsidRPr="007C5AE9" w:rsidRDefault="007C5AE9" w:rsidP="007C5AE9">
      <w:pPr>
        <w:widowControl w:val="0"/>
        <w:ind w:firstLine="709"/>
        <w:jc w:val="both"/>
        <w:rPr>
          <w:rFonts w:ascii="Arial" w:hAnsi="Arial" w:cs="Arial"/>
          <w:sz w:val="18"/>
          <w:szCs w:val="18"/>
          <w:lang w:val="cs-CZ"/>
        </w:rPr>
      </w:pPr>
      <w:r w:rsidRPr="007C5AE9">
        <w:rPr>
          <w:rFonts w:ascii="Arial" w:hAnsi="Arial" w:cs="Arial"/>
          <w:sz w:val="18"/>
          <w:szCs w:val="18"/>
          <w:highlight w:val="yellow"/>
        </w:rPr>
        <w:t>Urządzenie podtrzymujące nr 2-…………………</w:t>
      </w:r>
      <w:r w:rsidRPr="007C5AE9">
        <w:rPr>
          <w:rFonts w:ascii="Arial" w:hAnsi="Arial" w:cs="Arial"/>
          <w:sz w:val="18"/>
          <w:szCs w:val="18"/>
        </w:rPr>
        <w:t xml:space="preserve"> </w:t>
      </w:r>
    </w:p>
    <w:bookmarkEnd w:id="93"/>
    <w:p w14:paraId="3082176B" w14:textId="77777777" w:rsidR="00C72BA9" w:rsidRPr="008D5A50" w:rsidRDefault="00C72BA9" w:rsidP="000D74CD">
      <w:pPr>
        <w:pStyle w:val="Tekstpodstawowywcity"/>
        <w:widowControl w:val="0"/>
        <w:tabs>
          <w:tab w:val="center" w:pos="4896"/>
          <w:tab w:val="right" w:pos="9432"/>
        </w:tabs>
        <w:spacing w:after="240"/>
        <w:ind w:left="720"/>
        <w:jc w:val="left"/>
        <w:rPr>
          <w:rFonts w:ascii="Arial" w:hAnsi="Arial" w:cs="Arial"/>
          <w:b w:val="0"/>
          <w:sz w:val="18"/>
          <w:szCs w:val="18"/>
        </w:rPr>
      </w:pPr>
    </w:p>
    <w:p w14:paraId="288505AD" w14:textId="77777777" w:rsidR="001273B6" w:rsidRPr="008D5A50" w:rsidRDefault="00AE4F1C">
      <w:pPr>
        <w:pStyle w:val="Tekstpodstawowywcity"/>
        <w:widowControl w:val="0"/>
        <w:numPr>
          <w:ilvl w:val="0"/>
          <w:numId w:val="97"/>
        </w:numPr>
        <w:tabs>
          <w:tab w:val="center" w:pos="4896"/>
          <w:tab w:val="right" w:pos="9432"/>
        </w:tabs>
        <w:adjustRightInd w:val="0"/>
        <w:spacing w:after="240"/>
        <w:ind w:left="709" w:right="193" w:hanging="283"/>
        <w:jc w:val="left"/>
        <w:rPr>
          <w:rFonts w:ascii="Arial" w:hAnsi="Arial" w:cs="Arial"/>
          <w:sz w:val="18"/>
          <w:szCs w:val="18"/>
        </w:rPr>
      </w:pPr>
      <w:r w:rsidRPr="008D5A50">
        <w:rPr>
          <w:rFonts w:ascii="Arial" w:hAnsi="Arial" w:cs="Arial"/>
          <w:sz w:val="18"/>
          <w:szCs w:val="18"/>
        </w:rPr>
        <w:t xml:space="preserve">Wartość </w:t>
      </w:r>
      <w:r w:rsidR="00B86CEA" w:rsidRPr="008D5A50">
        <w:rPr>
          <w:rFonts w:ascii="Arial" w:hAnsi="Arial" w:cs="Arial"/>
          <w:sz w:val="18"/>
          <w:szCs w:val="18"/>
        </w:rPr>
        <w:t>przedmiotu dzierżawy</w:t>
      </w:r>
      <w:r w:rsidR="00C81725" w:rsidRPr="008D5A50">
        <w:rPr>
          <w:rFonts w:ascii="Arial" w:hAnsi="Arial" w:cs="Arial"/>
          <w:sz w:val="18"/>
          <w:szCs w:val="18"/>
        </w:rPr>
        <w:t xml:space="preserve">, na dzień podpisania </w:t>
      </w:r>
      <w:r w:rsidR="006278F3" w:rsidRPr="008D5A50">
        <w:rPr>
          <w:rFonts w:ascii="Arial" w:hAnsi="Arial" w:cs="Arial"/>
          <w:sz w:val="18"/>
          <w:szCs w:val="18"/>
        </w:rPr>
        <w:t>u</w:t>
      </w:r>
      <w:r w:rsidR="00C81725" w:rsidRPr="008D5A50">
        <w:rPr>
          <w:rFonts w:ascii="Arial" w:hAnsi="Arial" w:cs="Arial"/>
          <w:sz w:val="18"/>
          <w:szCs w:val="18"/>
        </w:rPr>
        <w:t>mowy</w:t>
      </w:r>
      <w:r w:rsidR="006278F3" w:rsidRPr="008D5A50">
        <w:rPr>
          <w:rFonts w:ascii="Arial" w:hAnsi="Arial" w:cs="Arial"/>
          <w:sz w:val="18"/>
          <w:szCs w:val="18"/>
        </w:rPr>
        <w:t xml:space="preserve"> wynosi: </w:t>
      </w:r>
    </w:p>
    <w:p w14:paraId="123782C9" w14:textId="3CC5337C" w:rsidR="007010B2" w:rsidRDefault="005D4CDB" w:rsidP="000D74CD">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w:t>
      </w:r>
      <w:r w:rsidR="007010B2" w:rsidRPr="008D5A50">
        <w:rPr>
          <w:rFonts w:ascii="Arial" w:hAnsi="Arial" w:cs="Arial"/>
          <w:b w:val="0"/>
          <w:bCs w:val="0"/>
          <w:sz w:val="18"/>
          <w:szCs w:val="18"/>
        </w:rPr>
        <w:t>………………… zł netto, a odpis amortyzacyjny: …………… zł/dobę</w:t>
      </w:r>
    </w:p>
    <w:p w14:paraId="30926C8E" w14:textId="77777777" w:rsidR="00C72BA9" w:rsidRPr="007C5AE9" w:rsidRDefault="00C72BA9" w:rsidP="00C72BA9">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7C5AE9">
        <w:rPr>
          <w:rFonts w:ascii="Arial" w:hAnsi="Arial" w:cs="Arial"/>
          <w:b w:val="0"/>
          <w:bCs w:val="0"/>
          <w:sz w:val="18"/>
          <w:szCs w:val="18"/>
        </w:rPr>
        <w:t>Kombajn nr 1 -………………… zł netto, a odpis amortyzacyjny: …………… zł/dobę</w:t>
      </w:r>
    </w:p>
    <w:p w14:paraId="7D10ABFA" w14:textId="77777777" w:rsidR="007C5AE9" w:rsidRPr="007C5AE9" w:rsidRDefault="007C5AE9" w:rsidP="00CF65A7">
      <w:pPr>
        <w:widowControl w:val="0"/>
        <w:ind w:firstLine="709"/>
        <w:jc w:val="both"/>
        <w:rPr>
          <w:rFonts w:ascii="Arial" w:hAnsi="Arial" w:cs="Arial"/>
          <w:sz w:val="18"/>
          <w:szCs w:val="18"/>
          <w:highlight w:val="yellow"/>
        </w:rPr>
      </w:pPr>
      <w:r w:rsidRPr="007C5AE9">
        <w:rPr>
          <w:rFonts w:ascii="Arial" w:hAnsi="Arial" w:cs="Arial"/>
          <w:sz w:val="18"/>
          <w:szCs w:val="18"/>
          <w:highlight w:val="yellow"/>
        </w:rPr>
        <w:t xml:space="preserve">Urządzenie podtrzymujące nr 1 -………………… zł netto, a odpis amortyzacyjny: …………… zł/dobę </w:t>
      </w:r>
    </w:p>
    <w:p w14:paraId="0B758C39" w14:textId="77777777" w:rsidR="007C5AE9" w:rsidRPr="007C5AE9" w:rsidRDefault="007C5AE9" w:rsidP="00CF65A7">
      <w:pPr>
        <w:widowControl w:val="0"/>
        <w:ind w:firstLine="709"/>
        <w:jc w:val="both"/>
        <w:rPr>
          <w:rFonts w:ascii="Arial" w:hAnsi="Arial" w:cs="Arial"/>
          <w:sz w:val="18"/>
          <w:szCs w:val="18"/>
          <w:highlight w:val="yellow"/>
        </w:rPr>
      </w:pPr>
    </w:p>
    <w:p w14:paraId="03A2A41D" w14:textId="77777777" w:rsidR="007C5AE9" w:rsidRPr="007C5AE9" w:rsidRDefault="007C5AE9" w:rsidP="00CF65A7">
      <w:pPr>
        <w:widowControl w:val="0"/>
        <w:ind w:firstLine="709"/>
        <w:jc w:val="both"/>
        <w:rPr>
          <w:rFonts w:ascii="Arial" w:hAnsi="Arial" w:cs="Arial"/>
          <w:sz w:val="18"/>
          <w:szCs w:val="18"/>
          <w:lang w:val="cs-CZ"/>
        </w:rPr>
      </w:pPr>
      <w:r w:rsidRPr="007C5AE9">
        <w:rPr>
          <w:rFonts w:ascii="Arial" w:hAnsi="Arial" w:cs="Arial"/>
          <w:sz w:val="18"/>
          <w:szCs w:val="18"/>
          <w:highlight w:val="yellow"/>
        </w:rPr>
        <w:t>Urządzenie podtrzymujące nr 2-………………… zł netto, a odpis amortyzacyjny: …………… zł/dobę”</w:t>
      </w:r>
    </w:p>
    <w:p w14:paraId="435DB5B5" w14:textId="77777777" w:rsidR="007C5AE9" w:rsidRPr="007C5AE9" w:rsidRDefault="007C5AE9" w:rsidP="00CF65A7">
      <w:pPr>
        <w:pStyle w:val="Tekstpodstawowywcity"/>
        <w:widowControl w:val="0"/>
        <w:tabs>
          <w:tab w:val="center" w:pos="4896"/>
          <w:tab w:val="right" w:pos="9432"/>
        </w:tabs>
        <w:adjustRightInd w:val="0"/>
        <w:ind w:left="425" w:right="193" w:firstLine="284"/>
        <w:jc w:val="left"/>
        <w:rPr>
          <w:rFonts w:ascii="Arial" w:hAnsi="Arial" w:cs="Arial"/>
          <w:b w:val="0"/>
          <w:bCs w:val="0"/>
          <w:sz w:val="18"/>
          <w:szCs w:val="18"/>
          <w:lang w:val="cs-CZ"/>
        </w:rPr>
      </w:pPr>
    </w:p>
    <w:p w14:paraId="50D59EA1" w14:textId="6470B4D6" w:rsidR="00CD6818" w:rsidRPr="00AF4C55" w:rsidRDefault="00CD6818">
      <w:pPr>
        <w:pStyle w:val="Tekstpodstawowywcity"/>
        <w:widowControl w:val="0"/>
        <w:numPr>
          <w:ilvl w:val="0"/>
          <w:numId w:val="97"/>
        </w:numPr>
        <w:tabs>
          <w:tab w:val="center" w:pos="4896"/>
          <w:tab w:val="right" w:pos="9432"/>
        </w:tabs>
        <w:adjustRightInd w:val="0"/>
        <w:ind w:left="709" w:right="193" w:hanging="283"/>
        <w:jc w:val="left"/>
        <w:rPr>
          <w:rFonts w:ascii="Arial" w:hAnsi="Arial" w:cs="Arial"/>
          <w:b w:val="0"/>
          <w:bCs w:val="0"/>
          <w:sz w:val="18"/>
          <w:szCs w:val="18"/>
        </w:rPr>
      </w:pPr>
      <w:r w:rsidRPr="00AF4C55">
        <w:rPr>
          <w:rFonts w:ascii="Arial" w:hAnsi="Arial" w:cs="Arial"/>
          <w:b w:val="0"/>
          <w:bCs w:val="0"/>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p w14:paraId="2E336B7E" w14:textId="77777777" w:rsidR="00CD6818" w:rsidRPr="00AF4C55" w:rsidRDefault="00CD6818" w:rsidP="00CF65A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5B98455F" w14:textId="77777777" w:rsidR="00B36338" w:rsidRPr="00AF4C55" w:rsidRDefault="00B36338" w:rsidP="00CF65A7">
      <w:pPr>
        <w:pStyle w:val="Akapitzlist"/>
        <w:widowControl w:val="0"/>
        <w:tabs>
          <w:tab w:val="center" w:pos="4896"/>
          <w:tab w:val="right" w:pos="9432"/>
        </w:tabs>
        <w:adjustRightInd w:val="0"/>
        <w:ind w:left="709" w:right="190"/>
        <w:rPr>
          <w:rFonts w:ascii="Arial" w:hAnsi="Arial" w:cs="Arial"/>
          <w:sz w:val="18"/>
          <w:szCs w:val="18"/>
        </w:rPr>
      </w:pPr>
    </w:p>
    <w:p w14:paraId="7BAA2D6B" w14:textId="77777777" w:rsidR="00B36338" w:rsidRPr="00AF4C55" w:rsidRDefault="00B36338">
      <w:pPr>
        <w:pStyle w:val="Akapitzlist"/>
        <w:widowControl w:val="0"/>
        <w:numPr>
          <w:ilvl w:val="0"/>
          <w:numId w:val="97"/>
        </w:numPr>
        <w:tabs>
          <w:tab w:val="center" w:pos="4896"/>
          <w:tab w:val="right" w:pos="9432"/>
        </w:tabs>
        <w:jc w:val="both"/>
        <w:rPr>
          <w:rFonts w:ascii="Arial" w:hAnsi="Arial" w:cs="Arial"/>
          <w:sz w:val="18"/>
          <w:szCs w:val="18"/>
        </w:rPr>
      </w:pPr>
      <w:r w:rsidRPr="00AF4C55">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AF4C55">
        <w:rPr>
          <w:rFonts w:ascii="Arial" w:hAnsi="Arial" w:cs="Arial"/>
          <w:sz w:val="18"/>
          <w:szCs w:val="18"/>
        </w:rPr>
        <w:t>nitogwinty</w:t>
      </w:r>
      <w:proofErr w:type="spellEnd"/>
      <w:r w:rsidRPr="00AF4C55">
        <w:rPr>
          <w:rFonts w:ascii="Arial" w:hAnsi="Arial" w:cs="Arial"/>
          <w:sz w:val="18"/>
          <w:szCs w:val="18"/>
        </w:rPr>
        <w:t>) – pożądane.</w:t>
      </w:r>
    </w:p>
    <w:p w14:paraId="4A9D4EE4" w14:textId="77777777" w:rsidR="00B36338" w:rsidRPr="00AF4C55" w:rsidRDefault="00B36338" w:rsidP="00CF65A7">
      <w:pPr>
        <w:widowControl w:val="0"/>
        <w:tabs>
          <w:tab w:val="center" w:pos="4896"/>
          <w:tab w:val="right" w:pos="9432"/>
        </w:tabs>
        <w:ind w:left="360"/>
        <w:jc w:val="both"/>
        <w:rPr>
          <w:rFonts w:ascii="Arial" w:hAnsi="Arial" w:cs="Arial"/>
          <w:sz w:val="18"/>
          <w:szCs w:val="18"/>
        </w:rPr>
      </w:pPr>
    </w:p>
    <w:p w14:paraId="0FE865C3"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619490A7"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1B7E33F5" w14:textId="77777777" w:rsidR="00B36338" w:rsidRPr="00AF4C55" w:rsidRDefault="00B36338">
      <w:pPr>
        <w:pStyle w:val="Akapitzlist"/>
        <w:widowControl w:val="0"/>
        <w:numPr>
          <w:ilvl w:val="0"/>
          <w:numId w:val="97"/>
        </w:numPr>
        <w:tabs>
          <w:tab w:val="center" w:pos="4896"/>
          <w:tab w:val="right" w:pos="9432"/>
        </w:tabs>
        <w:jc w:val="both"/>
        <w:rPr>
          <w:rFonts w:ascii="Arial" w:hAnsi="Arial" w:cs="Arial"/>
          <w:sz w:val="18"/>
          <w:szCs w:val="18"/>
        </w:rPr>
      </w:pPr>
      <w:r w:rsidRPr="00AF4C55">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9BF6F3"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215DA3EB"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406B70F6" w14:textId="77777777" w:rsidR="00243DA7" w:rsidRPr="00AF4C55" w:rsidRDefault="00243DA7" w:rsidP="00B36338">
      <w:pPr>
        <w:widowControl w:val="0"/>
        <w:tabs>
          <w:tab w:val="center" w:pos="4896"/>
          <w:tab w:val="right" w:pos="9432"/>
        </w:tabs>
        <w:ind w:left="709" w:hanging="283"/>
        <w:jc w:val="both"/>
        <w:rPr>
          <w:rFonts w:ascii="Arial" w:hAnsi="Arial" w:cs="Arial"/>
          <w:sz w:val="18"/>
          <w:szCs w:val="18"/>
        </w:rPr>
      </w:pPr>
    </w:p>
    <w:p w14:paraId="58079D7D" w14:textId="0580B8BB" w:rsidR="0076437C" w:rsidRPr="00AF4C55" w:rsidRDefault="0076437C" w:rsidP="00CD6818">
      <w:pPr>
        <w:widowControl w:val="0"/>
        <w:tabs>
          <w:tab w:val="center" w:pos="4896"/>
          <w:tab w:val="right" w:pos="9432"/>
        </w:tabs>
        <w:jc w:val="both"/>
        <w:rPr>
          <w:rFonts w:ascii="Arial" w:hAnsi="Arial" w:cs="Arial"/>
          <w:iCs/>
          <w:sz w:val="18"/>
          <w:szCs w:val="18"/>
        </w:rPr>
      </w:pPr>
    </w:p>
    <w:p w14:paraId="5FD42309" w14:textId="60D1E9E4" w:rsidR="000B6144" w:rsidRPr="000B6144" w:rsidRDefault="000B6144" w:rsidP="000B6144">
      <w:pPr>
        <w:pStyle w:val="Akapitzlist"/>
        <w:ind w:left="0"/>
        <w:contextualSpacing w:val="0"/>
        <w:jc w:val="both"/>
        <w:rPr>
          <w:rFonts w:ascii="Arial" w:hAnsi="Arial" w:cs="Arial"/>
          <w:b/>
          <w:bCs/>
          <w:sz w:val="18"/>
          <w:szCs w:val="18"/>
        </w:rPr>
      </w:pPr>
      <w:r w:rsidRPr="00747A98">
        <w:rPr>
          <w:rFonts w:ascii="Arial" w:hAnsi="Arial" w:cs="Arial"/>
          <w:b/>
          <w:bCs/>
          <w:iCs/>
          <w:sz w:val="18"/>
          <w:szCs w:val="18"/>
        </w:rPr>
        <w:t>Wykonawca oświadcza, że o</w:t>
      </w:r>
      <w:r w:rsidRPr="00747A98">
        <w:rPr>
          <w:rFonts w:ascii="Arial" w:hAnsi="Arial" w:cs="Arial"/>
          <w:b/>
          <w:bCs/>
          <w:sz w:val="18"/>
          <w:szCs w:val="18"/>
        </w:rPr>
        <w:t>ferowany  kombajn jest wyposażony  w skuteczny system zraszania ograniczający ryzyko zapłonu metanu zgodnie z § 291 ust.2 Rozporządzenie Ministra Energii z dnia 23 listopada 2016r. w sprawie szczegółowych wymagań dotyczących prowadzenia ruchu podziemnych zakładach górniczych oraz dodatkowe zraszanie zgodnie z § 292 ust.2 Rozporządzenie Ministra Energii z dnia 23 listopada 2016r.</w:t>
      </w:r>
      <w:r w:rsidR="00CD6818">
        <w:rPr>
          <w:rFonts w:ascii="Arial" w:hAnsi="Arial" w:cs="Arial"/>
          <w:b/>
          <w:bCs/>
          <w:sz w:val="18"/>
          <w:szCs w:val="18"/>
        </w:rPr>
        <w:br/>
      </w:r>
      <w:r w:rsidRPr="00747A98">
        <w:rPr>
          <w:rFonts w:ascii="Arial" w:hAnsi="Arial" w:cs="Arial"/>
          <w:b/>
          <w:bCs/>
          <w:sz w:val="18"/>
          <w:szCs w:val="18"/>
        </w:rPr>
        <w:t>w sprawie szczegółowych wymagań dotyczących prowadzenia ruchu podziemnych zakładach górniczych.</w:t>
      </w:r>
    </w:p>
    <w:p w14:paraId="6D473549" w14:textId="77777777" w:rsidR="000B6144" w:rsidRPr="007F526A" w:rsidRDefault="000B6144" w:rsidP="004E70AA">
      <w:pPr>
        <w:pStyle w:val="Tekstpodstawowywcity"/>
        <w:widowControl w:val="0"/>
        <w:tabs>
          <w:tab w:val="center" w:pos="4896"/>
          <w:tab w:val="right" w:pos="9432"/>
        </w:tabs>
        <w:jc w:val="both"/>
        <w:rPr>
          <w:rFonts w:ascii="Arial" w:hAnsi="Arial" w:cs="Arial"/>
          <w:iCs/>
          <w:sz w:val="18"/>
          <w:szCs w:val="18"/>
        </w:rPr>
      </w:pPr>
    </w:p>
    <w:p w14:paraId="2312746A" w14:textId="26C334A3" w:rsidR="004E70AA" w:rsidRPr="007F526A" w:rsidRDefault="004E70AA" w:rsidP="004E70AA">
      <w:pPr>
        <w:pStyle w:val="Tekstpodstawowywcity"/>
        <w:widowControl w:val="0"/>
        <w:tabs>
          <w:tab w:val="center" w:pos="4896"/>
          <w:tab w:val="right" w:pos="9432"/>
        </w:tabs>
        <w:jc w:val="both"/>
        <w:rPr>
          <w:rFonts w:ascii="Arial" w:hAnsi="Arial" w:cs="Arial"/>
          <w:iCs/>
          <w:sz w:val="18"/>
          <w:szCs w:val="18"/>
        </w:rPr>
      </w:pPr>
      <w:r w:rsidRPr="007F526A">
        <w:rPr>
          <w:rFonts w:ascii="Arial" w:hAnsi="Arial" w:cs="Arial"/>
          <w:iCs/>
          <w:sz w:val="18"/>
          <w:szCs w:val="18"/>
        </w:rPr>
        <w:t>Wykonawca oświadcza, że oferowany kombajn spełnia wszystkie wymagania i parametry Zamawiającego opisane</w:t>
      </w:r>
      <w:r w:rsidR="00CD6818">
        <w:rPr>
          <w:rFonts w:ascii="Arial" w:hAnsi="Arial" w:cs="Arial"/>
          <w:iCs/>
          <w:sz w:val="18"/>
          <w:szCs w:val="18"/>
        </w:rPr>
        <w:br/>
      </w:r>
      <w:r w:rsidRPr="007F526A">
        <w:rPr>
          <w:rFonts w:ascii="Arial" w:hAnsi="Arial" w:cs="Arial"/>
          <w:iCs/>
          <w:sz w:val="18"/>
          <w:szCs w:val="18"/>
        </w:rPr>
        <w:t>w SWZ.</w:t>
      </w:r>
    </w:p>
    <w:p w14:paraId="1608D1AA" w14:textId="77777777" w:rsidR="004E70AA" w:rsidRPr="007F526A" w:rsidRDefault="004E70AA" w:rsidP="004E70AA">
      <w:pPr>
        <w:pStyle w:val="Tekstpodstawowywcity"/>
        <w:widowControl w:val="0"/>
        <w:tabs>
          <w:tab w:val="center" w:pos="4896"/>
          <w:tab w:val="right" w:pos="9432"/>
        </w:tabs>
        <w:jc w:val="left"/>
        <w:rPr>
          <w:rFonts w:ascii="Arial" w:hAnsi="Arial" w:cs="Arial"/>
          <w:i/>
          <w:sz w:val="18"/>
          <w:szCs w:val="18"/>
          <w:u w:val="single"/>
        </w:rPr>
      </w:pPr>
    </w:p>
    <w:bookmarkEnd w:id="92"/>
    <w:p w14:paraId="0CF2C4C5" w14:textId="77777777" w:rsidR="00451950" w:rsidRPr="008D5A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58736F83" w14:textId="759A4C45" w:rsidR="00451950" w:rsidRPr="008D5A50" w:rsidRDefault="00451950">
      <w:pPr>
        <w:pStyle w:val="Tekstpodstawowywcity"/>
        <w:widowControl w:val="0"/>
        <w:numPr>
          <w:ilvl w:val="2"/>
          <w:numId w:val="38"/>
        </w:numPr>
        <w:tabs>
          <w:tab w:val="center" w:pos="4896"/>
          <w:tab w:val="right" w:pos="9432"/>
        </w:tabs>
        <w:jc w:val="left"/>
        <w:rPr>
          <w:rFonts w:ascii="Arial" w:hAnsi="Arial" w:cs="Arial"/>
          <w:bCs w:val="0"/>
          <w:iCs/>
          <w:sz w:val="18"/>
          <w:szCs w:val="18"/>
        </w:rPr>
      </w:pPr>
      <w:r w:rsidRPr="008D5A50">
        <w:rPr>
          <w:rFonts w:ascii="Arial" w:hAnsi="Arial" w:cs="Arial"/>
          <w:bCs w:val="0"/>
          <w:iCs/>
          <w:sz w:val="18"/>
          <w:szCs w:val="18"/>
        </w:rPr>
        <w:t>INFORMACJE ODATKOWE</w:t>
      </w:r>
    </w:p>
    <w:p w14:paraId="5F89EC66" w14:textId="03DFA406" w:rsidR="00451950" w:rsidRPr="00027D61" w:rsidRDefault="00451950">
      <w:pPr>
        <w:pStyle w:val="Akapitzlist"/>
        <w:widowControl w:val="0"/>
        <w:numPr>
          <w:ilvl w:val="3"/>
          <w:numId w:val="47"/>
        </w:numPr>
        <w:tabs>
          <w:tab w:val="center" w:pos="4896"/>
          <w:tab w:val="right" w:pos="9432"/>
        </w:tabs>
        <w:adjustRightInd w:val="0"/>
        <w:ind w:left="284" w:right="193" w:hanging="284"/>
        <w:jc w:val="both"/>
        <w:rPr>
          <w:rFonts w:ascii="Arial" w:hAnsi="Arial" w:cs="Arial"/>
          <w:b/>
          <w:iCs/>
          <w:sz w:val="18"/>
          <w:szCs w:val="18"/>
        </w:rPr>
      </w:pPr>
      <w:r w:rsidRPr="00027D61">
        <w:rPr>
          <w:rFonts w:ascii="Arial" w:hAnsi="Arial" w:cs="Arial"/>
          <w:iCs/>
          <w:sz w:val="18"/>
          <w:szCs w:val="18"/>
        </w:rPr>
        <w:t>Ze strony Wydzierżawiającego osobami upoważnionymi oraz odpowiedzialnymi za nadzór nad realizacją umowy,  oraz podpisanie wszelkich Protokołów wynikających z umowy przez co najmniej jedną z tych osób jest/ są:</w:t>
      </w:r>
    </w:p>
    <w:p w14:paraId="7C0B6F2B"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EEFE7"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78ADDE77"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0E864B82"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4804C6E5"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732F6696" w14:textId="41D82CE3" w:rsidR="00E75C22" w:rsidRPr="00027D61" w:rsidRDefault="00451950">
      <w:pPr>
        <w:pStyle w:val="Akapitzlist"/>
        <w:widowControl w:val="0"/>
        <w:numPr>
          <w:ilvl w:val="3"/>
          <w:numId w:val="47"/>
        </w:numPr>
        <w:tabs>
          <w:tab w:val="clear" w:pos="2880"/>
          <w:tab w:val="num" w:pos="284"/>
          <w:tab w:val="center" w:pos="4896"/>
          <w:tab w:val="right" w:pos="9432"/>
        </w:tabs>
        <w:adjustRightInd w:val="0"/>
        <w:ind w:right="193" w:hanging="2880"/>
        <w:jc w:val="both"/>
        <w:rPr>
          <w:rFonts w:ascii="Arial" w:hAnsi="Arial" w:cs="Arial"/>
          <w:b/>
          <w:iCs/>
          <w:sz w:val="18"/>
          <w:szCs w:val="18"/>
        </w:rPr>
      </w:pPr>
      <w:r w:rsidRPr="00027D61">
        <w:rPr>
          <w:rFonts w:ascii="Arial" w:hAnsi="Arial" w:cs="Arial"/>
          <w:sz w:val="18"/>
          <w:szCs w:val="18"/>
        </w:rPr>
        <w:t>Wezwania Serwisowe należy dokonywać do Wydzierżawiającego, na niżej podany adres: ……………………,</w:t>
      </w:r>
      <w:r w:rsidR="00E75C22" w:rsidRPr="00027D61">
        <w:rPr>
          <w:rFonts w:ascii="Arial" w:hAnsi="Arial" w:cs="Arial"/>
          <w:sz w:val="18"/>
          <w:szCs w:val="18"/>
        </w:rPr>
        <w:br/>
      </w:r>
    </w:p>
    <w:p w14:paraId="510B84DB" w14:textId="32C00331" w:rsidR="00451950" w:rsidRPr="00027D61" w:rsidRDefault="00451950" w:rsidP="00027D61">
      <w:pPr>
        <w:pStyle w:val="Akapitzlist"/>
        <w:widowControl w:val="0"/>
        <w:tabs>
          <w:tab w:val="center" w:pos="4896"/>
          <w:tab w:val="right" w:pos="9432"/>
        </w:tabs>
        <w:adjustRightInd w:val="0"/>
        <w:ind w:left="360" w:right="193" w:hanging="45"/>
        <w:jc w:val="both"/>
        <w:rPr>
          <w:rFonts w:ascii="Arial" w:hAnsi="Arial" w:cs="Arial"/>
          <w:sz w:val="18"/>
          <w:szCs w:val="18"/>
        </w:rPr>
      </w:pPr>
      <w:r w:rsidRPr="00027D61">
        <w:rPr>
          <w:rFonts w:ascii="Arial" w:hAnsi="Arial" w:cs="Arial"/>
          <w:sz w:val="18"/>
          <w:szCs w:val="18"/>
        </w:rPr>
        <w:t>ul. ………………………,  ……………………tel. …………...………, e-mail ………………………..</w:t>
      </w:r>
    </w:p>
    <w:p w14:paraId="4453BFF2"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1454A" w14:textId="365F7873" w:rsidR="00E75C22" w:rsidRPr="00027D61" w:rsidRDefault="00E75C22">
      <w:pPr>
        <w:pStyle w:val="Akapitzlist"/>
        <w:widowControl w:val="0"/>
        <w:numPr>
          <w:ilvl w:val="3"/>
          <w:numId w:val="47"/>
        </w:numPr>
        <w:tabs>
          <w:tab w:val="clear" w:pos="2880"/>
          <w:tab w:val="num" w:pos="284"/>
          <w:tab w:val="center" w:pos="4896"/>
          <w:tab w:val="right" w:pos="9432"/>
        </w:tabs>
        <w:adjustRightInd w:val="0"/>
        <w:ind w:left="284" w:right="193" w:hanging="284"/>
        <w:jc w:val="both"/>
        <w:rPr>
          <w:rFonts w:ascii="Arial" w:hAnsi="Arial" w:cs="Arial"/>
          <w:sz w:val="18"/>
          <w:szCs w:val="18"/>
        </w:rPr>
      </w:pPr>
      <w:r w:rsidRPr="00027D61">
        <w:rPr>
          <w:rFonts w:ascii="Arial" w:hAnsi="Arial" w:cs="Arial"/>
          <w:sz w:val="18"/>
          <w:szCs w:val="18"/>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27D61">
        <w:rPr>
          <w:rFonts w:ascii="Arial" w:hAnsi="Arial" w:cs="Arial"/>
          <w:b/>
          <w:bCs/>
          <w:sz w:val="18"/>
          <w:szCs w:val="18"/>
        </w:rPr>
        <w:t>przekracza / nie przekracza*</w:t>
      </w:r>
      <w:r w:rsidRPr="00027D61">
        <w:rPr>
          <w:rFonts w:ascii="Arial" w:hAnsi="Arial" w:cs="Arial"/>
          <w:sz w:val="18"/>
          <w:szCs w:val="18"/>
        </w:rPr>
        <w:t xml:space="preserve"> 50% zamówienia.</w:t>
      </w:r>
    </w:p>
    <w:p w14:paraId="023C0B51" w14:textId="77777777" w:rsidR="00E75C22" w:rsidRPr="00E75C22" w:rsidRDefault="00E75C22" w:rsidP="00E75C22">
      <w:pPr>
        <w:pStyle w:val="Akapitzlist"/>
        <w:tabs>
          <w:tab w:val="left" w:pos="5103"/>
        </w:tabs>
        <w:autoSpaceDE w:val="0"/>
        <w:autoSpaceDN w:val="0"/>
        <w:jc w:val="both"/>
        <w:rPr>
          <w:rFonts w:ascii="Arial" w:hAnsi="Arial" w:cs="Arial"/>
          <w:b/>
          <w:bCs/>
          <w:i/>
          <w:iCs/>
          <w:sz w:val="18"/>
          <w:szCs w:val="18"/>
        </w:rPr>
      </w:pPr>
      <w:r w:rsidRPr="00027D61">
        <w:rPr>
          <w:rFonts w:ascii="Arial" w:hAnsi="Arial" w:cs="Arial"/>
          <w:b/>
          <w:bCs/>
          <w:i/>
          <w:iCs/>
          <w:sz w:val="18"/>
          <w:szCs w:val="18"/>
        </w:rPr>
        <w:t>*- niepotrzebne skreślić</w:t>
      </w:r>
    </w:p>
    <w:p w14:paraId="548AD753" w14:textId="77777777" w:rsidR="00E75C22" w:rsidRPr="00E75C22" w:rsidRDefault="00E75C22" w:rsidP="00E75C22">
      <w:pPr>
        <w:spacing w:after="160" w:line="259" w:lineRule="auto"/>
        <w:rPr>
          <w:rFonts w:ascii="Arial" w:hAnsi="Arial" w:cs="Arial"/>
          <w:b/>
          <w:bCs/>
          <w:color w:val="FF0000"/>
          <w:sz w:val="18"/>
          <w:szCs w:val="18"/>
        </w:rPr>
      </w:pPr>
      <w:r w:rsidRPr="00E75C22">
        <w:rPr>
          <w:rFonts w:ascii="Arial" w:hAnsi="Arial" w:cs="Arial"/>
          <w:b/>
          <w:bCs/>
          <w:color w:val="FF0000"/>
          <w:sz w:val="18"/>
          <w:szCs w:val="18"/>
        </w:rPr>
        <w:br w:type="page"/>
      </w:r>
    </w:p>
    <w:p w14:paraId="41D50731"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94" w:name="_Toc65677233"/>
      <w:bookmarkStart w:id="95" w:name="_Toc194738500"/>
      <w:bookmarkStart w:id="96" w:name="_Toc194739423"/>
      <w:r w:rsidRPr="000F7840">
        <w:rPr>
          <w:rFonts w:ascii="Arial" w:hAnsi="Arial" w:cs="Arial"/>
          <w:color w:val="auto"/>
          <w:sz w:val="18"/>
          <w:szCs w:val="18"/>
        </w:rPr>
        <w:lastRenderedPageBreak/>
        <w:t>Załącznik nr 2 do SWZ</w:t>
      </w:r>
      <w:r w:rsidR="00707CAF" w:rsidRPr="000F7840">
        <w:rPr>
          <w:rFonts w:ascii="Arial" w:hAnsi="Arial" w:cs="Arial"/>
          <w:color w:val="auto"/>
          <w:sz w:val="18"/>
          <w:szCs w:val="18"/>
        </w:rPr>
        <w:t xml:space="preserve"> „Formularz ofertowy”</w:t>
      </w:r>
      <w:bookmarkEnd w:id="94"/>
      <w:bookmarkEnd w:id="95"/>
      <w:bookmarkEnd w:id="96"/>
    </w:p>
    <w:p w14:paraId="2481C5C8" w14:textId="77777777" w:rsidR="006F6656" w:rsidRPr="000F7840" w:rsidRDefault="006F6656" w:rsidP="00CD7F75">
      <w:pPr>
        <w:ind w:left="426"/>
        <w:jc w:val="right"/>
        <w:rPr>
          <w:rFonts w:ascii="Arial" w:hAnsi="Arial" w:cs="Arial"/>
          <w:b/>
          <w:bCs/>
          <w:sz w:val="18"/>
          <w:szCs w:val="18"/>
        </w:rPr>
      </w:pPr>
    </w:p>
    <w:p w14:paraId="218D6179" w14:textId="77777777" w:rsidR="006F6656" w:rsidRPr="000F7840" w:rsidRDefault="006F6656" w:rsidP="00CD7F75">
      <w:pPr>
        <w:jc w:val="center"/>
        <w:rPr>
          <w:rFonts w:ascii="Arial" w:hAnsi="Arial" w:cs="Arial"/>
          <w:b/>
          <w:bCs/>
          <w:sz w:val="18"/>
          <w:szCs w:val="18"/>
        </w:rPr>
      </w:pPr>
    </w:p>
    <w:p w14:paraId="47E1344D" w14:textId="77777777" w:rsidR="006F6656" w:rsidRPr="000F7840" w:rsidRDefault="006F6656" w:rsidP="00CD7F75">
      <w:pPr>
        <w:jc w:val="both"/>
        <w:rPr>
          <w:rFonts w:ascii="Arial" w:hAnsi="Arial" w:cs="Arial"/>
          <w:noProof/>
          <w:spacing w:val="20"/>
          <w:sz w:val="18"/>
          <w:szCs w:val="18"/>
        </w:rPr>
      </w:pPr>
    </w:p>
    <w:p w14:paraId="25A0438B" w14:textId="77777777" w:rsidR="006F6656" w:rsidRPr="000F7840" w:rsidRDefault="006F6656" w:rsidP="00CD7F75">
      <w:pPr>
        <w:jc w:val="both"/>
        <w:rPr>
          <w:rFonts w:ascii="Arial" w:hAnsi="Arial" w:cs="Arial"/>
          <w:noProof/>
          <w:spacing w:val="20"/>
          <w:sz w:val="18"/>
          <w:szCs w:val="18"/>
        </w:rPr>
      </w:pPr>
    </w:p>
    <w:p w14:paraId="104BEF9C" w14:textId="77777777" w:rsidR="006F6656" w:rsidRPr="000F7840" w:rsidRDefault="006F6656" w:rsidP="00CD7F75">
      <w:pPr>
        <w:jc w:val="both"/>
        <w:rPr>
          <w:rFonts w:ascii="Arial" w:hAnsi="Arial" w:cs="Arial"/>
          <w:noProof/>
          <w:spacing w:val="20"/>
          <w:sz w:val="18"/>
          <w:szCs w:val="18"/>
        </w:rPr>
      </w:pPr>
      <w:r w:rsidRPr="000F7840">
        <w:rPr>
          <w:rFonts w:ascii="Arial" w:hAnsi="Arial" w:cs="Arial"/>
          <w:noProof/>
          <w:spacing w:val="20"/>
          <w:sz w:val="18"/>
          <w:szCs w:val="18"/>
        </w:rPr>
        <w:tab/>
      </w:r>
      <w:r w:rsidRPr="000F7840">
        <w:rPr>
          <w:rFonts w:ascii="Arial" w:hAnsi="Arial" w:cs="Arial"/>
          <w:noProof/>
          <w:spacing w:val="20"/>
          <w:sz w:val="18"/>
          <w:szCs w:val="18"/>
        </w:rPr>
        <w:tab/>
      </w:r>
    </w:p>
    <w:p w14:paraId="4C33EB6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FORMULARZ OFERTOWY</w:t>
      </w:r>
    </w:p>
    <w:p w14:paraId="7EDB471A" w14:textId="77777777" w:rsidR="006F6656" w:rsidRPr="000F7840" w:rsidRDefault="006F6656" w:rsidP="00CD7F75">
      <w:pPr>
        <w:ind w:left="426"/>
        <w:jc w:val="center"/>
        <w:rPr>
          <w:rFonts w:ascii="Arial" w:hAnsi="Arial" w:cs="Arial"/>
          <w:b/>
          <w:bCs/>
          <w:spacing w:val="20"/>
          <w:sz w:val="18"/>
          <w:szCs w:val="18"/>
        </w:rPr>
      </w:pPr>
    </w:p>
    <w:p w14:paraId="3D43AB7A" w14:textId="77777777" w:rsidR="006F6656" w:rsidRPr="000F7840" w:rsidRDefault="006F6656" w:rsidP="00CD7F75">
      <w:pPr>
        <w:ind w:left="426"/>
        <w:jc w:val="center"/>
        <w:rPr>
          <w:rFonts w:ascii="Arial" w:hAnsi="Arial" w:cs="Arial"/>
          <w:b/>
          <w:bCs/>
          <w:spacing w:val="20"/>
          <w:sz w:val="18"/>
          <w:szCs w:val="18"/>
        </w:rPr>
      </w:pPr>
    </w:p>
    <w:p w14:paraId="68164B0C" w14:textId="77777777" w:rsidR="006F6656" w:rsidRPr="000F7840" w:rsidRDefault="006F6656" w:rsidP="00CD7F75">
      <w:pPr>
        <w:ind w:left="426"/>
        <w:jc w:val="center"/>
        <w:rPr>
          <w:rFonts w:ascii="Arial" w:hAnsi="Arial" w:cs="Arial"/>
          <w:b/>
          <w:bCs/>
          <w:spacing w:val="20"/>
          <w:sz w:val="18"/>
          <w:szCs w:val="18"/>
        </w:rPr>
      </w:pPr>
    </w:p>
    <w:p w14:paraId="3A4A027F"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Elektroniczny Formularz Ofertowy jest dostępny </w:t>
      </w:r>
    </w:p>
    <w:p w14:paraId="444E94A2"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na platformie Elektronicznego Formularza Ofertowego.</w:t>
      </w:r>
    </w:p>
    <w:p w14:paraId="15A8E42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 </w:t>
      </w:r>
    </w:p>
    <w:p w14:paraId="0B460CE2" w14:textId="77777777" w:rsidR="006F6656" w:rsidRPr="000F7840" w:rsidRDefault="006F6656" w:rsidP="00CD7F75">
      <w:pPr>
        <w:ind w:left="426"/>
        <w:jc w:val="center"/>
        <w:rPr>
          <w:rFonts w:ascii="Arial" w:hAnsi="Arial" w:cs="Arial"/>
          <w:b/>
          <w:bCs/>
          <w:sz w:val="18"/>
          <w:szCs w:val="18"/>
          <w:u w:val="single"/>
        </w:rPr>
      </w:pPr>
      <w:r w:rsidRPr="000F7840">
        <w:rPr>
          <w:rFonts w:ascii="Arial" w:hAnsi="Arial" w:cs="Arial"/>
          <w:b/>
          <w:bCs/>
          <w:spacing w:val="20"/>
          <w:sz w:val="18"/>
          <w:szCs w:val="18"/>
          <w:u w:val="single"/>
        </w:rPr>
        <w:t xml:space="preserve">Link do Elektronicznego Formularza Ofertowego znajduje się w </w:t>
      </w:r>
      <w:r w:rsidR="00AE7CF8" w:rsidRPr="000F7840">
        <w:rPr>
          <w:rFonts w:ascii="Arial" w:hAnsi="Arial" w:cs="Arial"/>
          <w:b/>
          <w:bCs/>
          <w:spacing w:val="20"/>
          <w:sz w:val="18"/>
          <w:szCs w:val="18"/>
          <w:u w:val="single"/>
        </w:rPr>
        <w:t>P</w:t>
      </w:r>
      <w:r w:rsidRPr="000F7840">
        <w:rPr>
          <w:rFonts w:ascii="Arial" w:hAnsi="Arial" w:cs="Arial"/>
          <w:b/>
          <w:bCs/>
          <w:spacing w:val="20"/>
          <w:sz w:val="18"/>
          <w:szCs w:val="18"/>
          <w:u w:val="single"/>
        </w:rPr>
        <w:t xml:space="preserve">rofilu </w:t>
      </w:r>
      <w:r w:rsidR="00AE7CF8" w:rsidRPr="000F7840">
        <w:rPr>
          <w:rFonts w:ascii="Arial" w:hAnsi="Arial" w:cs="Arial"/>
          <w:b/>
          <w:bCs/>
          <w:spacing w:val="20"/>
          <w:sz w:val="18"/>
          <w:szCs w:val="18"/>
          <w:u w:val="single"/>
        </w:rPr>
        <w:t>N</w:t>
      </w:r>
      <w:r w:rsidRPr="000F7840">
        <w:rPr>
          <w:rFonts w:ascii="Arial" w:hAnsi="Arial" w:cs="Arial"/>
          <w:b/>
          <w:bCs/>
          <w:spacing w:val="20"/>
          <w:sz w:val="18"/>
          <w:szCs w:val="18"/>
          <w:u w:val="single"/>
        </w:rPr>
        <w:t xml:space="preserve">abywcy </w:t>
      </w:r>
    </w:p>
    <w:p w14:paraId="1968E39D" w14:textId="77777777" w:rsidR="006F6656" w:rsidRPr="000F7840" w:rsidRDefault="006F6656" w:rsidP="00CD7F75">
      <w:pPr>
        <w:rPr>
          <w:rFonts w:ascii="Arial" w:hAnsi="Arial" w:cs="Arial"/>
          <w:sz w:val="18"/>
          <w:szCs w:val="18"/>
          <w:u w:val="single"/>
        </w:rPr>
      </w:pPr>
    </w:p>
    <w:p w14:paraId="67F0C9A3" w14:textId="77777777" w:rsidR="006F6656" w:rsidRPr="000F7840" w:rsidRDefault="006F6656" w:rsidP="00CD7F75">
      <w:pPr>
        <w:rPr>
          <w:rFonts w:ascii="Arial" w:hAnsi="Arial" w:cs="Arial"/>
          <w:sz w:val="18"/>
          <w:szCs w:val="18"/>
        </w:rPr>
      </w:pPr>
    </w:p>
    <w:p w14:paraId="1B74569F" w14:textId="77777777" w:rsidR="006F6656" w:rsidRPr="000F7840" w:rsidRDefault="006F6656" w:rsidP="00CD7F75">
      <w:pPr>
        <w:rPr>
          <w:rFonts w:ascii="Arial" w:hAnsi="Arial" w:cs="Arial"/>
          <w:sz w:val="18"/>
          <w:szCs w:val="18"/>
        </w:rPr>
      </w:pPr>
    </w:p>
    <w:p w14:paraId="592BD486" w14:textId="77777777" w:rsidR="006F6656" w:rsidRPr="000F7840" w:rsidRDefault="006F6656" w:rsidP="00CD7F75">
      <w:pPr>
        <w:rPr>
          <w:rFonts w:ascii="Arial" w:hAnsi="Arial" w:cs="Arial"/>
          <w:sz w:val="18"/>
          <w:szCs w:val="18"/>
        </w:rPr>
      </w:pPr>
    </w:p>
    <w:p w14:paraId="0184EC74" w14:textId="77777777" w:rsidR="006F6656" w:rsidRPr="000F7840" w:rsidRDefault="006F6656" w:rsidP="00CD7F75">
      <w:pPr>
        <w:rPr>
          <w:rFonts w:ascii="Arial" w:hAnsi="Arial" w:cs="Arial"/>
          <w:sz w:val="18"/>
          <w:szCs w:val="18"/>
        </w:rPr>
      </w:pPr>
    </w:p>
    <w:p w14:paraId="636FD476" w14:textId="77777777" w:rsidR="006F6656" w:rsidRPr="00FD4474" w:rsidRDefault="006F6656" w:rsidP="00CD7F75">
      <w:pPr>
        <w:rPr>
          <w:sz w:val="22"/>
          <w:szCs w:val="22"/>
        </w:rPr>
      </w:pPr>
      <w:r w:rsidRPr="00FD4474">
        <w:rPr>
          <w:sz w:val="22"/>
          <w:szCs w:val="22"/>
        </w:rPr>
        <w:br w:type="page"/>
      </w:r>
    </w:p>
    <w:p w14:paraId="5436A728"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97" w:name="_Toc65677234"/>
      <w:bookmarkStart w:id="98" w:name="_Toc194738501"/>
      <w:bookmarkStart w:id="99" w:name="_Toc194739424"/>
      <w:r w:rsidRPr="000F7840">
        <w:rPr>
          <w:rFonts w:ascii="Arial" w:hAnsi="Arial" w:cs="Arial"/>
          <w:color w:val="auto"/>
          <w:sz w:val="18"/>
          <w:szCs w:val="18"/>
        </w:rPr>
        <w:lastRenderedPageBreak/>
        <w:t>Załącznik nr 3.1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„Informacja o podwykonawcach”</w:t>
      </w:r>
      <w:bookmarkEnd w:id="97"/>
      <w:bookmarkEnd w:id="98"/>
      <w:bookmarkEnd w:id="99"/>
    </w:p>
    <w:p w14:paraId="4FB78B3D"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4F65779B"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02AA43FD" w14:textId="77777777" w:rsidR="006F6656" w:rsidRPr="000F7840" w:rsidRDefault="006F6656" w:rsidP="00CD7F75">
      <w:pPr>
        <w:tabs>
          <w:tab w:val="left" w:pos="720"/>
        </w:tabs>
        <w:ind w:left="360" w:firstLine="180"/>
        <w:jc w:val="right"/>
        <w:rPr>
          <w:rFonts w:ascii="Arial" w:hAnsi="Arial" w:cs="Arial"/>
          <w:b/>
          <w:sz w:val="18"/>
          <w:szCs w:val="18"/>
        </w:rPr>
      </w:pPr>
    </w:p>
    <w:p w14:paraId="58FEE9BF" w14:textId="77777777" w:rsidR="006F6656" w:rsidRPr="000F7840" w:rsidRDefault="006F6656" w:rsidP="00CD7F75">
      <w:pPr>
        <w:tabs>
          <w:tab w:val="left" w:pos="720"/>
        </w:tabs>
        <w:ind w:left="360" w:firstLine="180"/>
        <w:jc w:val="center"/>
        <w:rPr>
          <w:rFonts w:ascii="Arial" w:hAnsi="Arial" w:cs="Arial"/>
          <w:b/>
          <w:sz w:val="18"/>
          <w:szCs w:val="18"/>
        </w:rPr>
      </w:pPr>
      <w:r w:rsidRPr="000F7840">
        <w:rPr>
          <w:rFonts w:ascii="Arial" w:hAnsi="Arial" w:cs="Arial"/>
          <w:b/>
          <w:sz w:val="18"/>
          <w:szCs w:val="18"/>
        </w:rPr>
        <w:t>INFORMACJA O PODWYKONAWCACH</w:t>
      </w:r>
    </w:p>
    <w:p w14:paraId="465A1E01" w14:textId="77777777" w:rsidR="006F6656" w:rsidRPr="000F7840" w:rsidRDefault="006F6656" w:rsidP="00CD7F75">
      <w:pPr>
        <w:tabs>
          <w:tab w:val="left" w:pos="720"/>
        </w:tabs>
        <w:rPr>
          <w:rFonts w:ascii="Arial" w:hAnsi="Arial" w:cs="Arial"/>
          <w:b/>
          <w:sz w:val="18"/>
          <w:szCs w:val="18"/>
        </w:rPr>
      </w:pPr>
    </w:p>
    <w:p w14:paraId="0A3DE023" w14:textId="77777777" w:rsidR="006F6656" w:rsidRPr="000F7840" w:rsidRDefault="006F6656" w:rsidP="00CD7F75">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6F6656" w:rsidRPr="000F7840" w14:paraId="06F1FA33" w14:textId="77777777" w:rsidTr="006F6656">
        <w:trPr>
          <w:trHeight w:val="806"/>
        </w:trPr>
        <w:tc>
          <w:tcPr>
            <w:tcW w:w="1501" w:type="pct"/>
            <w:shd w:val="clear" w:color="auto" w:fill="auto"/>
            <w:vAlign w:val="center"/>
          </w:tcPr>
          <w:p w14:paraId="02CC550B"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Nazwa i adres Podwykonawcy</w:t>
            </w:r>
          </w:p>
        </w:tc>
        <w:tc>
          <w:tcPr>
            <w:tcW w:w="3499" w:type="pct"/>
            <w:shd w:val="clear" w:color="auto" w:fill="auto"/>
            <w:vAlign w:val="center"/>
          </w:tcPr>
          <w:p w14:paraId="73E72E8E"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Część zamówienia, którą Wykonawca zamierza powierzyć Podwykonawcy</w:t>
            </w:r>
          </w:p>
        </w:tc>
      </w:tr>
      <w:tr w:rsidR="006F6656" w:rsidRPr="000F7840" w14:paraId="4CCCF33F" w14:textId="77777777" w:rsidTr="006F6656">
        <w:trPr>
          <w:trHeight w:val="335"/>
        </w:trPr>
        <w:tc>
          <w:tcPr>
            <w:tcW w:w="1501" w:type="pct"/>
            <w:shd w:val="clear" w:color="auto" w:fill="auto"/>
          </w:tcPr>
          <w:p w14:paraId="0C181D45"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1</w:t>
            </w:r>
          </w:p>
        </w:tc>
        <w:tc>
          <w:tcPr>
            <w:tcW w:w="3499" w:type="pct"/>
            <w:shd w:val="clear" w:color="auto" w:fill="auto"/>
          </w:tcPr>
          <w:p w14:paraId="14279006"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2</w:t>
            </w:r>
          </w:p>
        </w:tc>
      </w:tr>
      <w:tr w:rsidR="006F6656" w:rsidRPr="000F7840" w14:paraId="085925EA" w14:textId="77777777" w:rsidTr="006F6656">
        <w:trPr>
          <w:trHeight w:val="824"/>
        </w:trPr>
        <w:tc>
          <w:tcPr>
            <w:tcW w:w="1501" w:type="pct"/>
            <w:shd w:val="clear" w:color="auto" w:fill="auto"/>
          </w:tcPr>
          <w:p w14:paraId="6D9C9326"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C5FBC9"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BA2BD9F" w14:textId="77777777" w:rsidTr="006F6656">
        <w:trPr>
          <w:trHeight w:val="824"/>
        </w:trPr>
        <w:tc>
          <w:tcPr>
            <w:tcW w:w="1501" w:type="pct"/>
            <w:shd w:val="clear" w:color="auto" w:fill="auto"/>
          </w:tcPr>
          <w:p w14:paraId="5F1037F4"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0C3F8374"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21E0895" w14:textId="77777777" w:rsidTr="006F6656">
        <w:trPr>
          <w:trHeight w:val="824"/>
        </w:trPr>
        <w:tc>
          <w:tcPr>
            <w:tcW w:w="1501" w:type="pct"/>
            <w:shd w:val="clear" w:color="auto" w:fill="auto"/>
          </w:tcPr>
          <w:p w14:paraId="2D517DB7"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50A030" w14:textId="77777777" w:rsidR="006F6656" w:rsidRPr="000F7840" w:rsidRDefault="006F6656" w:rsidP="00CD7F75">
            <w:pPr>
              <w:tabs>
                <w:tab w:val="left" w:pos="720"/>
              </w:tabs>
              <w:snapToGrid w:val="0"/>
              <w:rPr>
                <w:rFonts w:ascii="Arial" w:hAnsi="Arial" w:cs="Arial"/>
                <w:b/>
                <w:sz w:val="18"/>
                <w:szCs w:val="18"/>
              </w:rPr>
            </w:pPr>
          </w:p>
        </w:tc>
      </w:tr>
    </w:tbl>
    <w:p w14:paraId="053C3059" w14:textId="77777777" w:rsidR="006F6656" w:rsidRPr="000F7840" w:rsidRDefault="006F6656" w:rsidP="00CD7F75">
      <w:pPr>
        <w:tabs>
          <w:tab w:val="left" w:pos="720"/>
        </w:tabs>
        <w:ind w:left="360" w:firstLine="180"/>
        <w:rPr>
          <w:rFonts w:ascii="Arial" w:hAnsi="Arial" w:cs="Arial"/>
          <w:b/>
          <w:sz w:val="18"/>
          <w:szCs w:val="18"/>
        </w:rPr>
      </w:pPr>
    </w:p>
    <w:p w14:paraId="71176F51" w14:textId="77777777" w:rsidR="006F6656" w:rsidRPr="000F7840" w:rsidRDefault="006F6656" w:rsidP="00CD7F75">
      <w:pPr>
        <w:tabs>
          <w:tab w:val="left" w:pos="720"/>
        </w:tabs>
        <w:jc w:val="both"/>
        <w:rPr>
          <w:rFonts w:ascii="Arial" w:hAnsi="Arial" w:cs="Arial"/>
          <w:sz w:val="18"/>
          <w:szCs w:val="18"/>
        </w:rPr>
      </w:pPr>
    </w:p>
    <w:p w14:paraId="2B165DFA" w14:textId="77777777" w:rsidR="006F6656" w:rsidRPr="000F7840" w:rsidRDefault="006F6656" w:rsidP="00CD7F75">
      <w:pPr>
        <w:tabs>
          <w:tab w:val="left" w:pos="720"/>
        </w:tabs>
        <w:ind w:left="360" w:firstLine="180"/>
        <w:jc w:val="both"/>
        <w:rPr>
          <w:rFonts w:ascii="Arial" w:hAnsi="Arial" w:cs="Arial"/>
          <w:sz w:val="18"/>
          <w:szCs w:val="18"/>
        </w:rPr>
      </w:pPr>
    </w:p>
    <w:p w14:paraId="14201ADC" w14:textId="77777777" w:rsidR="006F6656" w:rsidRPr="000F7840" w:rsidRDefault="006F6656" w:rsidP="00CD7F75">
      <w:pPr>
        <w:tabs>
          <w:tab w:val="left" w:pos="851"/>
        </w:tabs>
        <w:rPr>
          <w:rFonts w:ascii="Arial" w:hAnsi="Arial" w:cs="Arial"/>
          <w:b/>
          <w:bCs/>
          <w:i/>
          <w:sz w:val="18"/>
          <w:szCs w:val="18"/>
        </w:rPr>
      </w:pPr>
    </w:p>
    <w:p w14:paraId="2EB33800" w14:textId="77777777" w:rsidR="006F6656" w:rsidRPr="000F7840" w:rsidRDefault="006F6656" w:rsidP="00CD7F75">
      <w:pPr>
        <w:tabs>
          <w:tab w:val="left" w:pos="851"/>
        </w:tabs>
        <w:rPr>
          <w:rFonts w:ascii="Arial" w:hAnsi="Arial" w:cs="Arial"/>
          <w:b/>
          <w:bCs/>
          <w:i/>
          <w:sz w:val="18"/>
          <w:szCs w:val="18"/>
        </w:rPr>
      </w:pPr>
    </w:p>
    <w:p w14:paraId="2C7815D1" w14:textId="77777777" w:rsidR="006F6656" w:rsidRPr="000F7840" w:rsidRDefault="006F6656" w:rsidP="00CD7F75">
      <w:pPr>
        <w:tabs>
          <w:tab w:val="left" w:pos="851"/>
        </w:tabs>
        <w:rPr>
          <w:rFonts w:ascii="Arial" w:hAnsi="Arial" w:cs="Arial"/>
          <w:b/>
          <w:bCs/>
          <w:i/>
          <w:sz w:val="18"/>
          <w:szCs w:val="18"/>
        </w:rPr>
      </w:pPr>
    </w:p>
    <w:p w14:paraId="15E9C726" w14:textId="77777777" w:rsidR="006F6656" w:rsidRPr="000F7840" w:rsidRDefault="006F6656" w:rsidP="00CD7F75">
      <w:pPr>
        <w:tabs>
          <w:tab w:val="left" w:pos="851"/>
        </w:tabs>
        <w:rPr>
          <w:rFonts w:ascii="Arial" w:hAnsi="Arial" w:cs="Arial"/>
          <w:b/>
          <w:bCs/>
          <w:i/>
          <w:sz w:val="18"/>
          <w:szCs w:val="18"/>
        </w:rPr>
      </w:pPr>
    </w:p>
    <w:p w14:paraId="4489B693" w14:textId="77777777" w:rsidR="006F6656" w:rsidRPr="000F7840" w:rsidRDefault="006F6656" w:rsidP="00CD7F75">
      <w:pPr>
        <w:tabs>
          <w:tab w:val="left" w:pos="851"/>
        </w:tabs>
        <w:rPr>
          <w:rFonts w:ascii="Arial" w:hAnsi="Arial" w:cs="Arial"/>
          <w:bCs/>
          <w:i/>
          <w:sz w:val="18"/>
          <w:szCs w:val="18"/>
        </w:rPr>
      </w:pPr>
      <w:r w:rsidRPr="000F7840">
        <w:rPr>
          <w:rFonts w:ascii="Arial" w:hAnsi="Arial" w:cs="Arial"/>
          <w:b/>
          <w:bCs/>
          <w:i/>
          <w:sz w:val="18"/>
          <w:szCs w:val="18"/>
        </w:rPr>
        <w:t>Uwaga</w:t>
      </w:r>
      <w:r w:rsidRPr="000F7840">
        <w:rPr>
          <w:rFonts w:ascii="Arial" w:hAnsi="Arial" w:cs="Arial"/>
          <w:bCs/>
          <w:i/>
          <w:sz w:val="18"/>
          <w:szCs w:val="18"/>
        </w:rPr>
        <w:t>:</w:t>
      </w:r>
    </w:p>
    <w:p w14:paraId="722E00F6"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Wypełnia Wykonawca, który zamierza powierzyć część lub części zamówienia Podwykonawcom.</w:t>
      </w:r>
    </w:p>
    <w:p w14:paraId="69E7DC38"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Należy złożyć wraz z ofertą.</w:t>
      </w:r>
    </w:p>
    <w:p w14:paraId="7EF83E1C"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Jeżeli Podwykonawca w dniu składania oferty nie jest znany, wówczas Wykonawca wypełnia tylko kolumnę nr 2.</w:t>
      </w:r>
    </w:p>
    <w:p w14:paraId="1473BC59" w14:textId="77777777" w:rsidR="006F6656" w:rsidRPr="000F7840" w:rsidRDefault="006F6656" w:rsidP="00CD7F75">
      <w:pPr>
        <w:rPr>
          <w:rFonts w:ascii="Arial" w:hAnsi="Arial" w:cs="Arial"/>
          <w:sz w:val="18"/>
          <w:szCs w:val="18"/>
        </w:rPr>
      </w:pPr>
    </w:p>
    <w:p w14:paraId="370D65B2" w14:textId="77777777" w:rsidR="006F6656" w:rsidRPr="000F7840" w:rsidRDefault="006F6656" w:rsidP="00CD7F75">
      <w:pPr>
        <w:rPr>
          <w:rFonts w:ascii="Arial" w:hAnsi="Arial" w:cs="Arial"/>
          <w:sz w:val="18"/>
          <w:szCs w:val="18"/>
        </w:rPr>
      </w:pPr>
    </w:p>
    <w:p w14:paraId="18031C75" w14:textId="77777777" w:rsidR="006F6656" w:rsidRPr="000F7840" w:rsidRDefault="006F6656" w:rsidP="00CD7F75">
      <w:pPr>
        <w:rPr>
          <w:rFonts w:ascii="Arial" w:hAnsi="Arial" w:cs="Arial"/>
          <w:sz w:val="18"/>
          <w:szCs w:val="18"/>
        </w:rPr>
      </w:pPr>
    </w:p>
    <w:p w14:paraId="4A677039" w14:textId="77777777" w:rsidR="006F6656" w:rsidRPr="000F7840" w:rsidRDefault="006F6656" w:rsidP="00CD7F75">
      <w:pPr>
        <w:rPr>
          <w:rFonts w:ascii="Arial" w:hAnsi="Arial" w:cs="Arial"/>
          <w:sz w:val="18"/>
          <w:szCs w:val="18"/>
        </w:rPr>
      </w:pPr>
    </w:p>
    <w:p w14:paraId="7D490BA0" w14:textId="77777777" w:rsidR="006F6656" w:rsidRPr="000F7840" w:rsidRDefault="006F6656" w:rsidP="00CD7F75">
      <w:pPr>
        <w:rPr>
          <w:rFonts w:ascii="Arial" w:hAnsi="Arial" w:cs="Arial"/>
          <w:sz w:val="18"/>
          <w:szCs w:val="18"/>
        </w:rPr>
      </w:pPr>
    </w:p>
    <w:p w14:paraId="764FFFEB" w14:textId="77777777" w:rsidR="006F6656" w:rsidRPr="000F7840" w:rsidRDefault="006F6656" w:rsidP="00CD7F75">
      <w:pPr>
        <w:rPr>
          <w:rFonts w:ascii="Arial" w:hAnsi="Arial" w:cs="Arial"/>
          <w:sz w:val="18"/>
          <w:szCs w:val="18"/>
        </w:rPr>
      </w:pPr>
    </w:p>
    <w:p w14:paraId="7619D1E1" w14:textId="77777777" w:rsidR="006F6656" w:rsidRPr="000F7840" w:rsidRDefault="006F6656" w:rsidP="00CD7F75">
      <w:pPr>
        <w:rPr>
          <w:rFonts w:ascii="Arial" w:hAnsi="Arial" w:cs="Arial"/>
          <w:sz w:val="18"/>
          <w:szCs w:val="18"/>
        </w:rPr>
      </w:pPr>
    </w:p>
    <w:p w14:paraId="57959A26" w14:textId="77777777" w:rsidR="006F6656" w:rsidRPr="000F7840" w:rsidRDefault="006F6656" w:rsidP="00CD7F75">
      <w:pPr>
        <w:rPr>
          <w:rFonts w:ascii="Arial" w:hAnsi="Arial" w:cs="Arial"/>
          <w:sz w:val="18"/>
          <w:szCs w:val="18"/>
        </w:rPr>
      </w:pPr>
    </w:p>
    <w:p w14:paraId="214795EC" w14:textId="77777777" w:rsidR="006F6656" w:rsidRPr="000F7840" w:rsidRDefault="006F6656" w:rsidP="00CD7F75">
      <w:pPr>
        <w:rPr>
          <w:rFonts w:ascii="Arial" w:hAnsi="Arial" w:cs="Arial"/>
          <w:sz w:val="18"/>
          <w:szCs w:val="18"/>
        </w:rPr>
      </w:pPr>
    </w:p>
    <w:p w14:paraId="524F4AB6" w14:textId="77777777" w:rsidR="006F6656" w:rsidRPr="00FD4474" w:rsidRDefault="006F6656" w:rsidP="00CD7F75">
      <w:pPr>
        <w:rPr>
          <w:sz w:val="22"/>
          <w:szCs w:val="22"/>
        </w:rPr>
      </w:pPr>
    </w:p>
    <w:p w14:paraId="46F20900" w14:textId="77777777" w:rsidR="006F6656" w:rsidRPr="00FD4474" w:rsidRDefault="006F6656" w:rsidP="00CD7F75">
      <w:pPr>
        <w:rPr>
          <w:sz w:val="22"/>
          <w:szCs w:val="22"/>
        </w:rPr>
      </w:pPr>
    </w:p>
    <w:p w14:paraId="4E501985" w14:textId="77777777" w:rsidR="006F6656" w:rsidRPr="00FD4474" w:rsidRDefault="006F6656" w:rsidP="00CD7F75">
      <w:pPr>
        <w:rPr>
          <w:sz w:val="22"/>
          <w:szCs w:val="22"/>
        </w:rPr>
      </w:pPr>
    </w:p>
    <w:p w14:paraId="71EFD8F5" w14:textId="77777777" w:rsidR="006F6656" w:rsidRPr="00FD4474" w:rsidRDefault="006F6656" w:rsidP="00CD7F75">
      <w:pPr>
        <w:rPr>
          <w:sz w:val="22"/>
          <w:szCs w:val="22"/>
        </w:rPr>
      </w:pPr>
    </w:p>
    <w:p w14:paraId="19632073" w14:textId="77777777" w:rsidR="006F6656" w:rsidRPr="00FD4474" w:rsidRDefault="006F6656" w:rsidP="00CD7F75">
      <w:pPr>
        <w:rPr>
          <w:sz w:val="22"/>
          <w:szCs w:val="22"/>
        </w:rPr>
      </w:pPr>
      <w:r w:rsidRPr="00FD4474">
        <w:rPr>
          <w:sz w:val="22"/>
          <w:szCs w:val="22"/>
        </w:rPr>
        <w:br w:type="page"/>
      </w:r>
    </w:p>
    <w:p w14:paraId="0AE08F8E" w14:textId="77777777" w:rsidR="006F6656" w:rsidRPr="00FD4474" w:rsidRDefault="006F6656" w:rsidP="00CD7F75">
      <w:pPr>
        <w:rPr>
          <w:sz w:val="22"/>
          <w:szCs w:val="22"/>
        </w:rPr>
      </w:pPr>
    </w:p>
    <w:p w14:paraId="63F001C4"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00" w:name="_Toc65677235"/>
      <w:bookmarkStart w:id="101" w:name="_Toc194738502"/>
      <w:bookmarkStart w:id="102" w:name="_Toc194739425"/>
      <w:r w:rsidRPr="000F7840">
        <w:rPr>
          <w:rFonts w:ascii="Arial" w:hAnsi="Arial" w:cs="Arial"/>
          <w:color w:val="auto"/>
          <w:sz w:val="18"/>
          <w:szCs w:val="18"/>
        </w:rPr>
        <w:t>Załącznik nr 3.2 do SWZ</w:t>
      </w:r>
      <w:r w:rsidR="00707CAF" w:rsidRPr="000F7840">
        <w:rPr>
          <w:rFonts w:ascii="Arial" w:hAnsi="Arial" w:cs="Arial"/>
          <w:color w:val="auto"/>
          <w:sz w:val="18"/>
          <w:szCs w:val="18"/>
        </w:rPr>
        <w:t xml:space="preserve"> „Oświadczenie wykonawcy – podmiotu zagranicznego”</w:t>
      </w:r>
      <w:bookmarkEnd w:id="100"/>
      <w:bookmarkEnd w:id="101"/>
      <w:bookmarkEnd w:id="102"/>
    </w:p>
    <w:p w14:paraId="0980AB7A" w14:textId="77777777" w:rsidR="0036655B" w:rsidRPr="000F7840" w:rsidRDefault="0036655B" w:rsidP="00CD7F75">
      <w:pPr>
        <w:rPr>
          <w:rFonts w:ascii="Arial" w:hAnsi="Arial" w:cs="Arial"/>
          <w:b/>
          <w:sz w:val="18"/>
          <w:szCs w:val="18"/>
        </w:rPr>
      </w:pPr>
    </w:p>
    <w:p w14:paraId="283F10AF"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 xml:space="preserve">OŚWIADCZENIE WYKONAWCY </w:t>
      </w:r>
      <w:r w:rsidR="004B4CDE" w:rsidRPr="000F7840">
        <w:rPr>
          <w:rFonts w:ascii="Arial" w:hAnsi="Arial" w:cs="Arial"/>
          <w:b/>
          <w:sz w:val="18"/>
          <w:szCs w:val="18"/>
        </w:rPr>
        <w:t xml:space="preserve">– </w:t>
      </w:r>
      <w:r w:rsidR="007E17A8" w:rsidRPr="000F7840">
        <w:rPr>
          <w:rFonts w:ascii="Arial" w:hAnsi="Arial" w:cs="Arial"/>
          <w:b/>
          <w:sz w:val="18"/>
          <w:szCs w:val="18"/>
        </w:rPr>
        <w:t>PODMIOTU ZAGRANICZNEGO</w:t>
      </w:r>
      <w:r w:rsidR="004B4CDE" w:rsidRPr="000F7840">
        <w:rPr>
          <w:rFonts w:ascii="Arial" w:hAnsi="Arial" w:cs="Arial"/>
          <w:b/>
          <w:sz w:val="18"/>
          <w:szCs w:val="18"/>
        </w:rPr>
        <w:t xml:space="preserve"> , </w:t>
      </w:r>
      <w:r w:rsidRPr="000F7840">
        <w:rPr>
          <w:rFonts w:ascii="Arial" w:hAnsi="Arial" w:cs="Arial"/>
          <w:b/>
          <w:sz w:val="18"/>
          <w:szCs w:val="18"/>
        </w:rPr>
        <w:t xml:space="preserve">O POWSTANIU </w:t>
      </w:r>
      <w:r w:rsidR="00F87482" w:rsidRPr="000F7840">
        <w:rPr>
          <w:rFonts w:ascii="Arial" w:hAnsi="Arial" w:cs="Arial"/>
          <w:b/>
          <w:sz w:val="18"/>
          <w:szCs w:val="18"/>
        </w:rPr>
        <w:br/>
      </w:r>
      <w:r w:rsidRPr="000F7840">
        <w:rPr>
          <w:rFonts w:ascii="Arial" w:hAnsi="Arial" w:cs="Arial"/>
          <w:b/>
          <w:sz w:val="18"/>
          <w:szCs w:val="18"/>
        </w:rPr>
        <w:t>U</w:t>
      </w:r>
      <w:r w:rsidR="00F87482" w:rsidRPr="000F7840">
        <w:rPr>
          <w:rFonts w:ascii="Arial" w:hAnsi="Arial" w:cs="Arial"/>
          <w:b/>
          <w:sz w:val="18"/>
          <w:szCs w:val="18"/>
        </w:rPr>
        <w:t> </w:t>
      </w:r>
      <w:r w:rsidRPr="000F7840">
        <w:rPr>
          <w:rFonts w:ascii="Arial" w:hAnsi="Arial" w:cs="Arial"/>
          <w:b/>
          <w:sz w:val="18"/>
          <w:szCs w:val="18"/>
        </w:rPr>
        <w:t xml:space="preserve"> ZAMAWIAJĄCEGO OBOWIĄZKU PODATKOWEGO OD TOWARÓW I USŁUG</w:t>
      </w:r>
    </w:p>
    <w:p w14:paraId="166FC73E" w14:textId="77777777" w:rsidR="004B4CDE" w:rsidRPr="000F7840" w:rsidRDefault="004B4CDE" w:rsidP="00CD7F75">
      <w:pPr>
        <w:jc w:val="center"/>
        <w:rPr>
          <w:rFonts w:ascii="Arial" w:hAnsi="Arial" w:cs="Arial"/>
          <w:b/>
          <w:sz w:val="18"/>
          <w:szCs w:val="18"/>
        </w:rPr>
      </w:pPr>
    </w:p>
    <w:p w14:paraId="593B5BCE" w14:textId="77777777" w:rsidR="004B4CDE" w:rsidRPr="000F7840" w:rsidRDefault="004B4CDE" w:rsidP="00CD7F75">
      <w:pPr>
        <w:jc w:val="center"/>
        <w:rPr>
          <w:rFonts w:ascii="Arial" w:hAnsi="Arial" w:cs="Arial"/>
          <w:bCs/>
          <w:i/>
          <w:iCs/>
          <w:sz w:val="18"/>
          <w:szCs w:val="18"/>
        </w:rPr>
      </w:pPr>
      <w:r w:rsidRPr="000F7840">
        <w:rPr>
          <w:rFonts w:ascii="Arial" w:hAnsi="Arial" w:cs="Arial"/>
          <w:bCs/>
          <w:i/>
          <w:iCs/>
          <w:sz w:val="18"/>
          <w:szCs w:val="18"/>
        </w:rPr>
        <w:t>Szczegółowo określony w części XV SWZ pkt. 5 i 6.</w:t>
      </w:r>
    </w:p>
    <w:p w14:paraId="553DD636" w14:textId="77777777" w:rsidR="0036655B" w:rsidRPr="000F7840" w:rsidRDefault="0036655B" w:rsidP="00CD7F75">
      <w:pPr>
        <w:rPr>
          <w:rFonts w:ascii="Arial" w:hAnsi="Arial" w:cs="Arial"/>
          <w:bCs/>
          <w:i/>
          <w:iCs/>
          <w:sz w:val="18"/>
          <w:szCs w:val="18"/>
        </w:rPr>
      </w:pPr>
    </w:p>
    <w:p w14:paraId="404FB06E" w14:textId="77777777" w:rsidR="0036655B" w:rsidRPr="000F7840" w:rsidRDefault="0036655B" w:rsidP="00CD7F75">
      <w:pPr>
        <w:rPr>
          <w:rFonts w:ascii="Arial" w:hAnsi="Arial" w:cs="Arial"/>
          <w:i/>
          <w:iCs/>
          <w:sz w:val="18"/>
          <w:szCs w:val="18"/>
        </w:rPr>
      </w:pPr>
    </w:p>
    <w:p w14:paraId="4C304B7E" w14:textId="77777777" w:rsidR="0036655B" w:rsidRPr="000F7840" w:rsidRDefault="0036655B" w:rsidP="00CD7F75">
      <w:pPr>
        <w:rPr>
          <w:rFonts w:ascii="Arial" w:hAnsi="Arial" w:cs="Arial"/>
          <w:i/>
          <w:iCs/>
          <w:sz w:val="18"/>
          <w:szCs w:val="18"/>
        </w:rPr>
      </w:pPr>
    </w:p>
    <w:p w14:paraId="73CD1150" w14:textId="77777777" w:rsidR="0036655B" w:rsidRPr="000F7840" w:rsidRDefault="0036655B" w:rsidP="00CD7F75">
      <w:pPr>
        <w:contextualSpacing/>
        <w:jc w:val="both"/>
        <w:rPr>
          <w:rFonts w:ascii="Arial" w:hAnsi="Arial" w:cs="Arial"/>
          <w:bCs/>
          <w:sz w:val="18"/>
          <w:szCs w:val="18"/>
        </w:rPr>
      </w:pPr>
      <w:r w:rsidRPr="000F7840">
        <w:rPr>
          <w:rFonts w:ascii="Arial" w:hAnsi="Arial" w:cs="Arial"/>
          <w:bCs/>
          <w:sz w:val="18"/>
          <w:szCs w:val="18"/>
        </w:rPr>
        <w:t xml:space="preserve">Oświadczam, że wybór oferty będzie prowadzić do powstania u </w:t>
      </w:r>
      <w:r w:rsidR="000D74CD" w:rsidRPr="000F7840">
        <w:rPr>
          <w:rFonts w:ascii="Arial" w:hAnsi="Arial" w:cs="Arial"/>
          <w:bCs/>
          <w:sz w:val="18"/>
          <w:szCs w:val="18"/>
        </w:rPr>
        <w:t>Z</w:t>
      </w:r>
      <w:r w:rsidRPr="000F7840">
        <w:rPr>
          <w:rFonts w:ascii="Arial" w:hAnsi="Arial" w:cs="Arial"/>
          <w:bCs/>
          <w:sz w:val="18"/>
          <w:szCs w:val="18"/>
        </w:rPr>
        <w:t>amawiającego obowiązku podatkowego zgodnie z ustawą z 11.03.2004r. o podatku od towarów i usług:</w:t>
      </w:r>
    </w:p>
    <w:p w14:paraId="1D1E2386" w14:textId="77777777" w:rsidR="0036655B" w:rsidRPr="000F7840" w:rsidRDefault="0036655B" w:rsidP="00CD7F75">
      <w:pPr>
        <w:contextualSpacing/>
        <w:jc w:val="both"/>
        <w:rPr>
          <w:rFonts w:ascii="Arial" w:hAnsi="Arial" w:cs="Arial"/>
          <w:bCs/>
          <w:sz w:val="18"/>
          <w:szCs w:val="18"/>
        </w:rPr>
      </w:pPr>
    </w:p>
    <w:p w14:paraId="28459017" w14:textId="77777777" w:rsidR="0036655B" w:rsidRPr="000F7840" w:rsidRDefault="0036655B" w:rsidP="00CD7F75">
      <w:pPr>
        <w:contextualSpacing/>
        <w:jc w:val="both"/>
        <w:rPr>
          <w:rFonts w:ascii="Arial" w:hAnsi="Arial" w:cs="Arial"/>
          <w:b/>
          <w:sz w:val="18"/>
          <w:szCs w:val="18"/>
        </w:rPr>
      </w:pPr>
    </w:p>
    <w:p w14:paraId="0FB595FB" w14:textId="77777777" w:rsidR="0036655B" w:rsidRPr="000F7840" w:rsidRDefault="0036655B" w:rsidP="00CD7F75">
      <w:pPr>
        <w:contextualSpacing/>
        <w:jc w:val="both"/>
        <w:rPr>
          <w:rFonts w:ascii="Arial" w:hAnsi="Arial" w:cs="Arial"/>
          <w:b/>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0F7840" w14:paraId="32332026" w14:textId="77777777" w:rsidTr="008B71BF">
        <w:tc>
          <w:tcPr>
            <w:tcW w:w="3543" w:type="dxa"/>
            <w:shd w:val="clear" w:color="auto" w:fill="auto"/>
          </w:tcPr>
          <w:p w14:paraId="44476692"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 xml:space="preserve">Nr zadania/pozycji </w:t>
            </w:r>
          </w:p>
          <w:p w14:paraId="0236C536"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(zgodnie z formularzem ofertowym)</w:t>
            </w:r>
          </w:p>
          <w:p w14:paraId="0A3857C0"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lub</w:t>
            </w:r>
          </w:p>
          <w:p w14:paraId="2E8B1DE5"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r w:rsidRPr="000F7840">
              <w:rPr>
                <w:rFonts w:ascii="Arial" w:hAnsi="Arial" w:cs="Arial"/>
                <w:bCs/>
                <w:i/>
                <w:iCs/>
                <w:sz w:val="18"/>
                <w:szCs w:val="18"/>
              </w:rPr>
              <w:t>wszystkie oferowane zadania/pozycje</w:t>
            </w:r>
            <w:r w:rsidRPr="000F7840">
              <w:rPr>
                <w:rFonts w:ascii="Arial" w:hAnsi="Arial" w:cs="Arial"/>
                <w:bCs/>
                <w:sz w:val="18"/>
                <w:szCs w:val="18"/>
              </w:rPr>
              <w:t>”</w:t>
            </w:r>
            <w:r w:rsidRPr="000F7840">
              <w:rPr>
                <w:rFonts w:ascii="Arial" w:hAnsi="Arial" w:cs="Arial"/>
                <w:bCs/>
                <w:sz w:val="18"/>
                <w:szCs w:val="18"/>
                <w:vertAlign w:val="superscript"/>
              </w:rPr>
              <w:t xml:space="preserve"> 2)</w:t>
            </w:r>
          </w:p>
        </w:tc>
        <w:tc>
          <w:tcPr>
            <w:tcW w:w="3686" w:type="dxa"/>
            <w:shd w:val="clear" w:color="auto" w:fill="auto"/>
          </w:tcPr>
          <w:p w14:paraId="2A06AD0E" w14:textId="77777777" w:rsidR="0036655B" w:rsidRPr="000F7840" w:rsidRDefault="0036655B" w:rsidP="00CD7F75">
            <w:pPr>
              <w:contextualSpacing/>
              <w:jc w:val="center"/>
              <w:rPr>
                <w:rFonts w:ascii="Arial" w:hAnsi="Arial" w:cs="Arial"/>
                <w:bCs/>
                <w:sz w:val="18"/>
                <w:szCs w:val="18"/>
              </w:rPr>
            </w:pPr>
          </w:p>
          <w:p w14:paraId="5D29B8A1" w14:textId="77777777" w:rsidR="0036655B" w:rsidRPr="000F7840" w:rsidRDefault="0036655B" w:rsidP="00CD7F75">
            <w:pPr>
              <w:contextualSpacing/>
              <w:jc w:val="center"/>
              <w:rPr>
                <w:rFonts w:ascii="Arial" w:hAnsi="Arial" w:cs="Arial"/>
                <w:b/>
                <w:i/>
                <w:iCs/>
                <w:sz w:val="18"/>
                <w:szCs w:val="18"/>
              </w:rPr>
            </w:pPr>
            <w:r w:rsidRPr="000F7840">
              <w:rPr>
                <w:rFonts w:ascii="Arial" w:hAnsi="Arial" w:cs="Arial"/>
                <w:bCs/>
                <w:sz w:val="18"/>
                <w:szCs w:val="18"/>
              </w:rPr>
              <w:t>Stawka podatku od towarów i usług obowiązująca u zamawiającego</w:t>
            </w:r>
            <w:r w:rsidRPr="000F7840">
              <w:rPr>
                <w:rFonts w:ascii="Arial" w:hAnsi="Arial" w:cs="Arial"/>
                <w:bCs/>
                <w:sz w:val="18"/>
                <w:szCs w:val="18"/>
                <w:vertAlign w:val="superscript"/>
              </w:rPr>
              <w:t>1)</w:t>
            </w:r>
          </w:p>
          <w:p w14:paraId="249CE613"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p>
        </w:tc>
      </w:tr>
      <w:tr w:rsidR="0036655B" w:rsidRPr="000F7840" w14:paraId="05AFA743" w14:textId="77777777" w:rsidTr="008B71BF">
        <w:tc>
          <w:tcPr>
            <w:tcW w:w="3543" w:type="dxa"/>
            <w:shd w:val="clear" w:color="auto" w:fill="auto"/>
          </w:tcPr>
          <w:p w14:paraId="6E6522F3"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38FAB99E" w14:textId="77777777" w:rsidR="0036655B" w:rsidRPr="000F7840" w:rsidRDefault="0036655B" w:rsidP="00CD7F75">
            <w:pPr>
              <w:contextualSpacing/>
              <w:jc w:val="both"/>
              <w:rPr>
                <w:rFonts w:ascii="Arial" w:hAnsi="Arial" w:cs="Arial"/>
                <w:b/>
                <w:sz w:val="18"/>
                <w:szCs w:val="18"/>
              </w:rPr>
            </w:pPr>
          </w:p>
        </w:tc>
      </w:tr>
      <w:tr w:rsidR="0036655B" w:rsidRPr="000F7840" w14:paraId="247AD805" w14:textId="77777777" w:rsidTr="008B71BF">
        <w:tc>
          <w:tcPr>
            <w:tcW w:w="3543" w:type="dxa"/>
            <w:shd w:val="clear" w:color="auto" w:fill="auto"/>
          </w:tcPr>
          <w:p w14:paraId="3EB0660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10479063" w14:textId="77777777" w:rsidR="0036655B" w:rsidRPr="000F7840" w:rsidRDefault="0036655B" w:rsidP="00CD7F75">
            <w:pPr>
              <w:contextualSpacing/>
              <w:jc w:val="both"/>
              <w:rPr>
                <w:rFonts w:ascii="Arial" w:hAnsi="Arial" w:cs="Arial"/>
                <w:b/>
                <w:sz w:val="18"/>
                <w:szCs w:val="18"/>
              </w:rPr>
            </w:pPr>
          </w:p>
        </w:tc>
      </w:tr>
      <w:tr w:rsidR="0036655B" w:rsidRPr="000F7840" w14:paraId="4BECCEF4" w14:textId="77777777" w:rsidTr="008B71BF">
        <w:tc>
          <w:tcPr>
            <w:tcW w:w="3543" w:type="dxa"/>
            <w:shd w:val="clear" w:color="auto" w:fill="auto"/>
          </w:tcPr>
          <w:p w14:paraId="17BDF82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6DE6D7AC" w14:textId="77777777" w:rsidR="0036655B" w:rsidRPr="000F7840" w:rsidRDefault="0036655B" w:rsidP="00CD7F75">
            <w:pPr>
              <w:contextualSpacing/>
              <w:jc w:val="both"/>
              <w:rPr>
                <w:rFonts w:ascii="Arial" w:hAnsi="Arial" w:cs="Arial"/>
                <w:b/>
                <w:sz w:val="18"/>
                <w:szCs w:val="18"/>
              </w:rPr>
            </w:pPr>
          </w:p>
        </w:tc>
      </w:tr>
      <w:tr w:rsidR="0036655B" w:rsidRPr="000F7840" w14:paraId="5BEF3B3C" w14:textId="77777777" w:rsidTr="008B71BF">
        <w:tc>
          <w:tcPr>
            <w:tcW w:w="3543" w:type="dxa"/>
            <w:shd w:val="clear" w:color="auto" w:fill="auto"/>
          </w:tcPr>
          <w:p w14:paraId="56CC4F04"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77002743" w14:textId="77777777" w:rsidR="0036655B" w:rsidRPr="000F7840" w:rsidRDefault="0036655B" w:rsidP="00CD7F75">
            <w:pPr>
              <w:contextualSpacing/>
              <w:jc w:val="both"/>
              <w:rPr>
                <w:rFonts w:ascii="Arial" w:hAnsi="Arial" w:cs="Arial"/>
                <w:b/>
                <w:sz w:val="18"/>
                <w:szCs w:val="18"/>
              </w:rPr>
            </w:pPr>
          </w:p>
        </w:tc>
      </w:tr>
      <w:tr w:rsidR="0036655B" w:rsidRPr="000F7840" w14:paraId="122D189E" w14:textId="77777777" w:rsidTr="008B71BF">
        <w:tc>
          <w:tcPr>
            <w:tcW w:w="3543" w:type="dxa"/>
            <w:shd w:val="clear" w:color="auto" w:fill="auto"/>
          </w:tcPr>
          <w:p w14:paraId="03C05D6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5CC8593" w14:textId="77777777" w:rsidR="0036655B" w:rsidRPr="000F7840" w:rsidRDefault="0036655B" w:rsidP="00CD7F75">
            <w:pPr>
              <w:contextualSpacing/>
              <w:jc w:val="both"/>
              <w:rPr>
                <w:rFonts w:ascii="Arial" w:hAnsi="Arial" w:cs="Arial"/>
                <w:b/>
                <w:sz w:val="18"/>
                <w:szCs w:val="18"/>
              </w:rPr>
            </w:pPr>
          </w:p>
        </w:tc>
      </w:tr>
      <w:tr w:rsidR="0036655B" w:rsidRPr="000F7840" w14:paraId="69768176" w14:textId="77777777" w:rsidTr="008B71BF">
        <w:tc>
          <w:tcPr>
            <w:tcW w:w="3543" w:type="dxa"/>
            <w:shd w:val="clear" w:color="auto" w:fill="auto"/>
          </w:tcPr>
          <w:p w14:paraId="6716326C"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59994EF2" w14:textId="77777777" w:rsidR="0036655B" w:rsidRPr="000F7840" w:rsidRDefault="0036655B" w:rsidP="00CD7F75">
            <w:pPr>
              <w:contextualSpacing/>
              <w:jc w:val="both"/>
              <w:rPr>
                <w:rFonts w:ascii="Arial" w:hAnsi="Arial" w:cs="Arial"/>
                <w:b/>
                <w:sz w:val="18"/>
                <w:szCs w:val="18"/>
              </w:rPr>
            </w:pPr>
          </w:p>
        </w:tc>
      </w:tr>
      <w:tr w:rsidR="0036655B" w:rsidRPr="000F7840" w14:paraId="3F8C9B7B" w14:textId="77777777" w:rsidTr="008B71BF">
        <w:tc>
          <w:tcPr>
            <w:tcW w:w="3543" w:type="dxa"/>
            <w:shd w:val="clear" w:color="auto" w:fill="auto"/>
          </w:tcPr>
          <w:p w14:paraId="02518D1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D9F9E67" w14:textId="77777777" w:rsidR="0036655B" w:rsidRPr="000F7840" w:rsidRDefault="0036655B" w:rsidP="00CD7F75">
            <w:pPr>
              <w:contextualSpacing/>
              <w:jc w:val="both"/>
              <w:rPr>
                <w:rFonts w:ascii="Arial" w:hAnsi="Arial" w:cs="Arial"/>
                <w:b/>
                <w:sz w:val="18"/>
                <w:szCs w:val="18"/>
              </w:rPr>
            </w:pPr>
          </w:p>
        </w:tc>
      </w:tr>
    </w:tbl>
    <w:p w14:paraId="103581CC" w14:textId="77777777" w:rsidR="0036655B" w:rsidRPr="000F7840" w:rsidRDefault="0036655B" w:rsidP="00CD7F75">
      <w:pPr>
        <w:contextualSpacing/>
        <w:jc w:val="both"/>
        <w:rPr>
          <w:rFonts w:ascii="Arial" w:hAnsi="Arial" w:cs="Arial"/>
          <w:b/>
          <w:sz w:val="18"/>
          <w:szCs w:val="18"/>
        </w:rPr>
      </w:pPr>
    </w:p>
    <w:p w14:paraId="6FC126DA" w14:textId="77777777" w:rsidR="0036655B" w:rsidRPr="000F7840" w:rsidRDefault="0036655B" w:rsidP="00CD7F75">
      <w:pPr>
        <w:contextualSpacing/>
        <w:jc w:val="both"/>
        <w:rPr>
          <w:rFonts w:ascii="Arial" w:hAnsi="Arial" w:cs="Arial"/>
          <w:sz w:val="18"/>
          <w:szCs w:val="18"/>
        </w:rPr>
      </w:pPr>
      <w:r w:rsidRPr="000F7840">
        <w:rPr>
          <w:rFonts w:ascii="Arial" w:hAnsi="Arial" w:cs="Arial"/>
          <w:sz w:val="18"/>
          <w:szCs w:val="18"/>
        </w:rPr>
        <w:t>Oświadczam, że wartość towaru netto w danym zadaniu / pozycji równa jest wartości określonej w Formularzu Ofertowym.</w:t>
      </w:r>
    </w:p>
    <w:p w14:paraId="5FFC7ECA" w14:textId="77777777" w:rsidR="0036655B" w:rsidRPr="000F7840" w:rsidRDefault="0036655B" w:rsidP="00CD7F75">
      <w:pPr>
        <w:contextualSpacing/>
        <w:jc w:val="both"/>
        <w:rPr>
          <w:rFonts w:ascii="Arial" w:hAnsi="Arial" w:cs="Arial"/>
          <w:b/>
          <w:bCs/>
          <w:sz w:val="18"/>
          <w:szCs w:val="18"/>
        </w:rPr>
      </w:pPr>
    </w:p>
    <w:p w14:paraId="7499067D" w14:textId="77777777" w:rsidR="0036655B" w:rsidRPr="000F7840" w:rsidRDefault="0036655B" w:rsidP="00CD7F75">
      <w:pPr>
        <w:contextualSpacing/>
        <w:jc w:val="both"/>
        <w:rPr>
          <w:rFonts w:ascii="Arial" w:hAnsi="Arial" w:cs="Arial"/>
          <w:b/>
          <w:sz w:val="18"/>
          <w:szCs w:val="18"/>
        </w:rPr>
      </w:pPr>
    </w:p>
    <w:p w14:paraId="2D9AD3F6" w14:textId="77777777" w:rsidR="0036655B" w:rsidRPr="000F7840" w:rsidRDefault="0036655B" w:rsidP="00CD7F75">
      <w:pPr>
        <w:ind w:left="284" w:hanging="284"/>
        <w:contextualSpacing/>
        <w:jc w:val="both"/>
        <w:rPr>
          <w:rFonts w:ascii="Arial" w:hAnsi="Arial" w:cs="Arial"/>
          <w:bCs/>
          <w:i/>
          <w:iCs/>
          <w:sz w:val="18"/>
          <w:szCs w:val="18"/>
        </w:rPr>
      </w:pPr>
      <w:r w:rsidRPr="000F7840">
        <w:rPr>
          <w:rFonts w:ascii="Arial" w:hAnsi="Arial" w:cs="Arial"/>
          <w:bCs/>
          <w:i/>
          <w:iCs/>
          <w:sz w:val="18"/>
          <w:szCs w:val="18"/>
        </w:rPr>
        <w:t>1) Stawka podatku od towarów i usług obowiązująca u zamawiającego zgodnie z ustawą z 11.03.2004r. o</w:t>
      </w:r>
      <w:r w:rsidR="00AB4D9A" w:rsidRPr="000F7840">
        <w:rPr>
          <w:rFonts w:ascii="Arial" w:hAnsi="Arial" w:cs="Arial"/>
          <w:bCs/>
          <w:i/>
          <w:iCs/>
          <w:sz w:val="18"/>
          <w:szCs w:val="18"/>
        </w:rPr>
        <w:t xml:space="preserve"> </w:t>
      </w:r>
      <w:r w:rsidRPr="000F7840">
        <w:rPr>
          <w:rFonts w:ascii="Arial" w:hAnsi="Arial" w:cs="Arial"/>
          <w:bCs/>
          <w:i/>
          <w:iCs/>
          <w:sz w:val="18"/>
          <w:szCs w:val="18"/>
        </w:rPr>
        <w:t>podatku od towarów i usług wynosi 23%.</w:t>
      </w:r>
    </w:p>
    <w:p w14:paraId="27C2433C" w14:textId="77777777" w:rsidR="0036655B" w:rsidRPr="000F7840" w:rsidRDefault="0036655B" w:rsidP="00CD7F75">
      <w:pPr>
        <w:ind w:left="142" w:hanging="142"/>
        <w:contextualSpacing/>
        <w:jc w:val="both"/>
        <w:rPr>
          <w:rFonts w:ascii="Arial" w:hAnsi="Arial" w:cs="Arial"/>
          <w:b/>
          <w:i/>
          <w:iCs/>
          <w:sz w:val="18"/>
          <w:szCs w:val="18"/>
        </w:rPr>
      </w:pPr>
    </w:p>
    <w:p w14:paraId="629A177B" w14:textId="77777777" w:rsidR="0036655B" w:rsidRPr="000F7840" w:rsidRDefault="0036655B">
      <w:pPr>
        <w:numPr>
          <w:ilvl w:val="0"/>
          <w:numId w:val="96"/>
        </w:numPr>
        <w:ind w:left="284" w:hanging="284"/>
        <w:contextualSpacing/>
        <w:rPr>
          <w:rFonts w:ascii="Arial" w:hAnsi="Arial" w:cs="Arial"/>
          <w:bCs/>
          <w:i/>
          <w:iCs/>
          <w:sz w:val="18"/>
          <w:szCs w:val="18"/>
        </w:rPr>
      </w:pPr>
      <w:r w:rsidRPr="000F7840">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4C83BCD9" w14:textId="77777777" w:rsidR="0036655B" w:rsidRPr="000F7840" w:rsidRDefault="0036655B" w:rsidP="00CD7F75">
      <w:pPr>
        <w:ind w:left="360"/>
        <w:contextualSpacing/>
        <w:jc w:val="both"/>
        <w:rPr>
          <w:rFonts w:ascii="Arial" w:hAnsi="Arial" w:cs="Arial"/>
          <w:b/>
          <w:sz w:val="18"/>
          <w:szCs w:val="18"/>
        </w:rPr>
      </w:pPr>
    </w:p>
    <w:p w14:paraId="74F0B1A3" w14:textId="77777777" w:rsidR="0036655B" w:rsidRPr="000F7840" w:rsidRDefault="0036655B" w:rsidP="00CD7F75">
      <w:pPr>
        <w:rPr>
          <w:rFonts w:ascii="Arial" w:hAnsi="Arial" w:cs="Arial"/>
          <w:b/>
          <w:sz w:val="18"/>
          <w:szCs w:val="18"/>
        </w:rPr>
      </w:pPr>
    </w:p>
    <w:p w14:paraId="50DBAE21" w14:textId="77777777" w:rsidR="0036655B" w:rsidRPr="000F7840" w:rsidRDefault="0036655B" w:rsidP="00CD7F75">
      <w:pPr>
        <w:rPr>
          <w:rFonts w:ascii="Arial" w:hAnsi="Arial" w:cs="Arial"/>
          <w:b/>
          <w:sz w:val="18"/>
          <w:szCs w:val="18"/>
        </w:rPr>
      </w:pPr>
      <w:r w:rsidRPr="000F7840">
        <w:rPr>
          <w:rFonts w:ascii="Arial" w:hAnsi="Arial" w:cs="Arial"/>
          <w:b/>
          <w:sz w:val="18"/>
          <w:szCs w:val="18"/>
        </w:rPr>
        <w:br w:type="page"/>
      </w:r>
    </w:p>
    <w:p w14:paraId="16B401D5" w14:textId="77777777" w:rsidR="0036655B" w:rsidRPr="000F7840" w:rsidRDefault="0036655B" w:rsidP="00CD7F75">
      <w:pPr>
        <w:pStyle w:val="Nagwek1"/>
        <w:shd w:val="clear" w:color="auto" w:fill="D9D9D9" w:themeFill="background1" w:themeFillShade="D9"/>
        <w:spacing w:before="0"/>
        <w:jc w:val="right"/>
        <w:rPr>
          <w:rFonts w:ascii="Arial" w:hAnsi="Arial" w:cs="Arial"/>
          <w:color w:val="auto"/>
          <w:sz w:val="18"/>
          <w:szCs w:val="18"/>
        </w:rPr>
      </w:pPr>
      <w:bookmarkStart w:id="103" w:name="_Toc65677236"/>
      <w:bookmarkStart w:id="104" w:name="_Toc194738503"/>
      <w:bookmarkStart w:id="105" w:name="_Toc194739426"/>
      <w:r w:rsidRPr="000F7840">
        <w:rPr>
          <w:rFonts w:ascii="Arial" w:hAnsi="Arial" w:cs="Arial"/>
          <w:color w:val="auto"/>
          <w:sz w:val="18"/>
          <w:szCs w:val="18"/>
        </w:rPr>
        <w:lastRenderedPageBreak/>
        <w:t>Załącznik nr 3.3 do SWZ</w:t>
      </w:r>
      <w:r w:rsidR="00F87482" w:rsidRPr="000F7840">
        <w:rPr>
          <w:rFonts w:ascii="Arial" w:hAnsi="Arial" w:cs="Arial"/>
          <w:color w:val="auto"/>
          <w:sz w:val="18"/>
          <w:szCs w:val="18"/>
        </w:rPr>
        <w:t xml:space="preserve"> „Zobowiązanie podmiotu udostę</w:t>
      </w:r>
      <w:r w:rsidR="00707CAF" w:rsidRPr="000F7840">
        <w:rPr>
          <w:rFonts w:ascii="Arial" w:hAnsi="Arial" w:cs="Arial"/>
          <w:color w:val="auto"/>
          <w:sz w:val="18"/>
          <w:szCs w:val="18"/>
        </w:rPr>
        <w:t>pniaj</w:t>
      </w:r>
      <w:r w:rsidR="00F87482" w:rsidRPr="000F7840">
        <w:rPr>
          <w:rFonts w:ascii="Arial" w:hAnsi="Arial" w:cs="Arial"/>
          <w:color w:val="auto"/>
          <w:sz w:val="18"/>
          <w:szCs w:val="18"/>
        </w:rPr>
        <w:t>ą</w:t>
      </w:r>
      <w:r w:rsidR="00707CAF" w:rsidRPr="000F7840">
        <w:rPr>
          <w:rFonts w:ascii="Arial" w:hAnsi="Arial" w:cs="Arial"/>
          <w:color w:val="auto"/>
          <w:sz w:val="18"/>
          <w:szCs w:val="18"/>
        </w:rPr>
        <w:t>cego”</w:t>
      </w:r>
      <w:bookmarkEnd w:id="103"/>
      <w:bookmarkEnd w:id="104"/>
      <w:bookmarkEnd w:id="105"/>
    </w:p>
    <w:p w14:paraId="12B6F3B1" w14:textId="77777777" w:rsidR="0036655B" w:rsidRPr="000F7840" w:rsidRDefault="0036655B" w:rsidP="00CD7F75">
      <w:pPr>
        <w:tabs>
          <w:tab w:val="left" w:pos="851"/>
        </w:tabs>
        <w:rPr>
          <w:rFonts w:ascii="Arial" w:hAnsi="Arial" w:cs="Arial"/>
          <w:b/>
          <w:bCs/>
          <w:sz w:val="18"/>
          <w:szCs w:val="18"/>
          <w:highlight w:val="cyan"/>
        </w:rPr>
      </w:pPr>
    </w:p>
    <w:p w14:paraId="0FAF8055" w14:textId="77777777" w:rsidR="0036655B" w:rsidRPr="000F7840" w:rsidRDefault="0036655B" w:rsidP="00CD7F75">
      <w:pPr>
        <w:jc w:val="center"/>
        <w:rPr>
          <w:rFonts w:ascii="Arial" w:hAnsi="Arial" w:cs="Arial"/>
          <w:b/>
          <w:sz w:val="18"/>
          <w:szCs w:val="18"/>
          <w:highlight w:val="cyan"/>
        </w:rPr>
      </w:pPr>
    </w:p>
    <w:p w14:paraId="5ADAE4BD"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ZOBOWIĄZANIE PODMIOTU UDOSTĘPNIAJĄCEGO ZASOBY DO ODDANIA DO DYSPOZYCJI WYKONAWCY ZASOBÓW NIEZBĘDNYCH DO REALIZACJI  ZAMÓWIENIA</w:t>
      </w:r>
    </w:p>
    <w:p w14:paraId="1A8618C7" w14:textId="77777777" w:rsidR="0036655B" w:rsidRPr="000F7840" w:rsidRDefault="0036655B" w:rsidP="00CD7F75">
      <w:pPr>
        <w:jc w:val="both"/>
        <w:rPr>
          <w:rFonts w:ascii="Arial" w:hAnsi="Arial" w:cs="Arial"/>
          <w:sz w:val="18"/>
          <w:szCs w:val="18"/>
        </w:rPr>
      </w:pPr>
    </w:p>
    <w:p w14:paraId="25715646"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Po zapoznaniu się z treścią ogłoszenia o zamówieniu oraz specyfikacją warunków zamówienia obowiązującą w postępowaniu o udzielenie zamówienia publicznego, sektorowego prowadzonego w trybie przetargu nieograniczonego na ……………..…………………. [</w:t>
      </w:r>
      <w:r w:rsidRPr="000F7840">
        <w:rPr>
          <w:rFonts w:ascii="Arial" w:hAnsi="Arial" w:cs="Arial"/>
          <w:i/>
          <w:sz w:val="18"/>
          <w:szCs w:val="18"/>
        </w:rPr>
        <w:t>nazwa postępowania</w:t>
      </w:r>
      <w:r w:rsidRPr="000F7840">
        <w:rPr>
          <w:rFonts w:ascii="Arial" w:hAnsi="Arial" w:cs="Arial"/>
          <w:sz w:val="18"/>
          <w:szCs w:val="18"/>
        </w:rPr>
        <w:t>], my:</w:t>
      </w:r>
    </w:p>
    <w:p w14:paraId="080775F4"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r w:rsidRPr="000F7840">
        <w:rPr>
          <w:rFonts w:ascii="Arial" w:hAnsi="Arial" w:cs="Arial"/>
          <w:sz w:val="18"/>
          <w:szCs w:val="18"/>
        </w:rPr>
        <w:t>)</w:t>
      </w:r>
    </w:p>
    <w:p w14:paraId="2144BFCC" w14:textId="77777777" w:rsidR="0036655B" w:rsidRPr="000F7840" w:rsidRDefault="0036655B" w:rsidP="00CD7F75">
      <w:pPr>
        <w:jc w:val="both"/>
        <w:rPr>
          <w:rFonts w:ascii="Arial" w:hAnsi="Arial" w:cs="Arial"/>
          <w:i/>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p>
    <w:p w14:paraId="657ECAC0" w14:textId="77777777" w:rsidR="0036655B" w:rsidRPr="000F7840" w:rsidRDefault="0036655B" w:rsidP="00CD7F75">
      <w:pPr>
        <w:jc w:val="both"/>
        <w:rPr>
          <w:rFonts w:ascii="Arial" w:hAnsi="Arial" w:cs="Arial"/>
          <w:sz w:val="18"/>
          <w:szCs w:val="18"/>
        </w:rPr>
      </w:pPr>
    </w:p>
    <w:p w14:paraId="4C351931"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Oświadczając, iż jesteśmy osobami odpowiednio umocowanymi do niniejszej czynności działając w imieniu ………………………………………….………………………. (</w:t>
      </w:r>
      <w:r w:rsidRPr="000F7840">
        <w:rPr>
          <w:rFonts w:ascii="Arial" w:hAnsi="Arial" w:cs="Arial"/>
          <w:i/>
          <w:sz w:val="18"/>
          <w:szCs w:val="18"/>
        </w:rPr>
        <w:t>wpisać nazwę podmiotu udostępniającego</w:t>
      </w:r>
      <w:r w:rsidRPr="000F7840">
        <w:rPr>
          <w:rFonts w:ascii="Arial" w:hAnsi="Arial" w:cs="Arial"/>
          <w:sz w:val="18"/>
          <w:szCs w:val="18"/>
        </w:rPr>
        <w:t>) z siedzibą w ………………………. (</w:t>
      </w:r>
      <w:r w:rsidRPr="000F7840">
        <w:rPr>
          <w:rFonts w:ascii="Arial" w:hAnsi="Arial" w:cs="Arial"/>
          <w:i/>
          <w:sz w:val="18"/>
          <w:szCs w:val="18"/>
        </w:rPr>
        <w:t>wpisać adres podmiotu udostępniającego</w:t>
      </w:r>
      <w:r w:rsidRPr="000F7840">
        <w:rPr>
          <w:rFonts w:ascii="Arial" w:hAnsi="Arial" w:cs="Arial"/>
          <w:sz w:val="18"/>
          <w:szCs w:val="18"/>
        </w:rPr>
        <w:t>) zobowiązujemy się do:</w:t>
      </w:r>
    </w:p>
    <w:p w14:paraId="2C1446CB"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udostępnienia ………………. (</w:t>
      </w:r>
      <w:r w:rsidRPr="000F7840">
        <w:rPr>
          <w:rFonts w:ascii="Arial" w:hAnsi="Arial" w:cs="Arial"/>
          <w:i/>
          <w:sz w:val="18"/>
          <w:szCs w:val="18"/>
        </w:rPr>
        <w:t>wpisać komu</w:t>
      </w:r>
      <w:r w:rsidRPr="000F7840">
        <w:rPr>
          <w:rFonts w:ascii="Arial" w:hAnsi="Arial" w:cs="Arial"/>
          <w:sz w:val="18"/>
          <w:szCs w:val="18"/>
        </w:rPr>
        <w:t>) z siedzibą w ……………, zwanemu dalej Wykonawcą, posiadanych przez nas zasobów niezbędnych do realizacji zamówienia.</w:t>
      </w:r>
    </w:p>
    <w:p w14:paraId="20EC92FE" w14:textId="77777777" w:rsidR="0036655B" w:rsidRPr="000F7840" w:rsidRDefault="0036655B" w:rsidP="00CD7F75">
      <w:pPr>
        <w:jc w:val="both"/>
        <w:rPr>
          <w:rFonts w:ascii="Arial" w:hAnsi="Arial" w:cs="Arial"/>
          <w:sz w:val="18"/>
          <w:szCs w:val="18"/>
        </w:rPr>
      </w:pPr>
    </w:p>
    <w:p w14:paraId="2ECFEB6C" w14:textId="77777777" w:rsidR="0036655B" w:rsidRPr="000F7840" w:rsidRDefault="0036655B">
      <w:pPr>
        <w:numPr>
          <w:ilvl w:val="0"/>
          <w:numId w:val="95"/>
        </w:numPr>
        <w:jc w:val="both"/>
        <w:rPr>
          <w:rFonts w:ascii="Arial" w:hAnsi="Arial" w:cs="Arial"/>
          <w:sz w:val="18"/>
          <w:szCs w:val="18"/>
        </w:rPr>
      </w:pPr>
      <w:r w:rsidRPr="000F7840">
        <w:rPr>
          <w:rFonts w:ascii="Arial" w:hAnsi="Arial" w:cs="Arial"/>
          <w:sz w:val="18"/>
          <w:szCs w:val="18"/>
        </w:rPr>
        <w:t>Zakres zasobów, jakie udostępniamy wykonawcy:</w:t>
      </w:r>
    </w:p>
    <w:p w14:paraId="79875D35" w14:textId="77777777" w:rsidR="0036655B" w:rsidRPr="000F7840" w:rsidRDefault="0036655B" w:rsidP="00CD7F75">
      <w:pPr>
        <w:ind w:left="360"/>
        <w:jc w:val="both"/>
        <w:rPr>
          <w:rFonts w:ascii="Arial" w:hAnsi="Arial" w:cs="Arial"/>
          <w:sz w:val="18"/>
          <w:szCs w:val="18"/>
        </w:rPr>
      </w:pPr>
    </w:p>
    <w:p w14:paraId="590FA553" w14:textId="77777777" w:rsidR="0036655B" w:rsidRPr="000F7840" w:rsidRDefault="0036655B">
      <w:pPr>
        <w:numPr>
          <w:ilvl w:val="1"/>
          <w:numId w:val="95"/>
        </w:numPr>
        <w:jc w:val="both"/>
        <w:rPr>
          <w:rFonts w:ascii="Arial" w:hAnsi="Arial" w:cs="Arial"/>
          <w:sz w:val="18"/>
          <w:szCs w:val="18"/>
        </w:rPr>
      </w:pPr>
      <w:r w:rsidRPr="000F7840">
        <w:rPr>
          <w:rFonts w:ascii="Arial" w:hAnsi="Arial" w:cs="Arial"/>
          <w:sz w:val="18"/>
          <w:szCs w:val="18"/>
        </w:rPr>
        <w:t>w zakresie zdolności technicznej lub zawodowej:</w:t>
      </w:r>
    </w:p>
    <w:p w14:paraId="484650B8" w14:textId="77777777" w:rsidR="0036655B" w:rsidRPr="000F7840" w:rsidRDefault="0036655B" w:rsidP="00CD7F75">
      <w:pPr>
        <w:ind w:left="360"/>
        <w:jc w:val="both"/>
        <w:rPr>
          <w:rFonts w:ascii="Arial" w:hAnsi="Arial" w:cs="Arial"/>
          <w:sz w:val="18"/>
          <w:szCs w:val="18"/>
        </w:rPr>
      </w:pPr>
    </w:p>
    <w:p w14:paraId="4C938E71" w14:textId="77777777" w:rsidR="0036655B" w:rsidRPr="000F7840" w:rsidRDefault="0036655B" w:rsidP="00CD7F75">
      <w:pPr>
        <w:ind w:left="720"/>
        <w:jc w:val="both"/>
        <w:rPr>
          <w:rFonts w:ascii="Arial" w:hAnsi="Arial" w:cs="Arial"/>
          <w:sz w:val="18"/>
          <w:szCs w:val="18"/>
        </w:rPr>
      </w:pPr>
      <w:r w:rsidRPr="000F7840">
        <w:rPr>
          <w:rFonts w:ascii="Arial" w:hAnsi="Arial" w:cs="Arial"/>
          <w:sz w:val="18"/>
          <w:szCs w:val="18"/>
        </w:rPr>
        <w:t>………………………………………………………………………………………………</w:t>
      </w:r>
    </w:p>
    <w:p w14:paraId="53CC5898" w14:textId="77777777" w:rsidR="0036655B" w:rsidRPr="000F7840" w:rsidRDefault="0036655B" w:rsidP="00CD7F75">
      <w:pPr>
        <w:ind w:left="1080"/>
        <w:jc w:val="both"/>
        <w:rPr>
          <w:rFonts w:ascii="Arial" w:hAnsi="Arial" w:cs="Arial"/>
          <w:sz w:val="18"/>
          <w:szCs w:val="18"/>
        </w:rPr>
      </w:pPr>
      <w:r w:rsidRPr="000F7840">
        <w:rPr>
          <w:rFonts w:ascii="Arial" w:hAnsi="Arial" w:cs="Arial"/>
          <w:sz w:val="18"/>
          <w:szCs w:val="18"/>
        </w:rPr>
        <w:t>(</w:t>
      </w:r>
      <w:r w:rsidRPr="000F7840">
        <w:rPr>
          <w:rFonts w:ascii="Arial" w:hAnsi="Arial" w:cs="Arial"/>
          <w:i/>
          <w:sz w:val="18"/>
          <w:szCs w:val="18"/>
        </w:rPr>
        <w:t>należy wyspecyfikować udostępniane zasoby</w:t>
      </w:r>
      <w:r w:rsidRPr="000F7840">
        <w:rPr>
          <w:rFonts w:ascii="Arial" w:hAnsi="Arial" w:cs="Arial"/>
          <w:sz w:val="18"/>
          <w:szCs w:val="18"/>
        </w:rPr>
        <w:t>)</w:t>
      </w:r>
    </w:p>
    <w:p w14:paraId="616FAD5D" w14:textId="77777777" w:rsidR="0036655B" w:rsidRPr="000F7840" w:rsidRDefault="0036655B" w:rsidP="00CD7F75">
      <w:pPr>
        <w:ind w:left="1080"/>
        <w:jc w:val="both"/>
        <w:rPr>
          <w:rFonts w:ascii="Arial" w:hAnsi="Arial" w:cs="Arial"/>
          <w:sz w:val="18"/>
          <w:szCs w:val="18"/>
        </w:rPr>
      </w:pPr>
    </w:p>
    <w:p w14:paraId="145AA314" w14:textId="77777777" w:rsidR="0036655B" w:rsidRPr="000F7840" w:rsidRDefault="0036655B" w:rsidP="00CD7F75">
      <w:pPr>
        <w:jc w:val="both"/>
        <w:rPr>
          <w:rFonts w:ascii="Arial" w:hAnsi="Arial" w:cs="Arial"/>
          <w:sz w:val="18"/>
          <w:szCs w:val="18"/>
        </w:rPr>
      </w:pPr>
    </w:p>
    <w:p w14:paraId="742EE505" w14:textId="77777777" w:rsidR="00AB3B68" w:rsidRPr="000F7840" w:rsidRDefault="00AB3B68">
      <w:pPr>
        <w:numPr>
          <w:ilvl w:val="0"/>
          <w:numId w:val="95"/>
        </w:numPr>
        <w:spacing w:line="312" w:lineRule="auto"/>
        <w:jc w:val="both"/>
        <w:rPr>
          <w:rFonts w:ascii="Arial" w:hAnsi="Arial" w:cs="Arial"/>
          <w:sz w:val="18"/>
          <w:szCs w:val="18"/>
        </w:rPr>
      </w:pPr>
      <w:r w:rsidRPr="000F7840">
        <w:rPr>
          <w:rFonts w:ascii="Arial" w:hAnsi="Arial" w:cs="Arial"/>
          <w:sz w:val="18"/>
          <w:szCs w:val="18"/>
        </w:rPr>
        <w:t>Sposób wykorzystania zasobów przy wykonywaniu zamówienia:</w:t>
      </w:r>
    </w:p>
    <w:p w14:paraId="4614D7D8" w14:textId="77777777" w:rsidR="00AB3B68" w:rsidRPr="000F7840" w:rsidRDefault="00AB3B68" w:rsidP="00AB3B68">
      <w:pPr>
        <w:spacing w:line="312" w:lineRule="auto"/>
        <w:ind w:left="360"/>
        <w:jc w:val="both"/>
        <w:rPr>
          <w:rFonts w:ascii="Arial" w:hAnsi="Arial" w:cs="Arial"/>
          <w:sz w:val="18"/>
          <w:szCs w:val="18"/>
        </w:rPr>
      </w:pPr>
      <w:r w:rsidRPr="000F7840">
        <w:rPr>
          <w:rFonts w:ascii="Arial" w:hAnsi="Arial" w:cs="Arial"/>
          <w:sz w:val="18"/>
          <w:szCs w:val="18"/>
        </w:rPr>
        <w:t>………………………………………………………………………………………………………………………………………………………………………………………………………………</w:t>
      </w:r>
    </w:p>
    <w:p w14:paraId="28A94A05" w14:textId="77777777" w:rsidR="00AB3B68" w:rsidRPr="000F7840" w:rsidRDefault="00AB3B68">
      <w:pPr>
        <w:numPr>
          <w:ilvl w:val="0"/>
          <w:numId w:val="95"/>
        </w:numPr>
        <w:spacing w:line="312" w:lineRule="auto"/>
        <w:jc w:val="both"/>
        <w:rPr>
          <w:rFonts w:ascii="Arial" w:hAnsi="Arial" w:cs="Arial"/>
          <w:sz w:val="18"/>
          <w:szCs w:val="18"/>
        </w:rPr>
      </w:pPr>
      <w:r w:rsidRPr="000F7840">
        <w:rPr>
          <w:rFonts w:ascii="Arial" w:hAnsi="Arial" w:cs="Arial"/>
          <w:sz w:val="18"/>
          <w:szCs w:val="18"/>
        </w:rPr>
        <w:t>Zakres i okres naszego udziału przy wykonywaniu zamówienia:</w:t>
      </w:r>
    </w:p>
    <w:p w14:paraId="01895F69" w14:textId="77777777" w:rsidR="00AB3B68" w:rsidRPr="000F7840" w:rsidRDefault="00AB3B68" w:rsidP="00AB3B68">
      <w:pPr>
        <w:spacing w:line="312" w:lineRule="auto"/>
        <w:ind w:left="360"/>
        <w:contextualSpacing/>
        <w:jc w:val="both"/>
        <w:rPr>
          <w:rFonts w:ascii="Arial" w:hAnsi="Arial" w:cs="Arial"/>
          <w:sz w:val="18"/>
          <w:szCs w:val="18"/>
        </w:rPr>
      </w:pPr>
      <w:r w:rsidRPr="000F7840">
        <w:rPr>
          <w:rFonts w:ascii="Arial" w:hAnsi="Arial" w:cs="Arial"/>
          <w:sz w:val="18"/>
          <w:szCs w:val="18"/>
        </w:rPr>
        <w:t>………………………………………………………………………………………………………………………………………………………………………………………………………………</w:t>
      </w:r>
    </w:p>
    <w:p w14:paraId="0E1DFE76" w14:textId="77777777" w:rsidR="00AB3B68" w:rsidRPr="000F7840" w:rsidRDefault="00AB3B68" w:rsidP="00AB3B68">
      <w:pPr>
        <w:spacing w:line="312" w:lineRule="auto"/>
        <w:jc w:val="both"/>
        <w:rPr>
          <w:rFonts w:ascii="Arial" w:hAnsi="Arial" w:cs="Arial"/>
          <w:sz w:val="18"/>
          <w:szCs w:val="18"/>
        </w:rPr>
      </w:pPr>
      <w:r w:rsidRPr="000F7840">
        <w:rPr>
          <w:rFonts w:ascii="Arial" w:hAnsi="Arial" w:cs="Arial"/>
          <w:sz w:val="18"/>
          <w:szCs w:val="18"/>
        </w:rPr>
        <w:t>4)     Zrealizujemy następujące usługi wchodzące z zakres przedmiotu zamówienia:</w:t>
      </w:r>
    </w:p>
    <w:p w14:paraId="2FB7BB01" w14:textId="77777777" w:rsidR="0036655B" w:rsidRPr="000F7840" w:rsidRDefault="00AB3B68" w:rsidP="00AB3B68">
      <w:pPr>
        <w:jc w:val="both"/>
        <w:rPr>
          <w:rFonts w:ascii="Arial" w:hAnsi="Arial" w:cs="Arial"/>
          <w:sz w:val="18"/>
          <w:szCs w:val="18"/>
        </w:rPr>
      </w:pPr>
      <w:r w:rsidRPr="000F7840">
        <w:rPr>
          <w:rFonts w:ascii="Arial" w:hAnsi="Arial" w:cs="Arial"/>
          <w:sz w:val="18"/>
          <w:szCs w:val="18"/>
        </w:rPr>
        <w:t>………………………………………………………………………………………………………………………………………………………………………………………………………………</w:t>
      </w:r>
    </w:p>
    <w:p w14:paraId="368DD4F1" w14:textId="77777777" w:rsidR="0036655B" w:rsidRPr="000F7840" w:rsidRDefault="0036655B" w:rsidP="00CD7F75">
      <w:pPr>
        <w:jc w:val="both"/>
        <w:rPr>
          <w:rFonts w:ascii="Arial" w:hAnsi="Arial" w:cs="Arial"/>
          <w:sz w:val="18"/>
          <w:szCs w:val="18"/>
        </w:rPr>
      </w:pPr>
    </w:p>
    <w:p w14:paraId="7A2EECE3"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7542C5FC" w14:textId="77777777" w:rsidR="0036655B" w:rsidRPr="000F7840" w:rsidRDefault="0036655B" w:rsidP="00CD7F75">
      <w:pPr>
        <w:jc w:val="both"/>
        <w:rPr>
          <w:rFonts w:ascii="Arial" w:hAnsi="Arial" w:cs="Arial"/>
          <w:sz w:val="18"/>
          <w:szCs w:val="18"/>
        </w:rPr>
      </w:pPr>
    </w:p>
    <w:p w14:paraId="1DB248C3" w14:textId="77777777" w:rsidR="004B5950" w:rsidRPr="000F7840" w:rsidRDefault="004B5950" w:rsidP="004B5950">
      <w:pPr>
        <w:jc w:val="both"/>
        <w:rPr>
          <w:rFonts w:ascii="Arial" w:hAnsi="Arial" w:cs="Arial"/>
          <w:sz w:val="18"/>
          <w:szCs w:val="18"/>
        </w:rPr>
      </w:pPr>
    </w:p>
    <w:p w14:paraId="5B9E3030" w14:textId="77777777" w:rsidR="004B5950" w:rsidRPr="000F7840" w:rsidRDefault="004B5950" w:rsidP="004B5950">
      <w:pPr>
        <w:tabs>
          <w:tab w:val="left" w:pos="851"/>
        </w:tabs>
        <w:rPr>
          <w:rFonts w:ascii="Arial" w:hAnsi="Arial" w:cs="Arial"/>
          <w:bCs/>
          <w:sz w:val="18"/>
          <w:szCs w:val="18"/>
        </w:rPr>
      </w:pPr>
    </w:p>
    <w:p w14:paraId="0303ED90" w14:textId="77777777" w:rsidR="0036655B" w:rsidRPr="000F7840" w:rsidRDefault="0036655B" w:rsidP="00CD7F75">
      <w:pPr>
        <w:tabs>
          <w:tab w:val="left" w:pos="851"/>
        </w:tabs>
        <w:rPr>
          <w:rFonts w:ascii="Arial" w:hAnsi="Arial" w:cs="Arial"/>
          <w:bCs/>
          <w:sz w:val="18"/>
          <w:szCs w:val="18"/>
        </w:rPr>
      </w:pPr>
    </w:p>
    <w:p w14:paraId="48BD6835" w14:textId="77777777" w:rsidR="0036655B" w:rsidRPr="000F7840" w:rsidRDefault="0036655B" w:rsidP="00CD7F75">
      <w:pPr>
        <w:tabs>
          <w:tab w:val="left" w:pos="851"/>
        </w:tabs>
        <w:rPr>
          <w:rFonts w:ascii="Arial" w:hAnsi="Arial" w:cs="Arial"/>
          <w:bCs/>
          <w:sz w:val="18"/>
          <w:szCs w:val="18"/>
        </w:rPr>
      </w:pPr>
    </w:p>
    <w:p w14:paraId="25538A41" w14:textId="77777777" w:rsidR="0036655B" w:rsidRPr="000F7840" w:rsidRDefault="0036655B" w:rsidP="00CD7F75">
      <w:pPr>
        <w:ind w:left="4395"/>
        <w:jc w:val="center"/>
        <w:rPr>
          <w:rFonts w:ascii="Arial" w:hAnsi="Arial" w:cs="Arial"/>
          <w:i/>
          <w:iCs/>
          <w:sz w:val="18"/>
          <w:szCs w:val="18"/>
        </w:rPr>
      </w:pPr>
    </w:p>
    <w:p w14:paraId="10EBB7A8" w14:textId="77777777" w:rsidR="0036655B" w:rsidRPr="000F7840" w:rsidRDefault="0036655B" w:rsidP="00CD7F75">
      <w:pPr>
        <w:rPr>
          <w:rFonts w:ascii="Arial" w:hAnsi="Arial" w:cs="Arial"/>
          <w:b/>
          <w:bCs/>
          <w:sz w:val="18"/>
          <w:szCs w:val="18"/>
        </w:rPr>
      </w:pPr>
      <w:r w:rsidRPr="000F7840">
        <w:rPr>
          <w:rFonts w:ascii="Arial" w:hAnsi="Arial" w:cs="Arial"/>
          <w:b/>
          <w:bCs/>
          <w:sz w:val="18"/>
          <w:szCs w:val="18"/>
        </w:rPr>
        <w:br w:type="page"/>
      </w:r>
    </w:p>
    <w:p w14:paraId="3DF16BEB" w14:textId="77777777" w:rsidR="00707CAF" w:rsidRPr="000F7840" w:rsidRDefault="00707CAF" w:rsidP="00CD7F75">
      <w:pPr>
        <w:pStyle w:val="Nagwek1"/>
        <w:shd w:val="clear" w:color="auto" w:fill="D9D9D9" w:themeFill="background1" w:themeFillShade="D9"/>
        <w:spacing w:before="0"/>
        <w:jc w:val="right"/>
        <w:rPr>
          <w:rFonts w:ascii="Arial" w:hAnsi="Arial" w:cs="Arial"/>
          <w:color w:val="auto"/>
          <w:sz w:val="18"/>
          <w:szCs w:val="18"/>
        </w:rPr>
      </w:pPr>
      <w:bookmarkStart w:id="106" w:name="_Toc65677237"/>
      <w:bookmarkStart w:id="107" w:name="_Toc194738504"/>
      <w:bookmarkStart w:id="108" w:name="_Toc194739427"/>
      <w:r w:rsidRPr="000F7840">
        <w:rPr>
          <w:rFonts w:ascii="Arial" w:hAnsi="Arial" w:cs="Arial"/>
          <w:color w:val="auto"/>
          <w:sz w:val="18"/>
          <w:szCs w:val="18"/>
        </w:rPr>
        <w:lastRenderedPageBreak/>
        <w:t>Załącznik nr 3.4 do SWZ „Oświadczenie o kategorii przedsiębiorstwa”</w:t>
      </w:r>
      <w:bookmarkStart w:id="109" w:name="_Hlk65669276"/>
      <w:bookmarkEnd w:id="106"/>
      <w:bookmarkEnd w:id="107"/>
      <w:bookmarkEnd w:id="108"/>
    </w:p>
    <w:p w14:paraId="71C5DF93" w14:textId="77777777" w:rsidR="00DA5A81" w:rsidRPr="000F7840" w:rsidRDefault="00DA5A81" w:rsidP="00CD7F75">
      <w:pPr>
        <w:tabs>
          <w:tab w:val="left" w:pos="851"/>
        </w:tabs>
        <w:rPr>
          <w:rFonts w:ascii="Arial" w:hAnsi="Arial" w:cs="Arial"/>
          <w:b/>
          <w:bCs/>
          <w:sz w:val="18"/>
          <w:szCs w:val="18"/>
          <w:highlight w:val="cyan"/>
        </w:rPr>
      </w:pPr>
    </w:p>
    <w:p w14:paraId="4F1EF600" w14:textId="77777777" w:rsidR="00DA5A81" w:rsidRPr="000F7840" w:rsidRDefault="00DA5A81" w:rsidP="00CD7F75">
      <w:pPr>
        <w:jc w:val="center"/>
        <w:rPr>
          <w:rFonts w:ascii="Arial" w:hAnsi="Arial" w:cs="Arial"/>
          <w:b/>
          <w:sz w:val="18"/>
          <w:szCs w:val="18"/>
          <w:highlight w:val="cyan"/>
        </w:rPr>
      </w:pPr>
    </w:p>
    <w:p w14:paraId="71D0318B" w14:textId="6359A828" w:rsidR="0031247D" w:rsidRPr="000F7840" w:rsidRDefault="00691148" w:rsidP="00691148">
      <w:pPr>
        <w:tabs>
          <w:tab w:val="left" w:pos="851"/>
        </w:tabs>
        <w:rPr>
          <w:rFonts w:ascii="Arial" w:hAnsi="Arial" w:cs="Arial"/>
          <w:sz w:val="18"/>
          <w:szCs w:val="18"/>
        </w:rPr>
      </w:pPr>
      <w:r w:rsidRPr="000F7840">
        <w:rPr>
          <w:rFonts w:ascii="Arial" w:hAnsi="Arial" w:cs="Arial"/>
          <w:sz w:val="18"/>
          <w:szCs w:val="18"/>
        </w:rPr>
        <w:t>Nazwa Wykonawcy: …………………………………………………………………………………………..</w:t>
      </w:r>
    </w:p>
    <w:p w14:paraId="5B098FA4" w14:textId="77777777" w:rsidR="0031247D" w:rsidRPr="000F7840" w:rsidRDefault="0031247D" w:rsidP="00CD7F75">
      <w:pPr>
        <w:tabs>
          <w:tab w:val="left" w:pos="851"/>
        </w:tabs>
        <w:rPr>
          <w:rFonts w:ascii="Arial" w:hAnsi="Arial" w:cs="Arial"/>
          <w:b/>
          <w:bCs/>
          <w:sz w:val="18"/>
          <w:szCs w:val="18"/>
        </w:rPr>
      </w:pPr>
    </w:p>
    <w:p w14:paraId="4CDFAF97" w14:textId="77777777" w:rsidR="00691148" w:rsidRPr="000F7840" w:rsidRDefault="00691148" w:rsidP="00CD7F75">
      <w:pPr>
        <w:jc w:val="center"/>
        <w:rPr>
          <w:rFonts w:ascii="Arial" w:hAnsi="Arial" w:cs="Arial"/>
          <w:b/>
          <w:bCs/>
          <w:smallCaps/>
          <w:sz w:val="18"/>
          <w:szCs w:val="18"/>
        </w:rPr>
      </w:pPr>
    </w:p>
    <w:p w14:paraId="18D86105" w14:textId="019504A4"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Oświadczenie</w:t>
      </w:r>
    </w:p>
    <w:p w14:paraId="400EB982" w14:textId="77777777"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 kategorii przedsiębiorstwa wynikająca z obowiązku art. 81 UPZP</w:t>
      </w:r>
    </w:p>
    <w:p w14:paraId="0FEF8F04" w14:textId="77777777" w:rsidR="0031247D" w:rsidRPr="000F7840" w:rsidRDefault="0031247D" w:rsidP="00CD7F75">
      <w:pPr>
        <w:tabs>
          <w:tab w:val="left" w:pos="851"/>
        </w:tabs>
        <w:jc w:val="center"/>
        <w:rPr>
          <w:rFonts w:ascii="Arial" w:hAnsi="Arial" w:cs="Arial"/>
          <w:b/>
          <w:bCs/>
          <w:sz w:val="18"/>
          <w:szCs w:val="18"/>
        </w:rPr>
      </w:pPr>
    </w:p>
    <w:p w14:paraId="744E374F" w14:textId="77777777" w:rsidR="00DA5A81" w:rsidRPr="000F7840" w:rsidRDefault="00DA5A81" w:rsidP="00CD7F75">
      <w:pPr>
        <w:pStyle w:val="Akapitzlist"/>
        <w:ind w:left="567"/>
        <w:jc w:val="both"/>
        <w:rPr>
          <w:rFonts w:ascii="Arial" w:hAnsi="Arial" w:cs="Arial"/>
          <w:b/>
          <w:bCs/>
          <w:sz w:val="18"/>
          <w:szCs w:val="18"/>
        </w:rPr>
      </w:pPr>
      <w:r w:rsidRPr="000F7840">
        <w:rPr>
          <w:rFonts w:ascii="Arial" w:hAnsi="Arial" w:cs="Arial"/>
          <w:b/>
          <w:bCs/>
          <w:sz w:val="18"/>
          <w:szCs w:val="18"/>
        </w:rPr>
        <w:t xml:space="preserve">Oświadczam, że </w:t>
      </w:r>
      <w:r w:rsidRPr="000F7840">
        <w:rPr>
          <w:rFonts w:ascii="Arial" w:hAnsi="Arial" w:cs="Arial"/>
          <w:sz w:val="18"/>
          <w:szCs w:val="18"/>
        </w:rPr>
        <w:t>kwalifikujemy się do kategorii (odpowiednio zaznaczyć)</w:t>
      </w:r>
      <w:r w:rsidRPr="000F7840">
        <w:rPr>
          <w:rFonts w:ascii="Arial" w:hAnsi="Arial" w:cs="Arial"/>
          <w:b/>
          <w:bCs/>
          <w:sz w:val="18"/>
          <w:szCs w:val="18"/>
        </w:rPr>
        <w:t xml:space="preserve">: </w:t>
      </w:r>
    </w:p>
    <w:p w14:paraId="77ACCE01" w14:textId="77777777" w:rsidR="00DA5A81" w:rsidRPr="000F7840" w:rsidRDefault="00DA5A81" w:rsidP="00CD7F75">
      <w:pPr>
        <w:pStyle w:val="Akapitzlist"/>
        <w:ind w:left="567"/>
        <w:jc w:val="both"/>
        <w:rPr>
          <w:rFonts w:ascii="Arial" w:hAnsi="Arial" w:cs="Arial"/>
          <w:b/>
          <w:bCs/>
          <w:sz w:val="18"/>
          <w:szCs w:val="18"/>
        </w:rPr>
      </w:pPr>
    </w:p>
    <w:p w14:paraId="3B67E36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mikroprzedsi</w:t>
      </w:r>
      <w:r w:rsidR="00F87482" w:rsidRPr="000F7840">
        <w:rPr>
          <w:rFonts w:ascii="Arial" w:hAnsi="Arial" w:cs="Arial"/>
          <w:sz w:val="18"/>
          <w:szCs w:val="18"/>
        </w:rPr>
        <w:t>ę</w:t>
      </w:r>
      <w:r w:rsidRPr="000F7840">
        <w:rPr>
          <w:rFonts w:ascii="Arial" w:hAnsi="Arial" w:cs="Arial"/>
          <w:sz w:val="18"/>
          <w:szCs w:val="18"/>
        </w:rPr>
        <w:t>bio</w:t>
      </w:r>
      <w:r w:rsidR="005827A1" w:rsidRPr="000F7840">
        <w:rPr>
          <w:rFonts w:ascii="Arial" w:hAnsi="Arial" w:cs="Arial"/>
          <w:sz w:val="18"/>
          <w:szCs w:val="18"/>
        </w:rPr>
        <w:t>r</w:t>
      </w:r>
      <w:r w:rsidRPr="000F7840">
        <w:rPr>
          <w:rFonts w:ascii="Arial" w:hAnsi="Arial" w:cs="Arial"/>
          <w:sz w:val="18"/>
          <w:szCs w:val="18"/>
        </w:rPr>
        <w:t>stwo</w:t>
      </w:r>
    </w:p>
    <w:p w14:paraId="1B8B43E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małe przedsiębiorstwo</w:t>
      </w:r>
    </w:p>
    <w:p w14:paraId="48B7CC5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średnie przedsi</w:t>
      </w:r>
      <w:r w:rsidR="005827A1" w:rsidRPr="000F7840">
        <w:rPr>
          <w:rFonts w:ascii="Arial" w:hAnsi="Arial" w:cs="Arial"/>
          <w:sz w:val="18"/>
          <w:szCs w:val="18"/>
        </w:rPr>
        <w:t>ę</w:t>
      </w:r>
      <w:r w:rsidRPr="000F7840">
        <w:rPr>
          <w:rFonts w:ascii="Arial" w:hAnsi="Arial" w:cs="Arial"/>
          <w:sz w:val="18"/>
          <w:szCs w:val="18"/>
        </w:rPr>
        <w:t>biorstwo</w:t>
      </w:r>
    </w:p>
    <w:p w14:paraId="4E26983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duże przedsi</w:t>
      </w:r>
      <w:r w:rsidR="005827A1" w:rsidRPr="000F7840">
        <w:rPr>
          <w:rFonts w:ascii="Arial" w:hAnsi="Arial" w:cs="Arial"/>
          <w:sz w:val="18"/>
          <w:szCs w:val="18"/>
        </w:rPr>
        <w:t>ę</w:t>
      </w:r>
      <w:r w:rsidRPr="000F7840">
        <w:rPr>
          <w:rFonts w:ascii="Arial" w:hAnsi="Arial" w:cs="Arial"/>
          <w:sz w:val="18"/>
          <w:szCs w:val="18"/>
        </w:rPr>
        <w:t>biorstwo</w:t>
      </w:r>
    </w:p>
    <w:p w14:paraId="36124A0C"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inny rodzaj</w:t>
      </w:r>
    </w:p>
    <w:p w14:paraId="76AF9169" w14:textId="77777777" w:rsidR="00DA5A81" w:rsidRPr="000F7840" w:rsidRDefault="00DA5A81" w:rsidP="00225155">
      <w:pPr>
        <w:spacing w:line="360" w:lineRule="auto"/>
        <w:rPr>
          <w:rFonts w:ascii="Arial" w:hAnsi="Arial" w:cs="Arial"/>
          <w:color w:val="1F497D"/>
          <w:sz w:val="18"/>
          <w:szCs w:val="18"/>
        </w:rPr>
      </w:pPr>
    </w:p>
    <w:p w14:paraId="486A6E4B" w14:textId="77777777" w:rsidR="00DA5A81" w:rsidRPr="000F7840" w:rsidRDefault="00DA5A81" w:rsidP="00225155">
      <w:pPr>
        <w:spacing w:line="360" w:lineRule="auto"/>
        <w:ind w:left="4395"/>
        <w:jc w:val="center"/>
        <w:rPr>
          <w:rFonts w:ascii="Arial" w:hAnsi="Arial" w:cs="Arial"/>
          <w:bCs/>
          <w:sz w:val="18"/>
          <w:szCs w:val="18"/>
        </w:rPr>
      </w:pPr>
    </w:p>
    <w:p w14:paraId="3616048B" w14:textId="77777777" w:rsidR="00DA5A81" w:rsidRPr="000F7840" w:rsidRDefault="00DA5A81" w:rsidP="00CD7F75">
      <w:pPr>
        <w:ind w:left="4395"/>
        <w:jc w:val="center"/>
        <w:rPr>
          <w:rFonts w:ascii="Arial" w:hAnsi="Arial" w:cs="Arial"/>
          <w:bCs/>
          <w:sz w:val="18"/>
          <w:szCs w:val="18"/>
        </w:rPr>
      </w:pPr>
    </w:p>
    <w:p w14:paraId="05B92569" w14:textId="77777777" w:rsidR="00DA5A81" w:rsidRPr="000F7840" w:rsidRDefault="00DA5A81" w:rsidP="00CD7F75">
      <w:pPr>
        <w:ind w:left="4395"/>
        <w:jc w:val="center"/>
        <w:rPr>
          <w:rFonts w:ascii="Arial" w:hAnsi="Arial" w:cs="Arial"/>
          <w:i/>
          <w:iCs/>
          <w:sz w:val="18"/>
          <w:szCs w:val="18"/>
        </w:rPr>
      </w:pPr>
    </w:p>
    <w:p w14:paraId="2ADCE99D" w14:textId="77777777" w:rsidR="000D74CD" w:rsidRPr="000F7840" w:rsidRDefault="000D74CD" w:rsidP="00CD7F75">
      <w:pPr>
        <w:ind w:left="4395"/>
        <w:jc w:val="center"/>
        <w:rPr>
          <w:rFonts w:ascii="Arial" w:hAnsi="Arial" w:cs="Arial"/>
          <w:i/>
          <w:iCs/>
          <w:sz w:val="18"/>
          <w:szCs w:val="18"/>
        </w:rPr>
      </w:pPr>
    </w:p>
    <w:p w14:paraId="77FAF5E9" w14:textId="77777777" w:rsidR="000D74CD" w:rsidRPr="000F7840" w:rsidRDefault="000D74CD" w:rsidP="00CD7F75">
      <w:pPr>
        <w:ind w:left="4395"/>
        <w:jc w:val="center"/>
        <w:rPr>
          <w:rFonts w:ascii="Arial" w:hAnsi="Arial" w:cs="Arial"/>
          <w:i/>
          <w:iCs/>
          <w:sz w:val="18"/>
          <w:szCs w:val="18"/>
        </w:rPr>
      </w:pPr>
    </w:p>
    <w:p w14:paraId="71B8EF97" w14:textId="77777777" w:rsidR="000D74CD" w:rsidRPr="000F7840" w:rsidRDefault="000D74CD" w:rsidP="00CD7F75">
      <w:pPr>
        <w:ind w:left="4395"/>
        <w:jc w:val="center"/>
        <w:rPr>
          <w:rFonts w:ascii="Arial" w:hAnsi="Arial" w:cs="Arial"/>
          <w:i/>
          <w:iCs/>
          <w:sz w:val="18"/>
          <w:szCs w:val="18"/>
        </w:rPr>
      </w:pPr>
    </w:p>
    <w:p w14:paraId="5ECC6F1C" w14:textId="77777777" w:rsidR="000D74CD" w:rsidRPr="000F7840" w:rsidRDefault="000D74CD" w:rsidP="00CD7F75">
      <w:pPr>
        <w:ind w:left="4395"/>
        <w:jc w:val="center"/>
        <w:rPr>
          <w:rFonts w:ascii="Arial" w:hAnsi="Arial" w:cs="Arial"/>
          <w:i/>
          <w:iCs/>
          <w:sz w:val="18"/>
          <w:szCs w:val="18"/>
        </w:rPr>
      </w:pPr>
    </w:p>
    <w:p w14:paraId="63CF7DBB" w14:textId="77777777" w:rsidR="000D74CD" w:rsidRPr="000F7840" w:rsidRDefault="000D74CD" w:rsidP="00CD7F75">
      <w:pPr>
        <w:ind w:left="4395"/>
        <w:jc w:val="center"/>
        <w:rPr>
          <w:rFonts w:ascii="Arial" w:hAnsi="Arial" w:cs="Arial"/>
          <w:i/>
          <w:iCs/>
          <w:sz w:val="18"/>
          <w:szCs w:val="18"/>
        </w:rPr>
      </w:pPr>
    </w:p>
    <w:p w14:paraId="2A1752BD" w14:textId="77777777" w:rsidR="000D74CD" w:rsidRPr="000F7840" w:rsidRDefault="000D74CD" w:rsidP="00CD7F75">
      <w:pPr>
        <w:ind w:left="4395"/>
        <w:jc w:val="center"/>
        <w:rPr>
          <w:rFonts w:ascii="Arial" w:hAnsi="Arial" w:cs="Arial"/>
          <w:i/>
          <w:iCs/>
          <w:sz w:val="18"/>
          <w:szCs w:val="18"/>
        </w:rPr>
      </w:pPr>
    </w:p>
    <w:p w14:paraId="5BCDF466" w14:textId="77777777" w:rsidR="000D74CD" w:rsidRPr="000F7840" w:rsidRDefault="000D74CD" w:rsidP="00CD7F75">
      <w:pPr>
        <w:ind w:left="4395"/>
        <w:jc w:val="center"/>
        <w:rPr>
          <w:rFonts w:ascii="Arial" w:hAnsi="Arial" w:cs="Arial"/>
          <w:i/>
          <w:iCs/>
          <w:sz w:val="18"/>
          <w:szCs w:val="18"/>
        </w:rPr>
      </w:pPr>
    </w:p>
    <w:p w14:paraId="0725E1CC" w14:textId="77777777" w:rsidR="000D74CD" w:rsidRPr="000F7840" w:rsidRDefault="000D74CD" w:rsidP="00CD7F75">
      <w:pPr>
        <w:ind w:left="4395"/>
        <w:jc w:val="center"/>
        <w:rPr>
          <w:rFonts w:ascii="Arial" w:hAnsi="Arial" w:cs="Arial"/>
          <w:i/>
          <w:iCs/>
          <w:sz w:val="18"/>
          <w:szCs w:val="18"/>
        </w:rPr>
      </w:pPr>
    </w:p>
    <w:p w14:paraId="5354026F" w14:textId="77777777" w:rsidR="000D74CD" w:rsidRPr="000F7840" w:rsidRDefault="000D74CD" w:rsidP="00CD7F75">
      <w:pPr>
        <w:ind w:left="4395"/>
        <w:jc w:val="center"/>
        <w:rPr>
          <w:rFonts w:ascii="Arial" w:hAnsi="Arial" w:cs="Arial"/>
          <w:i/>
          <w:iCs/>
          <w:sz w:val="18"/>
          <w:szCs w:val="18"/>
        </w:rPr>
      </w:pPr>
    </w:p>
    <w:p w14:paraId="58EE466C" w14:textId="77777777" w:rsidR="000D74CD" w:rsidRPr="000F7840" w:rsidRDefault="000D74CD" w:rsidP="00CD7F75">
      <w:pPr>
        <w:ind w:left="4395"/>
        <w:jc w:val="center"/>
        <w:rPr>
          <w:rFonts w:ascii="Arial" w:hAnsi="Arial" w:cs="Arial"/>
          <w:i/>
          <w:iCs/>
          <w:sz w:val="18"/>
          <w:szCs w:val="18"/>
        </w:rPr>
      </w:pPr>
    </w:p>
    <w:p w14:paraId="48107EDE" w14:textId="77777777" w:rsidR="000D74CD" w:rsidRPr="000F7840" w:rsidRDefault="000D74CD" w:rsidP="00CD7F75">
      <w:pPr>
        <w:ind w:left="4395"/>
        <w:jc w:val="center"/>
        <w:rPr>
          <w:rFonts w:ascii="Arial" w:hAnsi="Arial" w:cs="Arial"/>
          <w:i/>
          <w:iCs/>
          <w:sz w:val="18"/>
          <w:szCs w:val="18"/>
        </w:rPr>
      </w:pPr>
    </w:p>
    <w:p w14:paraId="3BDFD820" w14:textId="77777777" w:rsidR="000D74CD" w:rsidRPr="000F7840" w:rsidRDefault="000D74CD" w:rsidP="00CD7F75">
      <w:pPr>
        <w:ind w:left="4395"/>
        <w:jc w:val="center"/>
        <w:rPr>
          <w:rFonts w:ascii="Arial" w:hAnsi="Arial" w:cs="Arial"/>
          <w:i/>
          <w:iCs/>
          <w:sz w:val="18"/>
          <w:szCs w:val="18"/>
        </w:rPr>
      </w:pPr>
    </w:p>
    <w:p w14:paraId="1573166C" w14:textId="77777777" w:rsidR="000D74CD" w:rsidRPr="000F7840" w:rsidRDefault="000D74CD" w:rsidP="00CD7F75">
      <w:pPr>
        <w:ind w:left="4395"/>
        <w:jc w:val="center"/>
        <w:rPr>
          <w:rFonts w:ascii="Arial" w:hAnsi="Arial" w:cs="Arial"/>
          <w:i/>
          <w:iCs/>
          <w:sz w:val="18"/>
          <w:szCs w:val="18"/>
        </w:rPr>
      </w:pPr>
    </w:p>
    <w:p w14:paraId="7B2FFC0E" w14:textId="77777777" w:rsidR="000D74CD" w:rsidRPr="000F7840" w:rsidRDefault="000D74CD" w:rsidP="00CD7F75">
      <w:pPr>
        <w:ind w:left="4395"/>
        <w:jc w:val="center"/>
        <w:rPr>
          <w:rFonts w:ascii="Arial" w:hAnsi="Arial" w:cs="Arial"/>
          <w:i/>
          <w:iCs/>
          <w:sz w:val="18"/>
          <w:szCs w:val="18"/>
        </w:rPr>
      </w:pPr>
    </w:p>
    <w:p w14:paraId="7AE5A895" w14:textId="77777777" w:rsidR="00225155" w:rsidRPr="000F7840" w:rsidRDefault="00225155" w:rsidP="00CD7F75">
      <w:pPr>
        <w:ind w:left="4395"/>
        <w:jc w:val="center"/>
        <w:rPr>
          <w:rFonts w:ascii="Arial" w:hAnsi="Arial" w:cs="Arial"/>
          <w:i/>
          <w:iCs/>
          <w:sz w:val="18"/>
          <w:szCs w:val="18"/>
        </w:rPr>
      </w:pPr>
    </w:p>
    <w:p w14:paraId="578153F0" w14:textId="77777777" w:rsidR="00225155" w:rsidRPr="000F7840" w:rsidRDefault="00225155" w:rsidP="00CD7F75">
      <w:pPr>
        <w:ind w:left="4395"/>
        <w:jc w:val="center"/>
        <w:rPr>
          <w:rFonts w:ascii="Arial" w:hAnsi="Arial" w:cs="Arial"/>
          <w:i/>
          <w:iCs/>
          <w:sz w:val="18"/>
          <w:szCs w:val="18"/>
        </w:rPr>
      </w:pPr>
    </w:p>
    <w:p w14:paraId="177E091D" w14:textId="77777777" w:rsidR="00225155" w:rsidRPr="000F7840" w:rsidRDefault="00225155" w:rsidP="00CD7F75">
      <w:pPr>
        <w:ind w:left="4395"/>
        <w:jc w:val="center"/>
        <w:rPr>
          <w:rFonts w:ascii="Arial" w:hAnsi="Arial" w:cs="Arial"/>
          <w:i/>
          <w:iCs/>
          <w:sz w:val="18"/>
          <w:szCs w:val="18"/>
        </w:rPr>
      </w:pPr>
    </w:p>
    <w:p w14:paraId="593058BA" w14:textId="77777777" w:rsidR="00225155" w:rsidRPr="000F7840" w:rsidRDefault="00225155" w:rsidP="00CD7F75">
      <w:pPr>
        <w:ind w:left="4395"/>
        <w:jc w:val="center"/>
        <w:rPr>
          <w:rFonts w:ascii="Arial" w:hAnsi="Arial" w:cs="Arial"/>
          <w:i/>
          <w:iCs/>
          <w:sz w:val="18"/>
          <w:szCs w:val="18"/>
        </w:rPr>
      </w:pPr>
    </w:p>
    <w:p w14:paraId="2EC8C471" w14:textId="77777777" w:rsidR="00DA5A81" w:rsidRPr="000F7840" w:rsidRDefault="00DA5A81" w:rsidP="00CD7F75">
      <w:pPr>
        <w:tabs>
          <w:tab w:val="left" w:pos="851"/>
        </w:tabs>
        <w:jc w:val="center"/>
        <w:rPr>
          <w:rFonts w:ascii="Arial" w:hAnsi="Arial" w:cs="Arial"/>
          <w:b/>
          <w:bCs/>
          <w:sz w:val="18"/>
          <w:szCs w:val="18"/>
        </w:rPr>
      </w:pPr>
    </w:p>
    <w:p w14:paraId="6724F9F7"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0966D8C" w14:textId="77777777" w:rsidR="0036655B" w:rsidRPr="000F7840" w:rsidRDefault="00225155" w:rsidP="00225155">
      <w:pPr>
        <w:spacing w:before="480"/>
        <w:ind w:left="426" w:hanging="426"/>
        <w:jc w:val="both"/>
        <w:rPr>
          <w:rFonts w:ascii="Arial" w:hAnsi="Arial" w:cs="Arial"/>
          <w:b/>
          <w:bCs/>
          <w:sz w:val="18"/>
          <w:szCs w:val="18"/>
        </w:rPr>
      </w:pPr>
      <w:r w:rsidRPr="000F7840">
        <w:rPr>
          <w:rFonts w:ascii="Arial" w:hAnsi="Arial" w:cs="Arial"/>
          <w:b/>
          <w:bCs/>
          <w:sz w:val="18"/>
          <w:szCs w:val="18"/>
        </w:rPr>
        <w:br w:type="page"/>
      </w:r>
    </w:p>
    <w:p w14:paraId="75F54E27"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10" w:name="_Toc65677238"/>
      <w:bookmarkStart w:id="111" w:name="_Toc194738505"/>
      <w:bookmarkStart w:id="112" w:name="_Toc194739428"/>
      <w:bookmarkEnd w:id="109"/>
      <w:r w:rsidRPr="000F7840">
        <w:rPr>
          <w:rFonts w:ascii="Arial" w:hAnsi="Arial" w:cs="Arial"/>
          <w:color w:val="auto"/>
          <w:sz w:val="18"/>
          <w:szCs w:val="18"/>
        </w:rPr>
        <w:lastRenderedPageBreak/>
        <w:t>Załącznik nr 4.1 do SWZ</w:t>
      </w:r>
      <w:r w:rsidR="00707CAF" w:rsidRPr="000F7840">
        <w:rPr>
          <w:rFonts w:ascii="Arial" w:hAnsi="Arial" w:cs="Arial"/>
          <w:color w:val="auto"/>
          <w:sz w:val="18"/>
          <w:szCs w:val="18"/>
        </w:rPr>
        <w:t xml:space="preserve"> „JEDZ”</w:t>
      </w:r>
      <w:bookmarkEnd w:id="110"/>
      <w:bookmarkEnd w:id="111"/>
      <w:bookmarkEnd w:id="112"/>
    </w:p>
    <w:p w14:paraId="5EC41425" w14:textId="77777777" w:rsidR="006F6656" w:rsidRPr="000F7840" w:rsidRDefault="006F6656" w:rsidP="00CD7F75">
      <w:pPr>
        <w:tabs>
          <w:tab w:val="left" w:pos="851"/>
        </w:tabs>
        <w:rPr>
          <w:rFonts w:ascii="Arial" w:hAnsi="Arial" w:cs="Arial"/>
          <w:b/>
          <w:bCs/>
          <w:sz w:val="18"/>
          <w:szCs w:val="18"/>
        </w:rPr>
      </w:pPr>
    </w:p>
    <w:p w14:paraId="2345B186" w14:textId="77777777" w:rsidR="006F6656" w:rsidRPr="000F7840" w:rsidRDefault="006F6656" w:rsidP="00CD7F75">
      <w:pPr>
        <w:tabs>
          <w:tab w:val="left" w:pos="851"/>
        </w:tabs>
        <w:rPr>
          <w:rFonts w:ascii="Arial" w:hAnsi="Arial" w:cs="Arial"/>
          <w:b/>
          <w:bCs/>
          <w:sz w:val="18"/>
          <w:szCs w:val="18"/>
        </w:rPr>
      </w:pPr>
    </w:p>
    <w:p w14:paraId="43B8329A" w14:textId="77777777" w:rsidR="006F6656" w:rsidRPr="000F7840" w:rsidRDefault="006F6656" w:rsidP="00CD7F75">
      <w:pPr>
        <w:tabs>
          <w:tab w:val="left" w:pos="851"/>
        </w:tabs>
        <w:rPr>
          <w:rFonts w:ascii="Arial" w:hAnsi="Arial" w:cs="Arial"/>
          <w:b/>
          <w:bCs/>
          <w:sz w:val="18"/>
          <w:szCs w:val="18"/>
        </w:rPr>
      </w:pPr>
    </w:p>
    <w:p w14:paraId="0C7A1E62" w14:textId="77777777" w:rsidR="006F6656" w:rsidRPr="000F7840" w:rsidRDefault="006F6656" w:rsidP="00CD7F75">
      <w:pPr>
        <w:tabs>
          <w:tab w:val="left" w:pos="851"/>
        </w:tabs>
        <w:jc w:val="center"/>
        <w:rPr>
          <w:rFonts w:ascii="Arial" w:hAnsi="Arial" w:cs="Arial"/>
          <w:b/>
          <w:bCs/>
          <w:sz w:val="18"/>
          <w:szCs w:val="18"/>
        </w:rPr>
      </w:pPr>
      <w:r w:rsidRPr="000F7840">
        <w:rPr>
          <w:rFonts w:ascii="Arial" w:hAnsi="Arial" w:cs="Arial"/>
          <w:b/>
          <w:bCs/>
          <w:sz w:val="18"/>
          <w:szCs w:val="18"/>
        </w:rPr>
        <w:t>JEDNOLITY EUROPEJSKI DOKUMENT ZAMÓWIENIA</w:t>
      </w:r>
    </w:p>
    <w:p w14:paraId="43EC4050" w14:textId="77777777" w:rsidR="00596C4C" w:rsidRPr="000F7840" w:rsidRDefault="00596C4C" w:rsidP="00CD7F75">
      <w:pPr>
        <w:tabs>
          <w:tab w:val="left" w:pos="851"/>
        </w:tabs>
        <w:jc w:val="center"/>
        <w:rPr>
          <w:rFonts w:ascii="Arial" w:hAnsi="Arial" w:cs="Arial"/>
          <w:b/>
          <w:bCs/>
          <w:sz w:val="18"/>
          <w:szCs w:val="18"/>
        </w:rPr>
      </w:pPr>
    </w:p>
    <w:p w14:paraId="596C0511" w14:textId="77777777" w:rsidR="006F6656" w:rsidRPr="000F7840" w:rsidRDefault="006F6656" w:rsidP="00CD7F75">
      <w:pPr>
        <w:tabs>
          <w:tab w:val="left" w:pos="851"/>
        </w:tabs>
        <w:rPr>
          <w:rFonts w:ascii="Arial" w:hAnsi="Arial" w:cs="Arial"/>
          <w:b/>
          <w:bCs/>
          <w:sz w:val="18"/>
          <w:szCs w:val="18"/>
        </w:rPr>
      </w:pPr>
    </w:p>
    <w:p w14:paraId="200B4C5F" w14:textId="77777777" w:rsidR="006F6656" w:rsidRPr="000F7840" w:rsidRDefault="006F6656" w:rsidP="00CD7F75">
      <w:pPr>
        <w:rPr>
          <w:rFonts w:ascii="Arial" w:hAnsi="Arial" w:cs="Arial"/>
          <w:b/>
          <w:bCs/>
          <w:sz w:val="18"/>
          <w:szCs w:val="18"/>
        </w:rPr>
      </w:pPr>
    </w:p>
    <w:p w14:paraId="6C7DA144" w14:textId="77777777" w:rsidR="006F6656" w:rsidRPr="000F7840" w:rsidRDefault="006F6656" w:rsidP="00CD7F75">
      <w:pPr>
        <w:rPr>
          <w:rFonts w:ascii="Arial" w:hAnsi="Arial" w:cs="Arial"/>
          <w:sz w:val="18"/>
          <w:szCs w:val="18"/>
        </w:rPr>
      </w:pPr>
    </w:p>
    <w:p w14:paraId="2AA095DB"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color w:val="000000"/>
          <w:sz w:val="18"/>
          <w:szCs w:val="18"/>
          <w:lang w:eastAsia="en-US"/>
        </w:rPr>
        <w:t>Zamawiający udostępni na swojej stronie internetowej elektroniczny plik formularza jednolitego</w:t>
      </w:r>
      <w:r w:rsidR="00AB4D9A" w:rsidRPr="000F7840">
        <w:rPr>
          <w:rFonts w:ascii="Arial" w:eastAsiaTheme="minorHAnsi" w:hAnsi="Arial" w:cs="Arial"/>
          <w:color w:val="000000"/>
          <w:sz w:val="18"/>
          <w:szCs w:val="18"/>
          <w:lang w:eastAsia="en-US"/>
        </w:rPr>
        <w:t xml:space="preserve"> </w:t>
      </w:r>
      <w:r w:rsidRPr="000F7840">
        <w:rPr>
          <w:rFonts w:ascii="Arial" w:eastAsiaTheme="minorHAnsi" w:hAnsi="Arial" w:cs="Arial"/>
          <w:color w:val="000000"/>
          <w:sz w:val="18"/>
          <w:szCs w:val="18"/>
          <w:lang w:eastAsia="en-US"/>
        </w:rPr>
        <w:t xml:space="preserve">dokumentu (JEDZ) w formacie </w:t>
      </w:r>
      <w:proofErr w:type="spellStart"/>
      <w:r w:rsidRPr="000F7840">
        <w:rPr>
          <w:rFonts w:ascii="Arial" w:eastAsiaTheme="minorHAnsi" w:hAnsi="Arial" w:cs="Arial"/>
          <w:color w:val="000000"/>
          <w:sz w:val="18"/>
          <w:szCs w:val="18"/>
          <w:lang w:eastAsia="en-US"/>
        </w:rPr>
        <w:t>xml</w:t>
      </w:r>
      <w:proofErr w:type="spellEnd"/>
      <w:r w:rsidRPr="000F7840">
        <w:rPr>
          <w:rFonts w:ascii="Arial" w:eastAsiaTheme="minorHAnsi" w:hAnsi="Arial" w:cs="Arial"/>
          <w:color w:val="000000"/>
          <w:sz w:val="18"/>
          <w:szCs w:val="18"/>
          <w:lang w:eastAsia="en-US"/>
        </w:rPr>
        <w:t>. o nazwie „</w:t>
      </w:r>
      <w:proofErr w:type="spellStart"/>
      <w:r w:rsidRPr="000F7840">
        <w:rPr>
          <w:rFonts w:ascii="Arial" w:eastAsiaTheme="minorHAnsi" w:hAnsi="Arial" w:cs="Arial"/>
          <w:sz w:val="18"/>
          <w:szCs w:val="18"/>
          <w:lang w:eastAsia="en-US"/>
        </w:rPr>
        <w:t>espd</w:t>
      </w:r>
      <w:proofErr w:type="spellEnd"/>
      <w:r w:rsidRPr="000F7840">
        <w:rPr>
          <w:rFonts w:ascii="Arial" w:eastAsiaTheme="minorHAnsi" w:hAnsi="Arial" w:cs="Arial"/>
          <w:sz w:val="18"/>
          <w:szCs w:val="18"/>
          <w:lang w:eastAsia="en-US"/>
        </w:rPr>
        <w:t>—re</w:t>
      </w:r>
      <w:r w:rsidR="00C81725" w:rsidRPr="000F7840">
        <w:rPr>
          <w:rFonts w:ascii="Arial" w:eastAsiaTheme="minorHAnsi" w:hAnsi="Arial" w:cs="Arial"/>
          <w:sz w:val="18"/>
          <w:szCs w:val="18"/>
          <w:lang w:eastAsia="en-US"/>
        </w:rPr>
        <w:t>qu</w:t>
      </w:r>
      <w:r w:rsidRPr="000F7840">
        <w:rPr>
          <w:rFonts w:ascii="Arial" w:eastAsiaTheme="minorHAnsi" w:hAnsi="Arial" w:cs="Arial"/>
          <w:sz w:val="18"/>
          <w:szCs w:val="18"/>
          <w:lang w:eastAsia="en-US"/>
        </w:rPr>
        <w:t>est.xml</w:t>
      </w:r>
      <w:r w:rsidRPr="000F7840">
        <w:rPr>
          <w:rFonts w:ascii="Arial" w:eastAsiaTheme="minorHAnsi" w:hAnsi="Arial" w:cs="Arial"/>
          <w:color w:val="000000"/>
          <w:sz w:val="18"/>
          <w:szCs w:val="18"/>
          <w:lang w:eastAsia="en-US"/>
        </w:rPr>
        <w:t xml:space="preserve">” do zaimportowania i wypełnienia przez </w:t>
      </w:r>
      <w:r w:rsidRPr="000F7840">
        <w:rPr>
          <w:rFonts w:ascii="Arial" w:eastAsiaTheme="minorHAnsi" w:hAnsi="Arial" w:cs="Arial"/>
          <w:sz w:val="18"/>
          <w:szCs w:val="18"/>
          <w:lang w:eastAsia="en-US"/>
        </w:rPr>
        <w:t>Wykonawcę</w:t>
      </w:r>
      <w:r w:rsidR="00225155" w:rsidRPr="000F7840">
        <w:rPr>
          <w:rFonts w:ascii="Arial" w:eastAsiaTheme="minorHAnsi" w:hAnsi="Arial" w:cs="Arial"/>
          <w:sz w:val="18"/>
          <w:szCs w:val="18"/>
          <w:lang w:eastAsia="en-US"/>
        </w:rPr>
        <w:t xml:space="preserve"> w serwisie </w:t>
      </w:r>
      <w:proofErr w:type="spellStart"/>
      <w:r w:rsidR="00225155"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6DA1B89D"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p>
    <w:p w14:paraId="703458DE"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Uwaga:</w:t>
      </w:r>
    </w:p>
    <w:p w14:paraId="234223FA"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Wykonawca zapisuje udostępniony w Profilu Nabywcy plik na swoim komputerze następnie poprzez poniżej wskazany link otwiera program umożliwiający wypełnienie JEDZ do którego importuje zapisany wcześniej plik.</w:t>
      </w:r>
    </w:p>
    <w:p w14:paraId="3B6AF3E1"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p>
    <w:p w14:paraId="111AD236"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Formularz przygotowany przez Zamawiającego zawierać będzie tylko pola przez niego wskazane konieczne do wypełnienia przez Wykonawcę.</w:t>
      </w:r>
    </w:p>
    <w:p w14:paraId="4CFF226E" w14:textId="77777777" w:rsidR="00225155" w:rsidRPr="000F7840" w:rsidRDefault="00225155" w:rsidP="00CD7F75">
      <w:pPr>
        <w:autoSpaceDE w:val="0"/>
        <w:autoSpaceDN w:val="0"/>
        <w:adjustRightInd w:val="0"/>
        <w:jc w:val="both"/>
        <w:rPr>
          <w:rFonts w:ascii="Arial" w:eastAsiaTheme="minorHAnsi" w:hAnsi="Arial" w:cs="Arial"/>
          <w:sz w:val="18"/>
          <w:szCs w:val="18"/>
          <w:lang w:eastAsia="en-US"/>
        </w:rPr>
      </w:pPr>
    </w:p>
    <w:p w14:paraId="72D8B45E"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 xml:space="preserve">Wypełnienie formularza odbędzie się w serwisie internetowym </w:t>
      </w:r>
      <w:proofErr w:type="spellStart"/>
      <w:r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7E8C7541" w14:textId="77777777" w:rsidR="00225155" w:rsidRPr="000F7840" w:rsidRDefault="00225155" w:rsidP="00CD7F75">
      <w:pPr>
        <w:autoSpaceDE w:val="0"/>
        <w:autoSpaceDN w:val="0"/>
        <w:adjustRightInd w:val="0"/>
        <w:jc w:val="both"/>
        <w:rPr>
          <w:rFonts w:ascii="Arial" w:eastAsia="ArialUnicodeMS-WinCharSetFFFF-H" w:hAnsi="Arial" w:cs="Arial"/>
          <w:sz w:val="18"/>
          <w:szCs w:val="18"/>
          <w:lang w:eastAsia="en-US"/>
        </w:rPr>
      </w:pPr>
    </w:p>
    <w:p w14:paraId="6D7B293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r w:rsidRPr="000F7840">
        <w:rPr>
          <w:rFonts w:ascii="Arial" w:eastAsia="ArialUnicodeMS-WinCharSetFFFF-H" w:hAnsi="Arial" w:cs="Arial"/>
          <w:sz w:val="18"/>
          <w:szCs w:val="18"/>
          <w:lang w:val="en-US" w:eastAsia="en-US"/>
        </w:rPr>
        <w:t xml:space="preserve">(Link: </w:t>
      </w:r>
      <w:hyperlink r:id="rId19" w:history="1">
        <w:r w:rsidR="00225155" w:rsidRPr="000F7840">
          <w:rPr>
            <w:rStyle w:val="Hipercze"/>
            <w:rFonts w:ascii="Arial" w:hAnsi="Arial" w:cs="Arial"/>
            <w:color w:val="auto"/>
            <w:sz w:val="18"/>
            <w:szCs w:val="18"/>
            <w:lang w:val="en-US"/>
          </w:rPr>
          <w:t>https://espd.uzp.gov.pl</w:t>
        </w:r>
      </w:hyperlink>
      <w:r w:rsidRPr="000F7840">
        <w:rPr>
          <w:rFonts w:ascii="Arial" w:eastAsiaTheme="minorHAnsi" w:hAnsi="Arial" w:cs="Arial"/>
          <w:sz w:val="18"/>
          <w:szCs w:val="18"/>
          <w:lang w:val="en-US" w:eastAsia="en-US"/>
        </w:rPr>
        <w:t>).</w:t>
      </w:r>
    </w:p>
    <w:p w14:paraId="28E9CEE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p>
    <w:p w14:paraId="2CB3EB68"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Przy wykonaniu czynności związanych z obsługą ww. formularza należy posiłkować się informacjami zawartymi na stronie internetowej Urzędu Zamówień Publicznych w zakładce</w:t>
      </w:r>
      <w:r w:rsidR="00AB4D9A" w:rsidRPr="000F7840">
        <w:rPr>
          <w:rFonts w:ascii="Arial" w:eastAsiaTheme="minorHAnsi" w:hAnsi="Arial" w:cs="Arial"/>
          <w:sz w:val="18"/>
          <w:szCs w:val="18"/>
          <w:lang w:eastAsia="en-US"/>
        </w:rPr>
        <w:t xml:space="preserve"> </w:t>
      </w:r>
      <w:r w:rsidRPr="000F7840">
        <w:rPr>
          <w:rFonts w:ascii="Arial" w:eastAsiaTheme="minorHAnsi" w:hAnsi="Arial" w:cs="Arial"/>
          <w:i/>
          <w:iCs/>
          <w:sz w:val="18"/>
          <w:szCs w:val="18"/>
          <w:lang w:eastAsia="en-US"/>
        </w:rPr>
        <w:t xml:space="preserve">„Repozytorium wiedzy” </w:t>
      </w:r>
      <w:r w:rsidRPr="000F7840">
        <w:rPr>
          <w:rFonts w:ascii="Arial" w:eastAsiaTheme="minorHAnsi" w:hAnsi="Arial" w:cs="Arial"/>
          <w:sz w:val="18"/>
          <w:szCs w:val="18"/>
          <w:lang w:eastAsia="en-US"/>
        </w:rPr>
        <w:t xml:space="preserve">i dalej </w:t>
      </w:r>
      <w:r w:rsidRPr="000F7840">
        <w:rPr>
          <w:rFonts w:ascii="Arial" w:eastAsiaTheme="minorHAnsi" w:hAnsi="Arial" w:cs="Arial"/>
          <w:i/>
          <w:iCs/>
          <w:sz w:val="18"/>
          <w:szCs w:val="18"/>
          <w:lang w:eastAsia="en-US"/>
        </w:rPr>
        <w:t>„Jednolity Europejski Dokument Zamówienia</w:t>
      </w:r>
      <w:r w:rsidRPr="000F7840">
        <w:rPr>
          <w:rFonts w:ascii="Arial" w:eastAsiaTheme="minorHAnsi" w:hAnsi="Arial" w:cs="Arial"/>
          <w:sz w:val="18"/>
          <w:szCs w:val="18"/>
          <w:lang w:eastAsia="en-US"/>
        </w:rPr>
        <w:t>”.</w:t>
      </w:r>
    </w:p>
    <w:p w14:paraId="0D5ACD0D" w14:textId="77777777" w:rsidR="0087471C" w:rsidRPr="000F7840" w:rsidRDefault="0087471C" w:rsidP="00CD7F75">
      <w:pPr>
        <w:autoSpaceDE w:val="0"/>
        <w:autoSpaceDN w:val="0"/>
        <w:adjustRightInd w:val="0"/>
        <w:jc w:val="both"/>
        <w:rPr>
          <w:rFonts w:ascii="Arial" w:eastAsiaTheme="minorHAnsi" w:hAnsi="Arial" w:cs="Arial"/>
          <w:sz w:val="18"/>
          <w:szCs w:val="18"/>
          <w:lang w:eastAsia="en-US"/>
        </w:rPr>
      </w:pPr>
    </w:p>
    <w:p w14:paraId="6F791E26" w14:textId="77777777" w:rsidR="00225155" w:rsidRPr="000F7840" w:rsidRDefault="00225155" w:rsidP="00225155">
      <w:pPr>
        <w:jc w:val="both"/>
        <w:rPr>
          <w:rFonts w:ascii="Arial" w:hAnsi="Arial" w:cs="Arial"/>
          <w:i/>
          <w:iCs/>
          <w:sz w:val="18"/>
          <w:szCs w:val="18"/>
        </w:rPr>
      </w:pPr>
    </w:p>
    <w:p w14:paraId="14867B03" w14:textId="77777777" w:rsidR="00225155" w:rsidRPr="000F7840" w:rsidRDefault="00225155" w:rsidP="00225155">
      <w:pPr>
        <w:jc w:val="both"/>
        <w:rPr>
          <w:rFonts w:ascii="Arial" w:hAnsi="Arial" w:cs="Arial"/>
          <w:i/>
          <w:iCs/>
          <w:sz w:val="18"/>
          <w:szCs w:val="18"/>
        </w:rPr>
      </w:pPr>
    </w:p>
    <w:p w14:paraId="0629E874" w14:textId="77777777" w:rsidR="00225155" w:rsidRPr="000F7840" w:rsidRDefault="00225155" w:rsidP="00225155">
      <w:pPr>
        <w:jc w:val="both"/>
        <w:rPr>
          <w:rFonts w:ascii="Arial" w:hAnsi="Arial" w:cs="Arial"/>
          <w:i/>
          <w:iCs/>
          <w:sz w:val="18"/>
          <w:szCs w:val="18"/>
        </w:rPr>
      </w:pPr>
    </w:p>
    <w:p w14:paraId="10C74CC3" w14:textId="77777777" w:rsidR="00225155" w:rsidRPr="000F7840" w:rsidRDefault="00225155" w:rsidP="00225155">
      <w:pPr>
        <w:jc w:val="both"/>
        <w:rPr>
          <w:rFonts w:ascii="Arial" w:hAnsi="Arial" w:cs="Arial"/>
          <w:i/>
          <w:iCs/>
          <w:sz w:val="18"/>
          <w:szCs w:val="18"/>
        </w:rPr>
      </w:pPr>
    </w:p>
    <w:p w14:paraId="48D8852B" w14:textId="77777777" w:rsidR="00225155" w:rsidRPr="000F7840" w:rsidRDefault="00225155" w:rsidP="00225155">
      <w:pPr>
        <w:jc w:val="both"/>
        <w:rPr>
          <w:rFonts w:ascii="Arial" w:hAnsi="Arial" w:cs="Arial"/>
          <w:i/>
          <w:iCs/>
          <w:sz w:val="18"/>
          <w:szCs w:val="18"/>
        </w:rPr>
      </w:pPr>
    </w:p>
    <w:p w14:paraId="3579A288"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65D0211" w14:textId="77777777" w:rsidR="003A1051" w:rsidRPr="000F7840" w:rsidRDefault="003A1051" w:rsidP="00CD7F75">
      <w:pPr>
        <w:rPr>
          <w:rFonts w:ascii="Arial" w:hAnsi="Arial" w:cs="Arial"/>
          <w:i/>
          <w:iCs/>
          <w:sz w:val="18"/>
          <w:szCs w:val="18"/>
        </w:rPr>
      </w:pPr>
      <w:r w:rsidRPr="000F7840">
        <w:rPr>
          <w:rFonts w:ascii="Arial" w:hAnsi="Arial" w:cs="Arial"/>
          <w:i/>
          <w:iCs/>
          <w:sz w:val="18"/>
          <w:szCs w:val="18"/>
        </w:rPr>
        <w:br w:type="page"/>
      </w:r>
    </w:p>
    <w:p w14:paraId="092504AB"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113" w:name="_Toc65677239"/>
      <w:bookmarkStart w:id="114" w:name="_Toc194738506"/>
      <w:bookmarkStart w:id="115" w:name="_Toc194739429"/>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4.2</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„Oświadczenie o przynależności do grupy kapitał</w:t>
      </w:r>
      <w:r w:rsidR="00225155" w:rsidRPr="000F7840">
        <w:rPr>
          <w:rFonts w:ascii="Arial" w:hAnsi="Arial" w:cs="Arial"/>
          <w:color w:val="auto"/>
          <w:sz w:val="18"/>
          <w:szCs w:val="18"/>
        </w:rPr>
        <w:t>owej</w:t>
      </w:r>
      <w:r w:rsidR="00707CAF" w:rsidRPr="000F7840">
        <w:rPr>
          <w:rFonts w:ascii="Arial" w:hAnsi="Arial" w:cs="Arial"/>
          <w:color w:val="auto"/>
          <w:sz w:val="18"/>
          <w:szCs w:val="18"/>
        </w:rPr>
        <w:t>”</w:t>
      </w:r>
      <w:bookmarkEnd w:id="113"/>
      <w:bookmarkEnd w:id="114"/>
      <w:bookmarkEnd w:id="115"/>
    </w:p>
    <w:p w14:paraId="6C30DA54" w14:textId="77777777" w:rsidR="003A1051" w:rsidRPr="000F7840" w:rsidRDefault="003A1051" w:rsidP="00CD7F75">
      <w:pPr>
        <w:rPr>
          <w:rFonts w:ascii="Arial" w:hAnsi="Arial" w:cs="Arial"/>
          <w:sz w:val="18"/>
          <w:szCs w:val="18"/>
        </w:rPr>
      </w:pPr>
    </w:p>
    <w:p w14:paraId="2934A9ED" w14:textId="77777777" w:rsidR="003A1051" w:rsidRPr="000F7840" w:rsidRDefault="003A1051" w:rsidP="00CD7F75">
      <w:pPr>
        <w:jc w:val="right"/>
        <w:rPr>
          <w:rFonts w:ascii="Arial" w:hAnsi="Arial" w:cs="Arial"/>
          <w:sz w:val="18"/>
          <w:szCs w:val="18"/>
        </w:rPr>
      </w:pPr>
    </w:p>
    <w:p w14:paraId="6467A1AB"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OŚWIADCZENIE</w:t>
      </w:r>
    </w:p>
    <w:p w14:paraId="76B1FC47"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 PRZYNALEŻNOŚCI LUB BRAKU PRZYNALEŻNOŚCI DO TEJ SAMEJ GRUPY KAPITAŁOWEJ</w:t>
      </w:r>
    </w:p>
    <w:p w14:paraId="252823DC" w14:textId="77777777" w:rsidR="003A1051" w:rsidRPr="000F7840" w:rsidRDefault="003A1051" w:rsidP="00CD7F75">
      <w:pPr>
        <w:jc w:val="center"/>
        <w:rPr>
          <w:rFonts w:ascii="Arial" w:hAnsi="Arial" w:cs="Arial"/>
          <w:b/>
          <w:sz w:val="18"/>
          <w:szCs w:val="18"/>
        </w:rPr>
      </w:pPr>
    </w:p>
    <w:p w14:paraId="0FF47056" w14:textId="77777777" w:rsidR="001364E7" w:rsidRPr="000F7840" w:rsidRDefault="001364E7" w:rsidP="00CD7F75">
      <w:pPr>
        <w:tabs>
          <w:tab w:val="left" w:pos="851"/>
        </w:tabs>
        <w:jc w:val="both"/>
        <w:rPr>
          <w:rFonts w:ascii="Arial" w:hAnsi="Arial" w:cs="Arial"/>
          <w:sz w:val="18"/>
          <w:szCs w:val="18"/>
        </w:rPr>
      </w:pPr>
      <w:r w:rsidRPr="000F7840">
        <w:rPr>
          <w:rFonts w:ascii="Arial" w:hAnsi="Arial" w:cs="Arial"/>
          <w:sz w:val="18"/>
          <w:szCs w:val="18"/>
        </w:rPr>
        <w:t>Nazwa Wykonawcy: ...................................................................................................................</w:t>
      </w:r>
    </w:p>
    <w:p w14:paraId="2F865CAC" w14:textId="77777777" w:rsidR="001364E7" w:rsidRPr="000F7840" w:rsidRDefault="001364E7" w:rsidP="00CD7F75">
      <w:pPr>
        <w:tabs>
          <w:tab w:val="left" w:pos="851"/>
        </w:tabs>
        <w:jc w:val="both"/>
        <w:rPr>
          <w:rFonts w:ascii="Arial" w:hAnsi="Arial" w:cs="Arial"/>
          <w:sz w:val="18"/>
          <w:szCs w:val="18"/>
        </w:rPr>
      </w:pPr>
    </w:p>
    <w:p w14:paraId="509E0C9F" w14:textId="77777777" w:rsidR="001364E7" w:rsidRPr="000F7840" w:rsidRDefault="001364E7" w:rsidP="00CD7F75">
      <w:pPr>
        <w:jc w:val="both"/>
        <w:rPr>
          <w:rFonts w:ascii="Arial" w:hAnsi="Arial" w:cs="Arial"/>
          <w:sz w:val="18"/>
          <w:szCs w:val="18"/>
        </w:rPr>
      </w:pPr>
    </w:p>
    <w:p w14:paraId="5A571D4E" w14:textId="2C191617" w:rsidR="003A1051" w:rsidRPr="000E0E8C" w:rsidRDefault="003A1051" w:rsidP="00CD7F75">
      <w:pPr>
        <w:jc w:val="both"/>
        <w:rPr>
          <w:rFonts w:ascii="Arial" w:hAnsi="Arial" w:cs="Arial"/>
          <w:sz w:val="18"/>
          <w:szCs w:val="18"/>
        </w:rPr>
      </w:pPr>
      <w:r w:rsidRPr="007F526A">
        <w:rPr>
          <w:rFonts w:ascii="Arial" w:hAnsi="Arial" w:cs="Arial"/>
          <w:sz w:val="18"/>
          <w:szCs w:val="18"/>
        </w:rPr>
        <w:t>Składając ofertę w postępowaniu o udzielenie zamówienia publicznego, którego przedmiotem jest</w:t>
      </w:r>
      <w:r w:rsidR="00F87482" w:rsidRPr="007F526A">
        <w:rPr>
          <w:rFonts w:ascii="Arial" w:hAnsi="Arial" w:cs="Arial"/>
          <w:sz w:val="18"/>
          <w:szCs w:val="18"/>
        </w:rPr>
        <w:t xml:space="preserve">: </w:t>
      </w:r>
      <w:r w:rsidR="00CB6FC1" w:rsidRPr="000E0E8C">
        <w:rPr>
          <w:rFonts w:ascii="Arial" w:hAnsi="Arial" w:cs="Arial"/>
          <w:sz w:val="18"/>
          <w:szCs w:val="18"/>
        </w:rPr>
        <w:t>„</w:t>
      </w:r>
      <w:r w:rsidR="000E0E8C" w:rsidRPr="000E0E8C">
        <w:rPr>
          <w:rFonts w:ascii="Arial" w:eastAsia="Calibri" w:hAnsi="Arial" w:cs="Arial"/>
          <w:b/>
          <w:i/>
          <w:iCs/>
          <w:color w:val="000000"/>
          <w:sz w:val="18"/>
          <w:szCs w:val="18"/>
          <w:lang w:eastAsia="en-US"/>
        </w:rPr>
        <w:t>Dzierżawa</w:t>
      </w:r>
      <w:r w:rsidR="00005135">
        <w:rPr>
          <w:rFonts w:ascii="Arial" w:eastAsia="Calibri" w:hAnsi="Arial" w:cs="Arial"/>
          <w:b/>
          <w:i/>
          <w:iCs/>
          <w:color w:val="000000"/>
          <w:sz w:val="18"/>
          <w:szCs w:val="18"/>
          <w:lang w:eastAsia="en-US"/>
        </w:rPr>
        <w:t xml:space="preserve"> dwóch </w:t>
      </w:r>
      <w:r w:rsidR="000E0E8C" w:rsidRPr="000E0E8C">
        <w:rPr>
          <w:rFonts w:ascii="Arial" w:eastAsia="Calibri" w:hAnsi="Arial" w:cs="Arial"/>
          <w:b/>
          <w:i/>
          <w:iCs/>
          <w:color w:val="000000"/>
          <w:sz w:val="18"/>
          <w:szCs w:val="18"/>
          <w:lang w:eastAsia="en-US"/>
        </w:rPr>
        <w:t xml:space="preserve"> kombajn</w:t>
      </w:r>
      <w:r w:rsidR="00005135">
        <w:rPr>
          <w:rFonts w:ascii="Arial" w:eastAsia="Calibri" w:hAnsi="Arial" w:cs="Arial"/>
          <w:b/>
          <w:i/>
          <w:iCs/>
          <w:color w:val="000000"/>
          <w:sz w:val="18"/>
          <w:szCs w:val="18"/>
          <w:lang w:eastAsia="en-US"/>
        </w:rPr>
        <w:t>ów</w:t>
      </w:r>
      <w:r w:rsidR="000E0E8C" w:rsidRPr="000E0E8C">
        <w:rPr>
          <w:rFonts w:ascii="Arial" w:eastAsia="Calibri" w:hAnsi="Arial" w:cs="Arial"/>
          <w:b/>
          <w:i/>
          <w:iCs/>
          <w:color w:val="000000"/>
          <w:sz w:val="18"/>
          <w:szCs w:val="18"/>
          <w:lang w:eastAsia="en-US"/>
        </w:rPr>
        <w:t xml:space="preserve"> chodnikow</w:t>
      </w:r>
      <w:r w:rsidR="00005135">
        <w:rPr>
          <w:rFonts w:ascii="Arial" w:eastAsia="Calibri" w:hAnsi="Arial" w:cs="Arial"/>
          <w:b/>
          <w:i/>
          <w:iCs/>
          <w:color w:val="000000"/>
          <w:sz w:val="18"/>
          <w:szCs w:val="18"/>
          <w:lang w:eastAsia="en-US"/>
        </w:rPr>
        <w:t>ych</w:t>
      </w:r>
      <w:r w:rsidR="000E0E8C" w:rsidRPr="000E0E8C">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8D712A" w:rsidRPr="000E0E8C">
        <w:rPr>
          <w:rFonts w:ascii="Arial" w:hAnsi="Arial" w:cs="Arial"/>
          <w:b/>
          <w:bCs/>
          <w:sz w:val="18"/>
          <w:szCs w:val="18"/>
        </w:rPr>
        <w:t>”</w:t>
      </w:r>
      <w:r w:rsidR="00FC13F6" w:rsidRPr="000E0E8C">
        <w:rPr>
          <w:rFonts w:ascii="Arial" w:hAnsi="Arial" w:cs="Arial"/>
          <w:sz w:val="18"/>
          <w:szCs w:val="18"/>
        </w:rPr>
        <w:t xml:space="preserve">, </w:t>
      </w:r>
      <w:r w:rsidRPr="000E0E8C">
        <w:rPr>
          <w:rFonts w:ascii="Arial" w:hAnsi="Arial" w:cs="Arial"/>
          <w:sz w:val="18"/>
          <w:szCs w:val="18"/>
        </w:rPr>
        <w:t>oświadczamy, że:</w:t>
      </w:r>
    </w:p>
    <w:p w14:paraId="5B0C289A" w14:textId="77777777" w:rsidR="003A1051" w:rsidRPr="000E0E8C" w:rsidRDefault="003A1051" w:rsidP="00CD7F75">
      <w:pPr>
        <w:jc w:val="both"/>
        <w:rPr>
          <w:rFonts w:ascii="Arial" w:hAnsi="Arial" w:cs="Arial"/>
          <w:sz w:val="18"/>
          <w:szCs w:val="18"/>
        </w:rPr>
      </w:pPr>
    </w:p>
    <w:p w14:paraId="7C7E9207" w14:textId="21682E2F" w:rsidR="001364E7" w:rsidRPr="000F7840" w:rsidRDefault="001364E7">
      <w:pPr>
        <w:numPr>
          <w:ilvl w:val="0"/>
          <w:numId w:val="98"/>
        </w:numPr>
        <w:ind w:left="426" w:hanging="426"/>
        <w:jc w:val="both"/>
        <w:rPr>
          <w:rFonts w:ascii="Arial" w:hAnsi="Arial" w:cs="Arial"/>
          <w:sz w:val="18"/>
          <w:szCs w:val="18"/>
        </w:rPr>
      </w:pPr>
      <w:r w:rsidRPr="000F7840">
        <w:rPr>
          <w:rFonts w:ascii="Arial" w:hAnsi="Arial" w:cs="Arial"/>
          <w:sz w:val="18"/>
          <w:szCs w:val="18"/>
        </w:rPr>
        <w:t xml:space="preserve">nie należymy do grupy kapitałowej, </w:t>
      </w:r>
      <w:r w:rsidRPr="000F7840">
        <w:rPr>
          <w:rFonts w:ascii="Arial" w:hAnsi="Arial" w:cs="Arial"/>
          <w:bCs/>
          <w:iCs/>
          <w:sz w:val="18"/>
          <w:szCs w:val="18"/>
        </w:rPr>
        <w:t>w rozumieniu ustawy z dnia 16 lutego 2007r. o och</w:t>
      </w:r>
      <w:r w:rsidR="00605E50" w:rsidRPr="000F7840">
        <w:rPr>
          <w:rFonts w:ascii="Arial" w:hAnsi="Arial" w:cs="Arial"/>
          <w:bCs/>
          <w:iCs/>
          <w:sz w:val="18"/>
          <w:szCs w:val="18"/>
        </w:rPr>
        <w:t>ronie konkurencji i konsumentów</w:t>
      </w:r>
      <w:r w:rsidRPr="000F7840">
        <w:rPr>
          <w:rFonts w:ascii="Arial" w:hAnsi="Arial" w:cs="Arial"/>
          <w:bCs/>
          <w:iCs/>
          <w:sz w:val="18"/>
          <w:szCs w:val="18"/>
        </w:rPr>
        <w:t xml:space="preserve">, z innym wykonawcą, który złożył odrębną ofertę </w:t>
      </w:r>
    </w:p>
    <w:p w14:paraId="1EB520F0" w14:textId="77777777" w:rsidR="001364E7" w:rsidRPr="000F7840" w:rsidRDefault="001364E7" w:rsidP="00CD7F75">
      <w:pPr>
        <w:jc w:val="both"/>
        <w:rPr>
          <w:rFonts w:ascii="Arial" w:hAnsi="Arial" w:cs="Arial"/>
          <w:sz w:val="18"/>
          <w:szCs w:val="18"/>
        </w:rPr>
      </w:pPr>
    </w:p>
    <w:p w14:paraId="25BD5D8C" w14:textId="77777777" w:rsidR="001364E7" w:rsidRPr="000F7840" w:rsidRDefault="001364E7" w:rsidP="00CD7F75">
      <w:pPr>
        <w:ind w:left="425" w:hanging="141"/>
        <w:jc w:val="both"/>
        <w:rPr>
          <w:rFonts w:ascii="Arial" w:hAnsi="Arial" w:cs="Arial"/>
          <w:b/>
          <w:bCs/>
          <w:sz w:val="18"/>
          <w:szCs w:val="18"/>
        </w:rPr>
      </w:pPr>
      <w:r w:rsidRPr="000F7840">
        <w:rPr>
          <w:rFonts w:ascii="Arial" w:hAnsi="Arial" w:cs="Arial"/>
          <w:b/>
          <w:bCs/>
          <w:sz w:val="18"/>
          <w:szCs w:val="18"/>
        </w:rPr>
        <w:t>lub</w:t>
      </w:r>
    </w:p>
    <w:p w14:paraId="6CBA8CD6" w14:textId="79D1D418" w:rsidR="001364E7" w:rsidRPr="000F7840" w:rsidRDefault="001364E7">
      <w:pPr>
        <w:numPr>
          <w:ilvl w:val="0"/>
          <w:numId w:val="98"/>
        </w:numPr>
        <w:ind w:left="426" w:hanging="426"/>
        <w:jc w:val="both"/>
        <w:rPr>
          <w:rFonts w:ascii="Arial" w:hAnsi="Arial" w:cs="Arial"/>
          <w:sz w:val="18"/>
          <w:szCs w:val="18"/>
        </w:rPr>
      </w:pPr>
      <w:r w:rsidRPr="000F7840">
        <w:rPr>
          <w:rFonts w:ascii="Arial" w:hAnsi="Arial" w:cs="Arial"/>
          <w:sz w:val="18"/>
          <w:szCs w:val="18"/>
        </w:rPr>
        <w:t xml:space="preserve">należymy </w:t>
      </w:r>
      <w:r w:rsidRPr="000F7840">
        <w:rPr>
          <w:rFonts w:ascii="Arial" w:hAnsi="Arial" w:cs="Arial"/>
          <w:bCs/>
          <w:iCs/>
          <w:sz w:val="18"/>
          <w:szCs w:val="18"/>
        </w:rPr>
        <w:t>do tej samej grupy kapitałowej</w:t>
      </w:r>
      <w:r w:rsidR="00503AF0" w:rsidRPr="000F7840">
        <w:rPr>
          <w:rFonts w:ascii="Arial" w:hAnsi="Arial" w:cs="Arial"/>
          <w:bCs/>
          <w:iCs/>
          <w:sz w:val="18"/>
          <w:szCs w:val="18"/>
        </w:rPr>
        <w:t>,</w:t>
      </w:r>
      <w:r w:rsidRPr="000F7840">
        <w:rPr>
          <w:rFonts w:ascii="Arial" w:hAnsi="Arial" w:cs="Arial"/>
          <w:bCs/>
          <w:iCs/>
          <w:sz w:val="18"/>
          <w:szCs w:val="18"/>
        </w:rPr>
        <w:t xml:space="preserve"> </w:t>
      </w:r>
      <w:r w:rsidR="00503AF0" w:rsidRPr="000F7840">
        <w:rPr>
          <w:rFonts w:ascii="Arial" w:hAnsi="Arial" w:cs="Arial"/>
          <w:bCs/>
          <w:iCs/>
          <w:sz w:val="18"/>
          <w:szCs w:val="18"/>
        </w:rPr>
        <w:t xml:space="preserve">w rozumieniu ustawy z dnia 16 lutego 2007 r. o ochronie konkurencji i konsumentów, </w:t>
      </w:r>
      <w:r w:rsidRPr="000F7840">
        <w:rPr>
          <w:rFonts w:ascii="Arial" w:hAnsi="Arial" w:cs="Arial"/>
          <w:bCs/>
          <w:iCs/>
          <w:sz w:val="18"/>
          <w:szCs w:val="18"/>
        </w:rPr>
        <w:t xml:space="preserve">wraz </w:t>
      </w:r>
      <w:r w:rsidRPr="000F7840">
        <w:rPr>
          <w:rFonts w:ascii="Arial" w:hAnsi="Arial" w:cs="Arial"/>
          <w:sz w:val="18"/>
          <w:szCs w:val="18"/>
        </w:rPr>
        <w:t>z Wykonawcą/Wykonawcami wskazanymi poniższej tabeli. W załączeniu przedstawiamy</w:t>
      </w:r>
      <w:r w:rsidRPr="000F7840">
        <w:rPr>
          <w:rFonts w:ascii="Arial" w:hAnsi="Arial" w:cs="Arial"/>
          <w:bCs/>
          <w:iCs/>
          <w:sz w:val="18"/>
          <w:szCs w:val="18"/>
        </w:rPr>
        <w:t xml:space="preserve"> dokumenty lub/i informacje potwierdzające przygotowanie oferty, oferty częściowej niezależnie od innego wykonawcy należącego do tej samej grupy kapitałowej</w:t>
      </w:r>
      <w:r w:rsidRPr="000F7840">
        <w:rPr>
          <w:rFonts w:ascii="Arial" w:hAnsi="Arial" w:cs="Arial"/>
          <w:sz w:val="18"/>
          <w:szCs w:val="18"/>
          <w:vertAlign w:val="superscript"/>
        </w:rPr>
        <w:t>*)</w:t>
      </w:r>
    </w:p>
    <w:p w14:paraId="4BB9EACC" w14:textId="77777777" w:rsidR="003A1051" w:rsidRPr="000F7840" w:rsidRDefault="003A1051" w:rsidP="00CD7F75">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0F7840" w14:paraId="1604E9FA" w14:textId="77777777" w:rsidTr="00642B1D">
        <w:tc>
          <w:tcPr>
            <w:tcW w:w="959" w:type="dxa"/>
          </w:tcPr>
          <w:p w14:paraId="3671741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Lp.</w:t>
            </w:r>
          </w:p>
        </w:tc>
        <w:tc>
          <w:tcPr>
            <w:tcW w:w="8251" w:type="dxa"/>
          </w:tcPr>
          <w:p w14:paraId="397F8A5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Nazwa podmiotu, adres</w:t>
            </w:r>
          </w:p>
          <w:p w14:paraId="6CEB32B3" w14:textId="77777777" w:rsidR="003A1051" w:rsidRPr="000F7840" w:rsidRDefault="003A1051" w:rsidP="00CD7F75">
            <w:pPr>
              <w:jc w:val="both"/>
              <w:rPr>
                <w:rFonts w:ascii="Arial" w:hAnsi="Arial" w:cs="Arial"/>
                <w:sz w:val="18"/>
                <w:szCs w:val="18"/>
              </w:rPr>
            </w:pPr>
          </w:p>
        </w:tc>
      </w:tr>
      <w:tr w:rsidR="003A1051" w:rsidRPr="000F7840" w14:paraId="484A3370" w14:textId="77777777" w:rsidTr="00642B1D">
        <w:tc>
          <w:tcPr>
            <w:tcW w:w="959" w:type="dxa"/>
          </w:tcPr>
          <w:p w14:paraId="5590D37E" w14:textId="77777777" w:rsidR="003A1051" w:rsidRPr="000F7840" w:rsidRDefault="003A1051" w:rsidP="00CD7F75">
            <w:pPr>
              <w:jc w:val="both"/>
              <w:rPr>
                <w:rFonts w:ascii="Arial" w:hAnsi="Arial" w:cs="Arial"/>
                <w:sz w:val="18"/>
                <w:szCs w:val="18"/>
              </w:rPr>
            </w:pPr>
          </w:p>
        </w:tc>
        <w:tc>
          <w:tcPr>
            <w:tcW w:w="8251" w:type="dxa"/>
          </w:tcPr>
          <w:p w14:paraId="300E610A" w14:textId="77777777" w:rsidR="003A1051" w:rsidRPr="000F7840" w:rsidRDefault="003A1051" w:rsidP="00CD7F75">
            <w:pPr>
              <w:jc w:val="both"/>
              <w:rPr>
                <w:rFonts w:ascii="Arial" w:hAnsi="Arial" w:cs="Arial"/>
                <w:sz w:val="18"/>
                <w:szCs w:val="18"/>
              </w:rPr>
            </w:pPr>
          </w:p>
          <w:p w14:paraId="32AD956D" w14:textId="77777777" w:rsidR="003A1051" w:rsidRPr="000F7840" w:rsidRDefault="003A1051" w:rsidP="00CD7F75">
            <w:pPr>
              <w:jc w:val="both"/>
              <w:rPr>
                <w:rFonts w:ascii="Arial" w:hAnsi="Arial" w:cs="Arial"/>
                <w:sz w:val="18"/>
                <w:szCs w:val="18"/>
              </w:rPr>
            </w:pPr>
          </w:p>
        </w:tc>
      </w:tr>
      <w:tr w:rsidR="003A1051" w:rsidRPr="000F7840" w14:paraId="4C377669" w14:textId="77777777" w:rsidTr="00642B1D">
        <w:tc>
          <w:tcPr>
            <w:tcW w:w="959" w:type="dxa"/>
          </w:tcPr>
          <w:p w14:paraId="61A43C68" w14:textId="77777777" w:rsidR="003A1051" w:rsidRPr="000F7840" w:rsidRDefault="003A1051" w:rsidP="00CD7F75">
            <w:pPr>
              <w:jc w:val="both"/>
              <w:rPr>
                <w:rFonts w:ascii="Arial" w:hAnsi="Arial" w:cs="Arial"/>
                <w:sz w:val="18"/>
                <w:szCs w:val="18"/>
              </w:rPr>
            </w:pPr>
          </w:p>
          <w:p w14:paraId="74AE511F" w14:textId="77777777" w:rsidR="003A1051" w:rsidRPr="000F7840" w:rsidRDefault="003A1051" w:rsidP="00CD7F75">
            <w:pPr>
              <w:jc w:val="both"/>
              <w:rPr>
                <w:rFonts w:ascii="Arial" w:hAnsi="Arial" w:cs="Arial"/>
                <w:sz w:val="18"/>
                <w:szCs w:val="18"/>
              </w:rPr>
            </w:pPr>
          </w:p>
        </w:tc>
        <w:tc>
          <w:tcPr>
            <w:tcW w:w="8251" w:type="dxa"/>
          </w:tcPr>
          <w:p w14:paraId="5E6B0F51" w14:textId="77777777" w:rsidR="003A1051" w:rsidRPr="000F7840" w:rsidRDefault="003A1051" w:rsidP="00CD7F75">
            <w:pPr>
              <w:jc w:val="both"/>
              <w:rPr>
                <w:rFonts w:ascii="Arial" w:hAnsi="Arial" w:cs="Arial"/>
                <w:sz w:val="18"/>
                <w:szCs w:val="18"/>
              </w:rPr>
            </w:pPr>
          </w:p>
        </w:tc>
      </w:tr>
      <w:tr w:rsidR="003A1051" w:rsidRPr="000F7840" w14:paraId="51C74E78" w14:textId="77777777" w:rsidTr="00642B1D">
        <w:tc>
          <w:tcPr>
            <w:tcW w:w="959" w:type="dxa"/>
          </w:tcPr>
          <w:p w14:paraId="06C667C6" w14:textId="77777777" w:rsidR="003A1051" w:rsidRPr="000F7840" w:rsidRDefault="003A1051" w:rsidP="00CD7F75">
            <w:pPr>
              <w:jc w:val="both"/>
              <w:rPr>
                <w:rFonts w:ascii="Arial" w:hAnsi="Arial" w:cs="Arial"/>
                <w:sz w:val="18"/>
                <w:szCs w:val="18"/>
              </w:rPr>
            </w:pPr>
          </w:p>
          <w:p w14:paraId="0487D14E" w14:textId="77777777" w:rsidR="003A1051" w:rsidRPr="000F7840" w:rsidRDefault="003A1051" w:rsidP="00CD7F75">
            <w:pPr>
              <w:jc w:val="both"/>
              <w:rPr>
                <w:rFonts w:ascii="Arial" w:hAnsi="Arial" w:cs="Arial"/>
                <w:sz w:val="18"/>
                <w:szCs w:val="18"/>
              </w:rPr>
            </w:pPr>
          </w:p>
        </w:tc>
        <w:tc>
          <w:tcPr>
            <w:tcW w:w="8251" w:type="dxa"/>
          </w:tcPr>
          <w:p w14:paraId="69753D8E" w14:textId="77777777" w:rsidR="003A1051" w:rsidRPr="000F7840" w:rsidRDefault="003A1051" w:rsidP="00CD7F75">
            <w:pPr>
              <w:jc w:val="both"/>
              <w:rPr>
                <w:rFonts w:ascii="Arial" w:hAnsi="Arial" w:cs="Arial"/>
                <w:sz w:val="18"/>
                <w:szCs w:val="18"/>
              </w:rPr>
            </w:pPr>
          </w:p>
        </w:tc>
      </w:tr>
      <w:tr w:rsidR="003A1051" w:rsidRPr="000F7840" w14:paraId="35075A9D" w14:textId="77777777" w:rsidTr="00642B1D">
        <w:tc>
          <w:tcPr>
            <w:tcW w:w="959" w:type="dxa"/>
          </w:tcPr>
          <w:p w14:paraId="661A4249" w14:textId="77777777" w:rsidR="003A1051" w:rsidRPr="000F7840" w:rsidRDefault="003A1051" w:rsidP="00CD7F75">
            <w:pPr>
              <w:jc w:val="both"/>
              <w:rPr>
                <w:rFonts w:ascii="Arial" w:hAnsi="Arial" w:cs="Arial"/>
                <w:sz w:val="18"/>
                <w:szCs w:val="18"/>
              </w:rPr>
            </w:pPr>
          </w:p>
          <w:p w14:paraId="186DCB8E" w14:textId="77777777" w:rsidR="003A1051" w:rsidRPr="000F7840" w:rsidRDefault="003A1051" w:rsidP="00CD7F75">
            <w:pPr>
              <w:jc w:val="both"/>
              <w:rPr>
                <w:rFonts w:ascii="Arial" w:hAnsi="Arial" w:cs="Arial"/>
                <w:sz w:val="18"/>
                <w:szCs w:val="18"/>
              </w:rPr>
            </w:pPr>
          </w:p>
        </w:tc>
        <w:tc>
          <w:tcPr>
            <w:tcW w:w="8251" w:type="dxa"/>
          </w:tcPr>
          <w:p w14:paraId="4726C2AE" w14:textId="77777777" w:rsidR="003A1051" w:rsidRPr="000F7840" w:rsidRDefault="003A1051" w:rsidP="00CD7F75">
            <w:pPr>
              <w:jc w:val="both"/>
              <w:rPr>
                <w:rFonts w:ascii="Arial" w:hAnsi="Arial" w:cs="Arial"/>
                <w:sz w:val="18"/>
                <w:szCs w:val="18"/>
              </w:rPr>
            </w:pPr>
          </w:p>
        </w:tc>
      </w:tr>
    </w:tbl>
    <w:p w14:paraId="762C04DC" w14:textId="77777777" w:rsidR="003A1051" w:rsidRPr="000F7840" w:rsidRDefault="003A1051" w:rsidP="00CD7F75">
      <w:pPr>
        <w:jc w:val="both"/>
        <w:rPr>
          <w:rFonts w:ascii="Arial" w:hAnsi="Arial" w:cs="Arial"/>
          <w:sz w:val="18"/>
          <w:szCs w:val="18"/>
        </w:rPr>
      </w:pPr>
    </w:p>
    <w:p w14:paraId="11C3653C" w14:textId="77777777" w:rsidR="001364E7" w:rsidRPr="000F7840" w:rsidRDefault="001364E7" w:rsidP="00CD7F75">
      <w:pPr>
        <w:jc w:val="both"/>
        <w:rPr>
          <w:rFonts w:ascii="Arial" w:hAnsi="Arial" w:cs="Arial"/>
          <w:sz w:val="18"/>
          <w:szCs w:val="18"/>
        </w:rPr>
      </w:pPr>
      <w:r w:rsidRPr="000F7840">
        <w:rPr>
          <w:rFonts w:ascii="Arial" w:hAnsi="Arial" w:cs="Arial"/>
          <w:sz w:val="18"/>
          <w:szCs w:val="18"/>
        </w:rPr>
        <w:t>*) – zaznaczyć odpowiednio</w:t>
      </w:r>
    </w:p>
    <w:p w14:paraId="100F6546" w14:textId="77777777" w:rsidR="003A1051" w:rsidRPr="000F7840" w:rsidRDefault="003A1051" w:rsidP="00CD7F75">
      <w:pPr>
        <w:jc w:val="both"/>
        <w:rPr>
          <w:rFonts w:ascii="Arial" w:hAnsi="Arial" w:cs="Arial"/>
          <w:b/>
          <w:i/>
          <w:sz w:val="18"/>
          <w:szCs w:val="18"/>
        </w:rPr>
      </w:pPr>
    </w:p>
    <w:p w14:paraId="39ACE3EE" w14:textId="77777777" w:rsidR="007A2C08" w:rsidRPr="000F7840" w:rsidRDefault="007A2C08" w:rsidP="00CD7F75">
      <w:pPr>
        <w:jc w:val="both"/>
        <w:rPr>
          <w:rFonts w:ascii="Arial" w:hAnsi="Arial" w:cs="Arial"/>
          <w:b/>
          <w:i/>
          <w:sz w:val="18"/>
          <w:szCs w:val="18"/>
        </w:rPr>
      </w:pPr>
    </w:p>
    <w:p w14:paraId="38B0EF76" w14:textId="77777777" w:rsidR="007A2C08" w:rsidRPr="000F7840" w:rsidRDefault="007A2C08" w:rsidP="00CD7F75">
      <w:pPr>
        <w:jc w:val="both"/>
        <w:rPr>
          <w:rFonts w:ascii="Arial" w:hAnsi="Arial" w:cs="Arial"/>
          <w:b/>
          <w:i/>
          <w:sz w:val="18"/>
          <w:szCs w:val="18"/>
        </w:rPr>
      </w:pPr>
    </w:p>
    <w:p w14:paraId="76DF5F13" w14:textId="77777777" w:rsidR="007A2C08" w:rsidRPr="000F7840" w:rsidRDefault="007A2C08" w:rsidP="00CD7F75">
      <w:pPr>
        <w:jc w:val="both"/>
        <w:rPr>
          <w:rFonts w:ascii="Arial" w:hAnsi="Arial" w:cs="Arial"/>
          <w:b/>
          <w:i/>
          <w:sz w:val="18"/>
          <w:szCs w:val="18"/>
        </w:rPr>
      </w:pPr>
    </w:p>
    <w:p w14:paraId="724F5A9A" w14:textId="77777777" w:rsidR="003A1051" w:rsidRPr="000F7840" w:rsidRDefault="003A1051" w:rsidP="00CD7F75">
      <w:pPr>
        <w:tabs>
          <w:tab w:val="left" w:pos="851"/>
        </w:tabs>
        <w:jc w:val="both"/>
        <w:rPr>
          <w:rFonts w:ascii="Arial" w:hAnsi="Arial" w:cs="Arial"/>
          <w:bCs/>
          <w:i/>
          <w:sz w:val="18"/>
          <w:szCs w:val="18"/>
        </w:rPr>
      </w:pPr>
      <w:r w:rsidRPr="000F7840">
        <w:rPr>
          <w:rFonts w:ascii="Arial" w:hAnsi="Arial" w:cs="Arial"/>
          <w:bCs/>
          <w:i/>
          <w:sz w:val="18"/>
          <w:szCs w:val="18"/>
        </w:rPr>
        <w:t>W przypadku ofert Wykonawców wspólnie ubiegających się o udzielenie zamówienia niniejsze oświadczenie składane jest przez każdego z Wykonawców.</w:t>
      </w:r>
    </w:p>
    <w:p w14:paraId="6953CC24" w14:textId="77777777" w:rsidR="003A1051" w:rsidRPr="000F7840" w:rsidRDefault="003A1051" w:rsidP="00CD7F75">
      <w:pPr>
        <w:rPr>
          <w:rFonts w:ascii="Arial" w:hAnsi="Arial" w:cs="Arial"/>
          <w:sz w:val="18"/>
          <w:szCs w:val="18"/>
        </w:rPr>
      </w:pPr>
    </w:p>
    <w:p w14:paraId="4ECB6734" w14:textId="77777777" w:rsidR="003A1051" w:rsidRPr="000F7840" w:rsidRDefault="003A1051" w:rsidP="00CD7F75">
      <w:pPr>
        <w:rPr>
          <w:rFonts w:ascii="Arial" w:hAnsi="Arial" w:cs="Arial"/>
          <w:sz w:val="18"/>
          <w:szCs w:val="18"/>
        </w:rPr>
      </w:pPr>
    </w:p>
    <w:p w14:paraId="6C4325D5" w14:textId="77777777" w:rsidR="003A1051" w:rsidRPr="000F7840" w:rsidRDefault="003A1051" w:rsidP="00CD7F75">
      <w:pPr>
        <w:rPr>
          <w:rFonts w:ascii="Arial" w:hAnsi="Arial" w:cs="Arial"/>
          <w:sz w:val="18"/>
          <w:szCs w:val="18"/>
        </w:rPr>
      </w:pPr>
    </w:p>
    <w:p w14:paraId="670F4474" w14:textId="77777777" w:rsidR="003A1051" w:rsidRPr="000F7840" w:rsidRDefault="003A1051" w:rsidP="00CD7F75">
      <w:pPr>
        <w:rPr>
          <w:rFonts w:ascii="Arial" w:hAnsi="Arial" w:cs="Arial"/>
          <w:sz w:val="18"/>
          <w:szCs w:val="18"/>
        </w:rPr>
      </w:pPr>
    </w:p>
    <w:p w14:paraId="4FC1FB85" w14:textId="77777777" w:rsidR="003A1051" w:rsidRPr="000F7840" w:rsidRDefault="003A1051" w:rsidP="00CD7F75">
      <w:pPr>
        <w:rPr>
          <w:rFonts w:ascii="Arial" w:hAnsi="Arial" w:cs="Arial"/>
          <w:sz w:val="18"/>
          <w:szCs w:val="18"/>
        </w:rPr>
      </w:pPr>
    </w:p>
    <w:p w14:paraId="5FDAEDF0" w14:textId="77777777" w:rsidR="003A1051" w:rsidRPr="000F7840" w:rsidRDefault="003A1051" w:rsidP="00CD7F75">
      <w:pPr>
        <w:rPr>
          <w:rFonts w:ascii="Arial" w:hAnsi="Arial" w:cs="Arial"/>
          <w:sz w:val="18"/>
          <w:szCs w:val="18"/>
        </w:rPr>
      </w:pPr>
    </w:p>
    <w:p w14:paraId="6CE6FB1C" w14:textId="77777777" w:rsidR="003A1051" w:rsidRPr="000F7840" w:rsidRDefault="003A1051" w:rsidP="00CD7F75">
      <w:pPr>
        <w:rPr>
          <w:rFonts w:ascii="Arial" w:hAnsi="Arial" w:cs="Arial"/>
          <w:sz w:val="18"/>
          <w:szCs w:val="18"/>
        </w:rPr>
      </w:pPr>
    </w:p>
    <w:p w14:paraId="743C42BA"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46D8C697"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116" w:name="_Toc65677240"/>
      <w:bookmarkStart w:id="117" w:name="_Toc194738507"/>
      <w:bookmarkStart w:id="118" w:name="_Toc194739430"/>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w:t>
      </w:r>
      <w:r w:rsidRPr="000F7840">
        <w:rPr>
          <w:rFonts w:ascii="Arial" w:hAnsi="Arial" w:cs="Arial"/>
          <w:color w:val="auto"/>
          <w:sz w:val="18"/>
          <w:szCs w:val="18"/>
        </w:rPr>
        <w:t>3 do SWZ</w:t>
      </w:r>
      <w:r w:rsidR="0064485E" w:rsidRPr="000F7840">
        <w:rPr>
          <w:rFonts w:ascii="Arial" w:hAnsi="Arial" w:cs="Arial"/>
          <w:color w:val="auto"/>
          <w:sz w:val="18"/>
          <w:szCs w:val="18"/>
        </w:rPr>
        <w:t xml:space="preserve"> „Wykaz dostaw”</w:t>
      </w:r>
      <w:bookmarkEnd w:id="116"/>
      <w:bookmarkEnd w:id="117"/>
      <w:bookmarkEnd w:id="118"/>
    </w:p>
    <w:p w14:paraId="054773CA" w14:textId="77777777" w:rsidR="003A1051" w:rsidRPr="000F7840" w:rsidRDefault="003A1051" w:rsidP="00CD7F75">
      <w:pPr>
        <w:rPr>
          <w:rFonts w:ascii="Arial" w:hAnsi="Arial" w:cs="Arial"/>
          <w:b/>
          <w:bCs/>
          <w:sz w:val="18"/>
          <w:szCs w:val="18"/>
        </w:rPr>
      </w:pPr>
    </w:p>
    <w:p w14:paraId="2131B333"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 xml:space="preserve">WYKAZ WYKONANYCH </w:t>
      </w:r>
      <w:r w:rsidR="001364E7" w:rsidRPr="000F7840">
        <w:rPr>
          <w:rFonts w:ascii="Arial" w:hAnsi="Arial" w:cs="Arial"/>
          <w:b/>
          <w:sz w:val="18"/>
          <w:szCs w:val="18"/>
        </w:rPr>
        <w:t>DOSTAW</w:t>
      </w:r>
    </w:p>
    <w:p w14:paraId="0AB46274" w14:textId="77777777" w:rsidR="003A1051" w:rsidRPr="000F7840" w:rsidRDefault="003A1051" w:rsidP="007A2C08">
      <w:pPr>
        <w:pStyle w:val="Tekstpodstawowywcity1"/>
        <w:tabs>
          <w:tab w:val="left" w:pos="851"/>
        </w:tabs>
        <w:ind w:left="0"/>
        <w:jc w:val="center"/>
        <w:rPr>
          <w:rFonts w:ascii="Arial" w:hAnsi="Arial" w:cs="Arial"/>
          <w:sz w:val="18"/>
          <w:szCs w:val="18"/>
        </w:rPr>
      </w:pPr>
      <w:r w:rsidRPr="000F7840">
        <w:rPr>
          <w:rFonts w:ascii="Arial" w:hAnsi="Arial" w:cs="Arial"/>
          <w:sz w:val="18"/>
          <w:szCs w:val="18"/>
        </w:rPr>
        <w:t>w zakresie niezbędnym do wykazania spełnienia warunku udziału w postępowaniu</w:t>
      </w:r>
    </w:p>
    <w:p w14:paraId="4531B516" w14:textId="77777777" w:rsidR="003A1051" w:rsidRPr="000F7840" w:rsidRDefault="003A1051" w:rsidP="00CD7F75">
      <w:pPr>
        <w:pStyle w:val="Tekstpodstawowywcity1"/>
        <w:tabs>
          <w:tab w:val="left" w:pos="851"/>
        </w:tabs>
        <w:ind w:left="0"/>
        <w:rPr>
          <w:rFonts w:ascii="Arial" w:hAnsi="Arial" w:cs="Arial"/>
          <w:sz w:val="18"/>
          <w:szCs w:val="1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0F7840" w14:paraId="219E3388" w14:textId="77777777" w:rsidTr="006278F3">
        <w:tc>
          <w:tcPr>
            <w:tcW w:w="426" w:type="dxa"/>
            <w:vAlign w:val="center"/>
          </w:tcPr>
          <w:p w14:paraId="1EFCE8A2" w14:textId="77777777" w:rsidR="003A1051" w:rsidRPr="000F7840" w:rsidRDefault="003A1051" w:rsidP="00CD7F75">
            <w:pPr>
              <w:pStyle w:val="Tekstpodstawowywcity1"/>
              <w:tabs>
                <w:tab w:val="left" w:pos="851"/>
              </w:tabs>
              <w:ind w:left="-70"/>
              <w:rPr>
                <w:rFonts w:ascii="Arial" w:hAnsi="Arial" w:cs="Arial"/>
                <w:b/>
                <w:sz w:val="18"/>
                <w:szCs w:val="18"/>
              </w:rPr>
            </w:pPr>
            <w:r w:rsidRPr="000F7840">
              <w:rPr>
                <w:rFonts w:ascii="Arial" w:hAnsi="Arial" w:cs="Arial"/>
                <w:b/>
                <w:sz w:val="18"/>
                <w:szCs w:val="18"/>
              </w:rPr>
              <w:t>Lp.</w:t>
            </w:r>
          </w:p>
        </w:tc>
        <w:tc>
          <w:tcPr>
            <w:tcW w:w="2410" w:type="dxa"/>
            <w:vAlign w:val="center"/>
          </w:tcPr>
          <w:p w14:paraId="677547F2"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Przedmiot zamówienia</w:t>
            </w:r>
          </w:p>
        </w:tc>
        <w:tc>
          <w:tcPr>
            <w:tcW w:w="1559" w:type="dxa"/>
            <w:vAlign w:val="center"/>
          </w:tcPr>
          <w:p w14:paraId="1955F87E"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Wartość zamówienia brutto zł</w:t>
            </w:r>
          </w:p>
          <w:p w14:paraId="122AAAA1" w14:textId="28552763"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(w okresie ostatnich </w:t>
            </w:r>
            <w:r w:rsidR="00D0245B" w:rsidRPr="000F7840">
              <w:rPr>
                <w:rFonts w:ascii="Arial" w:hAnsi="Arial" w:cs="Arial"/>
                <w:sz w:val="18"/>
                <w:szCs w:val="18"/>
              </w:rPr>
              <w:t xml:space="preserve">dziesięciu </w:t>
            </w:r>
            <w:r w:rsidRPr="000F7840">
              <w:rPr>
                <w:rFonts w:ascii="Arial" w:hAnsi="Arial" w:cs="Arial"/>
                <w:sz w:val="18"/>
                <w:szCs w:val="18"/>
              </w:rPr>
              <w:t>lat</w:t>
            </w:r>
            <w:r w:rsidR="006278F3" w:rsidRPr="000F7840">
              <w:rPr>
                <w:rFonts w:ascii="Arial" w:hAnsi="Arial" w:cs="Arial"/>
                <w:sz w:val="18"/>
                <w:szCs w:val="18"/>
              </w:rPr>
              <w:t>)</w:t>
            </w:r>
          </w:p>
        </w:tc>
        <w:tc>
          <w:tcPr>
            <w:tcW w:w="1417" w:type="dxa"/>
            <w:vAlign w:val="center"/>
          </w:tcPr>
          <w:p w14:paraId="09E0A674" w14:textId="77777777" w:rsidR="003A1051" w:rsidRPr="000F7840" w:rsidRDefault="003A1051" w:rsidP="00CD7F75">
            <w:pPr>
              <w:pStyle w:val="Tekstpodstawowywcity"/>
              <w:tabs>
                <w:tab w:val="left" w:pos="851"/>
              </w:tabs>
              <w:rPr>
                <w:rFonts w:ascii="Arial" w:hAnsi="Arial" w:cs="Arial"/>
                <w:sz w:val="18"/>
                <w:szCs w:val="18"/>
              </w:rPr>
            </w:pPr>
            <w:r w:rsidRPr="000F7840">
              <w:rPr>
                <w:rFonts w:ascii="Arial" w:hAnsi="Arial" w:cs="Arial"/>
                <w:sz w:val="18"/>
                <w:szCs w:val="18"/>
              </w:rPr>
              <w:t>Data wykonania</w:t>
            </w:r>
          </w:p>
          <w:p w14:paraId="0A5E59F4" w14:textId="77777777"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(należy podać: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lub okres od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do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w:t>
            </w:r>
          </w:p>
        </w:tc>
        <w:tc>
          <w:tcPr>
            <w:tcW w:w="1701" w:type="dxa"/>
            <w:vAlign w:val="center"/>
          </w:tcPr>
          <w:p w14:paraId="60ADA6C0"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sz w:val="18"/>
                <w:szCs w:val="18"/>
              </w:rPr>
              <w:t xml:space="preserve">Pełna nazwa </w:t>
            </w:r>
            <w:r w:rsidR="007A2C08" w:rsidRPr="000F7840">
              <w:rPr>
                <w:rFonts w:ascii="Arial" w:hAnsi="Arial" w:cs="Arial"/>
                <w:b/>
                <w:bCs/>
                <w:sz w:val="18"/>
                <w:szCs w:val="18"/>
              </w:rPr>
              <w:t>Odbiorcy</w:t>
            </w:r>
          </w:p>
        </w:tc>
        <w:tc>
          <w:tcPr>
            <w:tcW w:w="2126" w:type="dxa"/>
            <w:vAlign w:val="center"/>
          </w:tcPr>
          <w:p w14:paraId="00E30E0A"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iCs/>
                <w:sz w:val="18"/>
                <w:szCs w:val="18"/>
              </w:rPr>
              <w:t>Podmiot wykonujący zamówienie</w:t>
            </w:r>
            <w:r w:rsidRPr="000F7840">
              <w:rPr>
                <w:rFonts w:ascii="Arial" w:hAnsi="Arial" w:cs="Arial"/>
                <w:b/>
                <w:sz w:val="18"/>
                <w:szCs w:val="18"/>
              </w:rPr>
              <w:t xml:space="preserve"> </w:t>
            </w:r>
            <w:r w:rsidRPr="000F7840">
              <w:rPr>
                <w:rFonts w:ascii="Arial" w:hAnsi="Arial" w:cs="Arial"/>
                <w:bCs/>
                <w:i/>
                <w:iCs/>
                <w:sz w:val="18"/>
                <w:szCs w:val="18"/>
              </w:rPr>
              <w:t xml:space="preserve">w przypadku </w:t>
            </w:r>
            <w:r w:rsidR="007A2C08" w:rsidRPr="000F7840">
              <w:rPr>
                <w:rFonts w:ascii="Arial" w:hAnsi="Arial" w:cs="Arial"/>
                <w:bCs/>
                <w:i/>
                <w:iCs/>
                <w:sz w:val="18"/>
                <w:szCs w:val="18"/>
              </w:rPr>
              <w:t xml:space="preserve">korzystania </w:t>
            </w:r>
            <w:r w:rsidRPr="000F7840">
              <w:rPr>
                <w:rFonts w:ascii="Arial" w:hAnsi="Arial" w:cs="Arial"/>
                <w:bCs/>
                <w:i/>
                <w:iCs/>
                <w:sz w:val="18"/>
                <w:szCs w:val="18"/>
              </w:rPr>
              <w:t xml:space="preserve">przez Wykonawcę </w:t>
            </w:r>
            <w:r w:rsidR="007A2C08" w:rsidRPr="000F7840">
              <w:rPr>
                <w:rFonts w:ascii="Arial" w:hAnsi="Arial" w:cs="Arial"/>
                <w:bCs/>
                <w:i/>
                <w:iCs/>
                <w:sz w:val="18"/>
                <w:szCs w:val="18"/>
              </w:rPr>
              <w:t>z jego potencjału</w:t>
            </w:r>
          </w:p>
        </w:tc>
      </w:tr>
      <w:tr w:rsidR="003A1051" w:rsidRPr="000F7840" w14:paraId="77A4326B" w14:textId="77777777" w:rsidTr="006278F3">
        <w:trPr>
          <w:cantSplit/>
          <w:trHeight w:val="735"/>
        </w:trPr>
        <w:tc>
          <w:tcPr>
            <w:tcW w:w="426" w:type="dxa"/>
          </w:tcPr>
          <w:p w14:paraId="4D2BAE1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1FC28ADA" w14:textId="77777777" w:rsidR="003A1051" w:rsidRPr="000F7840" w:rsidRDefault="003A1051" w:rsidP="00CD7F75">
            <w:pPr>
              <w:pStyle w:val="Tekstpodstawowywcity1"/>
              <w:tabs>
                <w:tab w:val="left" w:pos="851"/>
              </w:tabs>
              <w:ind w:left="0"/>
              <w:rPr>
                <w:rFonts w:ascii="Arial" w:hAnsi="Arial" w:cs="Arial"/>
                <w:sz w:val="18"/>
                <w:szCs w:val="18"/>
              </w:rPr>
            </w:pPr>
          </w:p>
          <w:p w14:paraId="05558AF1"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3DBFE670"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05F83AF2"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1EFA0AB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797AD0A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3E0C0C6D" w14:textId="77777777" w:rsidTr="006278F3">
        <w:trPr>
          <w:cantSplit/>
          <w:trHeight w:val="690"/>
        </w:trPr>
        <w:tc>
          <w:tcPr>
            <w:tcW w:w="426" w:type="dxa"/>
          </w:tcPr>
          <w:p w14:paraId="712F2E46"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3A0F39ED" w14:textId="77777777" w:rsidR="003A1051" w:rsidRPr="000F7840" w:rsidRDefault="003A1051" w:rsidP="00CD7F75">
            <w:pPr>
              <w:pStyle w:val="Tekstpodstawowywcity1"/>
              <w:tabs>
                <w:tab w:val="left" w:pos="851"/>
              </w:tabs>
              <w:ind w:left="0"/>
              <w:rPr>
                <w:rFonts w:ascii="Arial" w:hAnsi="Arial" w:cs="Arial"/>
                <w:sz w:val="18"/>
                <w:szCs w:val="18"/>
              </w:rPr>
            </w:pPr>
          </w:p>
          <w:p w14:paraId="752E14BB" w14:textId="77777777" w:rsidR="003A1051" w:rsidRPr="000F7840" w:rsidRDefault="003A1051" w:rsidP="00CD7F75">
            <w:pPr>
              <w:pStyle w:val="Tekstpodstawowywcity1"/>
              <w:tabs>
                <w:tab w:val="left" w:pos="851"/>
              </w:tabs>
              <w:ind w:left="0"/>
              <w:rPr>
                <w:rFonts w:ascii="Arial" w:hAnsi="Arial" w:cs="Arial"/>
                <w:sz w:val="18"/>
                <w:szCs w:val="18"/>
              </w:rPr>
            </w:pPr>
          </w:p>
          <w:p w14:paraId="03DE4FC2"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02A688D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49DC5EE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631594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E3ABA5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042E93C0" w14:textId="77777777" w:rsidTr="006278F3">
        <w:trPr>
          <w:cantSplit/>
          <w:trHeight w:val="765"/>
        </w:trPr>
        <w:tc>
          <w:tcPr>
            <w:tcW w:w="426" w:type="dxa"/>
          </w:tcPr>
          <w:p w14:paraId="6F45837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58D26711" w14:textId="77777777" w:rsidR="003A1051" w:rsidRPr="000F7840" w:rsidRDefault="003A1051" w:rsidP="00CD7F75">
            <w:pPr>
              <w:pStyle w:val="Tekstpodstawowywcity1"/>
              <w:tabs>
                <w:tab w:val="left" w:pos="851"/>
              </w:tabs>
              <w:ind w:left="0"/>
              <w:rPr>
                <w:rFonts w:ascii="Arial" w:hAnsi="Arial" w:cs="Arial"/>
                <w:sz w:val="18"/>
                <w:szCs w:val="18"/>
              </w:rPr>
            </w:pPr>
          </w:p>
          <w:p w14:paraId="1AC8DF67"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272F3F4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5A9C080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EEC979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58115D0" w14:textId="77777777" w:rsidR="003A1051" w:rsidRPr="000F7840" w:rsidRDefault="003A1051" w:rsidP="00CD7F75">
            <w:pPr>
              <w:pStyle w:val="Tekstpodstawowywcity1"/>
              <w:tabs>
                <w:tab w:val="left" w:pos="851"/>
              </w:tabs>
              <w:ind w:left="0"/>
              <w:rPr>
                <w:rFonts w:ascii="Arial" w:hAnsi="Arial" w:cs="Arial"/>
                <w:b/>
                <w:sz w:val="18"/>
                <w:szCs w:val="18"/>
              </w:rPr>
            </w:pPr>
          </w:p>
        </w:tc>
      </w:tr>
      <w:tr w:rsidR="006278F3" w:rsidRPr="000F7840" w14:paraId="4AAABB34" w14:textId="77777777" w:rsidTr="006278F3">
        <w:trPr>
          <w:cantSplit/>
          <w:trHeight w:val="765"/>
        </w:trPr>
        <w:tc>
          <w:tcPr>
            <w:tcW w:w="426" w:type="dxa"/>
          </w:tcPr>
          <w:p w14:paraId="09E6CF4C"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410" w:type="dxa"/>
          </w:tcPr>
          <w:p w14:paraId="76AB3FF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559" w:type="dxa"/>
          </w:tcPr>
          <w:p w14:paraId="22C1F120"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417" w:type="dxa"/>
          </w:tcPr>
          <w:p w14:paraId="054C1EFD"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701" w:type="dxa"/>
          </w:tcPr>
          <w:p w14:paraId="544D728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130" w:type="dxa"/>
            <w:shd w:val="clear" w:color="auto" w:fill="auto"/>
          </w:tcPr>
          <w:p w14:paraId="3A2F7BBC" w14:textId="77777777" w:rsidR="006278F3" w:rsidRPr="000F7840" w:rsidRDefault="006278F3" w:rsidP="00CD7F75">
            <w:pPr>
              <w:rPr>
                <w:rFonts w:ascii="Arial" w:hAnsi="Arial" w:cs="Arial"/>
                <w:sz w:val="18"/>
                <w:szCs w:val="18"/>
              </w:rPr>
            </w:pPr>
          </w:p>
        </w:tc>
      </w:tr>
    </w:tbl>
    <w:p w14:paraId="12DCA6EA" w14:textId="77777777" w:rsidR="003A1051" w:rsidRPr="000F7840" w:rsidRDefault="003A1051" w:rsidP="00CD7F75">
      <w:pPr>
        <w:pStyle w:val="Tekstpodstawowywcity1"/>
        <w:tabs>
          <w:tab w:val="left" w:pos="851"/>
        </w:tabs>
        <w:ind w:left="0"/>
        <w:rPr>
          <w:rFonts w:ascii="Arial" w:hAnsi="Arial" w:cs="Arial"/>
          <w:sz w:val="18"/>
          <w:szCs w:val="18"/>
        </w:rPr>
      </w:pPr>
    </w:p>
    <w:p w14:paraId="35FC1D80" w14:textId="77777777" w:rsidR="003A1051" w:rsidRPr="000F7840" w:rsidRDefault="003A1051" w:rsidP="00CD7F75">
      <w:pPr>
        <w:pStyle w:val="tekstpodstawowywcity10"/>
        <w:ind w:left="0"/>
        <w:rPr>
          <w:rFonts w:ascii="Arial" w:hAnsi="Arial" w:cs="Arial"/>
          <w:b/>
          <w:bCs/>
          <w:i/>
          <w:sz w:val="18"/>
          <w:szCs w:val="18"/>
        </w:rPr>
      </w:pPr>
    </w:p>
    <w:p w14:paraId="439085D4" w14:textId="77777777" w:rsidR="003A1051" w:rsidRPr="000F7840" w:rsidRDefault="003A1051" w:rsidP="00CD7F75">
      <w:pPr>
        <w:pStyle w:val="tekstpodstawowywcity10"/>
        <w:ind w:left="0"/>
        <w:rPr>
          <w:rFonts w:ascii="Arial" w:hAnsi="Arial" w:cs="Arial"/>
          <w:i/>
          <w:sz w:val="18"/>
          <w:szCs w:val="18"/>
        </w:rPr>
      </w:pPr>
      <w:r w:rsidRPr="000F7840">
        <w:rPr>
          <w:rFonts w:ascii="Arial" w:hAnsi="Arial" w:cs="Arial"/>
          <w:b/>
          <w:bCs/>
          <w:i/>
          <w:sz w:val="18"/>
          <w:szCs w:val="18"/>
        </w:rPr>
        <w:t>Uwaga!</w:t>
      </w:r>
    </w:p>
    <w:p w14:paraId="1A6AF52D" w14:textId="77777777" w:rsidR="003A1051" w:rsidRPr="000F7840" w:rsidRDefault="003A1051">
      <w:pPr>
        <w:pStyle w:val="Tekstpodstawowywcity"/>
        <w:numPr>
          <w:ilvl w:val="0"/>
          <w:numId w:val="49"/>
        </w:numPr>
        <w:jc w:val="both"/>
        <w:rPr>
          <w:rFonts w:ascii="Arial" w:hAnsi="Arial" w:cs="Arial"/>
          <w:i/>
          <w:sz w:val="18"/>
          <w:szCs w:val="18"/>
        </w:rPr>
      </w:pPr>
      <w:r w:rsidRPr="000F7840">
        <w:rPr>
          <w:rFonts w:ascii="Arial" w:hAnsi="Arial" w:cs="Arial"/>
          <w:b w:val="0"/>
          <w:bCs w:val="0"/>
          <w:i/>
          <w:sz w:val="18"/>
          <w:szCs w:val="18"/>
        </w:rPr>
        <w:t>Przez wykonanie zamówienia należy rozumieć jego odbiór.</w:t>
      </w:r>
    </w:p>
    <w:p w14:paraId="144C8D0D" w14:textId="77777777" w:rsidR="003A1051" w:rsidRPr="000F7840" w:rsidRDefault="003A1051">
      <w:pPr>
        <w:pStyle w:val="Tekstpodstawowywcity"/>
        <w:numPr>
          <w:ilvl w:val="0"/>
          <w:numId w:val="49"/>
        </w:numPr>
        <w:jc w:val="both"/>
        <w:rPr>
          <w:rFonts w:ascii="Arial" w:hAnsi="Arial" w:cs="Arial"/>
          <w:b w:val="0"/>
          <w:bCs w:val="0"/>
          <w:i/>
          <w:sz w:val="18"/>
          <w:szCs w:val="18"/>
        </w:rPr>
      </w:pPr>
      <w:r w:rsidRPr="000F7840">
        <w:rPr>
          <w:rFonts w:ascii="Arial" w:hAnsi="Arial" w:cs="Arial"/>
          <w:i/>
          <w:sz w:val="18"/>
          <w:szCs w:val="18"/>
        </w:rPr>
        <w:t xml:space="preserve">W przypadku gdy wykazano doświadczenie innego podmiotu na zasoby którego </w:t>
      </w:r>
      <w:r w:rsidRPr="000F7840">
        <w:rPr>
          <w:rFonts w:ascii="Arial" w:hAnsi="Arial" w:cs="Arial"/>
          <w:b w:val="0"/>
          <w:i/>
          <w:sz w:val="18"/>
          <w:szCs w:val="18"/>
        </w:rPr>
        <w:t xml:space="preserve">Wykonawca się powołuje, składający ofertę zobowiązany jest udowodnić Zamawiającemu, iż będzie dysponował tymi zasobami w trakcie realizacji zamówienia,  w szczególności dołączając w tym celu do oferty </w:t>
      </w:r>
      <w:r w:rsidRPr="000F7840">
        <w:rPr>
          <w:rFonts w:ascii="Arial" w:hAnsi="Arial" w:cs="Arial"/>
          <w:i/>
          <w:sz w:val="18"/>
          <w:szCs w:val="18"/>
        </w:rPr>
        <w:t>zobowiązanie</w:t>
      </w:r>
      <w:r w:rsidRPr="000F7840">
        <w:rPr>
          <w:rFonts w:ascii="Arial" w:hAnsi="Arial" w:cs="Arial"/>
          <w:b w:val="0"/>
          <w:i/>
          <w:sz w:val="18"/>
          <w:szCs w:val="18"/>
        </w:rPr>
        <w:t xml:space="preserve"> tych podmiotów do oddania mu do dyspozycji niezbędnych zasobów </w:t>
      </w:r>
      <w:r w:rsidRPr="000F7840">
        <w:rPr>
          <w:rFonts w:ascii="Arial" w:hAnsi="Arial" w:cs="Arial"/>
          <w:b w:val="0"/>
          <w:i/>
          <w:iCs/>
          <w:sz w:val="18"/>
          <w:szCs w:val="18"/>
        </w:rPr>
        <w:t>na potrzeby wykonania zamówienia.</w:t>
      </w:r>
    </w:p>
    <w:p w14:paraId="0104476D" w14:textId="77777777" w:rsidR="00691148" w:rsidRPr="000F7840" w:rsidRDefault="00691148">
      <w:pPr>
        <w:pStyle w:val="Tekstpodstawowywcity"/>
        <w:numPr>
          <w:ilvl w:val="0"/>
          <w:numId w:val="49"/>
        </w:numPr>
        <w:jc w:val="both"/>
        <w:rPr>
          <w:rFonts w:ascii="Arial" w:hAnsi="Arial" w:cs="Arial"/>
          <w:b w:val="0"/>
          <w:bCs w:val="0"/>
          <w:i/>
          <w:sz w:val="18"/>
          <w:szCs w:val="18"/>
        </w:rPr>
      </w:pPr>
      <w:r w:rsidRPr="000F7840">
        <w:rPr>
          <w:rFonts w:ascii="Arial" w:hAnsi="Arial" w:cs="Arial"/>
          <w:b w:val="0"/>
          <w:bCs w:val="0"/>
          <w:i/>
          <w:sz w:val="18"/>
          <w:szCs w:val="18"/>
        </w:rPr>
        <w:t>Do wykazu należy dołączyć dokumenty potwierdzające, ze podane w wykazie dostawy zostały wykonane należycie.</w:t>
      </w:r>
    </w:p>
    <w:p w14:paraId="57CBED0F" w14:textId="37D85366" w:rsidR="00595344" w:rsidRPr="000F7840" w:rsidRDefault="00595344">
      <w:pPr>
        <w:pStyle w:val="Tekstpodstawowywcity"/>
        <w:numPr>
          <w:ilvl w:val="0"/>
          <w:numId w:val="49"/>
        </w:numPr>
        <w:jc w:val="both"/>
        <w:rPr>
          <w:rFonts w:ascii="Arial" w:hAnsi="Arial" w:cs="Arial"/>
          <w:b w:val="0"/>
          <w:bCs w:val="0"/>
          <w:i/>
          <w:sz w:val="18"/>
          <w:szCs w:val="18"/>
        </w:rPr>
      </w:pPr>
      <w:r w:rsidRPr="000F7840">
        <w:rPr>
          <w:rFonts w:ascii="Arial" w:hAnsi="Arial" w:cs="Arial"/>
          <w:b w:val="0"/>
          <w:bCs w:val="0"/>
          <w:i/>
          <w:sz w:val="18"/>
          <w:szCs w:val="18"/>
        </w:rPr>
        <w:t xml:space="preserve">Wykaz zobowiązany będzie złożyć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ykonawca, którego oferta zostanie najwyżej oceniona, lub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ykonawcy, których Zamawiający wezwie do złożenia </w:t>
      </w:r>
      <w:r w:rsidR="007A2C08" w:rsidRPr="000F7840">
        <w:rPr>
          <w:rFonts w:ascii="Arial" w:hAnsi="Arial" w:cs="Arial"/>
          <w:b w:val="0"/>
          <w:bCs w:val="0"/>
          <w:i/>
          <w:sz w:val="18"/>
          <w:szCs w:val="18"/>
        </w:rPr>
        <w:t>oświadczeń i dokumentów.</w:t>
      </w:r>
    </w:p>
    <w:p w14:paraId="45524146" w14:textId="77777777" w:rsidR="00595344" w:rsidRPr="000F7840" w:rsidRDefault="00595344" w:rsidP="00CD7F75">
      <w:pPr>
        <w:jc w:val="both"/>
        <w:rPr>
          <w:rFonts w:ascii="Arial" w:hAnsi="Arial" w:cs="Arial"/>
          <w:i/>
          <w:sz w:val="18"/>
          <w:szCs w:val="18"/>
        </w:rPr>
      </w:pPr>
    </w:p>
    <w:p w14:paraId="7F9EF8B0" w14:textId="77777777" w:rsidR="003A1051" w:rsidRPr="000F7840" w:rsidRDefault="003A1051" w:rsidP="00CD7F75">
      <w:pPr>
        <w:rPr>
          <w:rFonts w:ascii="Arial" w:hAnsi="Arial" w:cs="Arial"/>
          <w:sz w:val="18"/>
          <w:szCs w:val="18"/>
        </w:rPr>
      </w:pPr>
    </w:p>
    <w:p w14:paraId="10B7651C" w14:textId="77777777" w:rsidR="003A1051" w:rsidRPr="000F7840" w:rsidRDefault="003A1051" w:rsidP="00CD7F75">
      <w:pPr>
        <w:rPr>
          <w:rFonts w:ascii="Arial" w:hAnsi="Arial" w:cs="Arial"/>
          <w:sz w:val="18"/>
          <w:szCs w:val="18"/>
        </w:rPr>
      </w:pPr>
    </w:p>
    <w:p w14:paraId="66AEAFAC" w14:textId="77777777" w:rsidR="003A1051" w:rsidRPr="000F7840" w:rsidRDefault="003A1051" w:rsidP="00CD7F75">
      <w:pPr>
        <w:rPr>
          <w:rFonts w:ascii="Arial" w:hAnsi="Arial" w:cs="Arial"/>
          <w:sz w:val="18"/>
          <w:szCs w:val="18"/>
        </w:rPr>
      </w:pPr>
    </w:p>
    <w:p w14:paraId="569644C8"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5DD98AB1"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19" w:name="_Toc65677241"/>
      <w:bookmarkStart w:id="120" w:name="_Toc194738508"/>
      <w:bookmarkStart w:id="121" w:name="_Toc194739431"/>
      <w:r w:rsidRPr="000F7840">
        <w:rPr>
          <w:rFonts w:ascii="Arial" w:hAnsi="Arial" w:cs="Arial"/>
          <w:color w:val="auto"/>
          <w:sz w:val="18"/>
          <w:szCs w:val="18"/>
        </w:rPr>
        <w:lastRenderedPageBreak/>
        <w:t>Załącznik nr 5 do SWZ</w:t>
      </w:r>
      <w:r w:rsidR="0064485E" w:rsidRPr="000F7840">
        <w:rPr>
          <w:rFonts w:ascii="Arial" w:hAnsi="Arial" w:cs="Arial"/>
          <w:color w:val="auto"/>
          <w:sz w:val="18"/>
          <w:szCs w:val="18"/>
        </w:rPr>
        <w:t xml:space="preserve"> „</w:t>
      </w:r>
      <w:r w:rsidR="00673317" w:rsidRPr="000F7840">
        <w:rPr>
          <w:rFonts w:ascii="Arial" w:hAnsi="Arial" w:cs="Arial"/>
          <w:color w:val="auto"/>
          <w:sz w:val="18"/>
          <w:szCs w:val="18"/>
        </w:rPr>
        <w:t>I</w:t>
      </w:r>
      <w:r w:rsidR="0064485E" w:rsidRPr="000F7840">
        <w:rPr>
          <w:rFonts w:ascii="Arial" w:hAnsi="Arial" w:cs="Arial"/>
          <w:color w:val="auto"/>
          <w:sz w:val="18"/>
          <w:szCs w:val="18"/>
        </w:rPr>
        <w:t>PU”</w:t>
      </w:r>
      <w:bookmarkEnd w:id="119"/>
      <w:bookmarkEnd w:id="120"/>
      <w:bookmarkEnd w:id="121"/>
    </w:p>
    <w:p w14:paraId="7DAA8090" w14:textId="77777777" w:rsidR="00E13106" w:rsidRPr="000F7840" w:rsidRDefault="00E13106" w:rsidP="00CD7F75">
      <w:pPr>
        <w:jc w:val="center"/>
        <w:rPr>
          <w:rFonts w:ascii="Arial" w:hAnsi="Arial" w:cs="Arial"/>
          <w:b/>
          <w:bCs/>
          <w:sz w:val="18"/>
          <w:szCs w:val="18"/>
        </w:rPr>
      </w:pPr>
    </w:p>
    <w:p w14:paraId="11131378" w14:textId="77777777" w:rsidR="00CE0793" w:rsidRPr="000F7840" w:rsidRDefault="00673317" w:rsidP="00CD7F75">
      <w:pPr>
        <w:jc w:val="center"/>
        <w:rPr>
          <w:rFonts w:ascii="Arial" w:hAnsi="Arial" w:cs="Arial"/>
          <w:b/>
          <w:bCs/>
          <w:color w:val="000000"/>
          <w:sz w:val="18"/>
          <w:szCs w:val="18"/>
        </w:rPr>
      </w:pPr>
      <w:bookmarkStart w:id="122" w:name="_Hlk66268556"/>
      <w:r w:rsidRPr="000F7840">
        <w:rPr>
          <w:rFonts w:ascii="Arial" w:hAnsi="Arial" w:cs="Arial"/>
          <w:b/>
          <w:bCs/>
          <w:color w:val="000000"/>
          <w:sz w:val="18"/>
          <w:szCs w:val="18"/>
        </w:rPr>
        <w:t>Istotne</w:t>
      </w:r>
      <w:r w:rsidR="00AB4D9A" w:rsidRPr="000F7840">
        <w:rPr>
          <w:rFonts w:ascii="Arial" w:hAnsi="Arial" w:cs="Arial"/>
          <w:b/>
          <w:bCs/>
          <w:color w:val="000000"/>
          <w:sz w:val="18"/>
          <w:szCs w:val="18"/>
        </w:rPr>
        <w:t xml:space="preserve"> </w:t>
      </w:r>
      <w:r w:rsidR="00FA5FB7" w:rsidRPr="000F7840">
        <w:rPr>
          <w:rFonts w:ascii="Arial" w:hAnsi="Arial" w:cs="Arial"/>
          <w:b/>
          <w:bCs/>
          <w:color w:val="000000"/>
          <w:sz w:val="18"/>
          <w:szCs w:val="18"/>
        </w:rPr>
        <w:t xml:space="preserve">postanowienia umowy </w:t>
      </w:r>
      <w:bookmarkEnd w:id="122"/>
    </w:p>
    <w:p w14:paraId="23DE9F83" w14:textId="77777777" w:rsidR="00B57B16" w:rsidRPr="000F7840" w:rsidRDefault="00B57B16" w:rsidP="00CD7F75">
      <w:pPr>
        <w:jc w:val="center"/>
        <w:rPr>
          <w:rFonts w:ascii="Arial" w:hAnsi="Arial" w:cs="Arial"/>
          <w:sz w:val="18"/>
          <w:szCs w:val="18"/>
        </w:rPr>
      </w:pPr>
    </w:p>
    <w:p w14:paraId="2E9A31EB" w14:textId="77777777" w:rsidR="003A1051" w:rsidRPr="000F7840" w:rsidRDefault="003A1051" w:rsidP="00CD7F75">
      <w:pPr>
        <w:jc w:val="center"/>
        <w:rPr>
          <w:rFonts w:ascii="Arial" w:hAnsi="Arial" w:cs="Arial"/>
          <w:sz w:val="18"/>
          <w:szCs w:val="18"/>
        </w:rPr>
      </w:pPr>
      <w:r w:rsidRPr="000F7840">
        <w:rPr>
          <w:rFonts w:ascii="Arial" w:hAnsi="Arial" w:cs="Arial"/>
          <w:sz w:val="18"/>
          <w:szCs w:val="18"/>
        </w:rPr>
        <w:t>UMOWA nr</w:t>
      </w:r>
      <w:r w:rsidR="0064485E" w:rsidRPr="000F7840">
        <w:rPr>
          <w:rFonts w:ascii="Arial" w:hAnsi="Arial" w:cs="Arial"/>
          <w:sz w:val="18"/>
          <w:szCs w:val="18"/>
        </w:rPr>
        <w:t xml:space="preserve"> ………………………</w:t>
      </w:r>
    </w:p>
    <w:p w14:paraId="6C79C93A" w14:textId="77777777" w:rsidR="00673317" w:rsidRPr="000F7840" w:rsidRDefault="00673317" w:rsidP="00CD7F75">
      <w:pPr>
        <w:jc w:val="center"/>
        <w:rPr>
          <w:rFonts w:ascii="Arial" w:hAnsi="Arial" w:cs="Arial"/>
          <w:sz w:val="18"/>
          <w:szCs w:val="18"/>
        </w:rPr>
      </w:pPr>
    </w:p>
    <w:p w14:paraId="1729B381" w14:textId="16CDEAAC" w:rsidR="00673317" w:rsidRPr="000F7840" w:rsidRDefault="00673317">
      <w:pPr>
        <w:pStyle w:val="Zwykytekst"/>
        <w:numPr>
          <w:ilvl w:val="0"/>
          <w:numId w:val="119"/>
        </w:numPr>
        <w:ind w:left="426" w:hanging="426"/>
        <w:jc w:val="both"/>
        <w:rPr>
          <w:sz w:val="18"/>
          <w:szCs w:val="18"/>
        </w:rPr>
      </w:pPr>
      <w:r w:rsidRPr="000F7840">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5D8120A" w14:textId="77777777" w:rsidR="00673317" w:rsidRPr="000F7840" w:rsidRDefault="00673317">
      <w:pPr>
        <w:pStyle w:val="Zwykytekst"/>
        <w:numPr>
          <w:ilvl w:val="0"/>
          <w:numId w:val="119"/>
        </w:numPr>
        <w:ind w:left="426" w:hanging="426"/>
        <w:rPr>
          <w:sz w:val="18"/>
          <w:szCs w:val="18"/>
        </w:rPr>
      </w:pPr>
      <w:r w:rsidRPr="000F7840">
        <w:rPr>
          <w:sz w:val="18"/>
          <w:szCs w:val="18"/>
        </w:rPr>
        <w:t>Strony przyjmują jako datę jej zawarcia - datę złożenia ostatniego podpisu.</w:t>
      </w:r>
    </w:p>
    <w:p w14:paraId="3D38C99F" w14:textId="77777777" w:rsidR="00673317" w:rsidRPr="000F7840" w:rsidRDefault="00673317" w:rsidP="00CD7F75">
      <w:pPr>
        <w:jc w:val="both"/>
        <w:rPr>
          <w:rFonts w:ascii="Arial" w:hAnsi="Arial" w:cs="Arial"/>
          <w:b/>
          <w:sz w:val="18"/>
          <w:szCs w:val="18"/>
        </w:rPr>
      </w:pPr>
    </w:p>
    <w:p w14:paraId="4B764F42" w14:textId="265FA9B9" w:rsidR="00CA1C23" w:rsidRDefault="00CA1C23" w:rsidP="00CA1C23">
      <w:pPr>
        <w:jc w:val="both"/>
        <w:rPr>
          <w:rFonts w:ascii="Arial" w:hAnsi="Arial" w:cs="Arial"/>
          <w:bCs/>
          <w:sz w:val="18"/>
          <w:szCs w:val="18"/>
        </w:rPr>
      </w:pPr>
      <w:r w:rsidRPr="00E6434E">
        <w:rPr>
          <w:rFonts w:ascii="Arial" w:hAnsi="Arial" w:cs="Arial"/>
          <w:b/>
          <w:sz w:val="18"/>
          <w:szCs w:val="18"/>
        </w:rPr>
        <w:t xml:space="preserve">Polską Grupą Górniczą S.A. </w:t>
      </w:r>
      <w:r w:rsidRPr="00E6434E">
        <w:rPr>
          <w:rFonts w:ascii="Arial" w:hAnsi="Arial" w:cs="Arial"/>
          <w:sz w:val="18"/>
          <w:szCs w:val="18"/>
        </w:rPr>
        <w:t xml:space="preserve">40-039 </w:t>
      </w:r>
      <w:r w:rsidRPr="00E6434E">
        <w:rPr>
          <w:rFonts w:ascii="Arial" w:hAnsi="Arial" w:cs="Arial"/>
          <w:bCs/>
          <w:sz w:val="18"/>
          <w:szCs w:val="18"/>
        </w:rPr>
        <w:t>Katowice  ul. Powstańców 30,</w:t>
      </w:r>
      <w:r w:rsidRPr="00E6434E">
        <w:rPr>
          <w:rFonts w:ascii="Arial" w:hAnsi="Arial" w:cs="Arial"/>
          <w:b/>
          <w:sz w:val="18"/>
          <w:szCs w:val="18"/>
        </w:rPr>
        <w:t xml:space="preserve"> </w:t>
      </w:r>
      <w:r w:rsidRPr="00E6434E">
        <w:rPr>
          <w:rFonts w:ascii="Arial" w:hAnsi="Arial" w:cs="Arial"/>
          <w:sz w:val="18"/>
          <w:szCs w:val="18"/>
        </w:rPr>
        <w:t xml:space="preserve"> zarejestrowaną w Krajowym Rejestrze  Sądowym pod numerem KRS 0000709363, (Sąd Rejonowy Katowice-Wschód w Katowicach), o kapitale zakładowym całkowicie wpłaconym 3 916 718 </w:t>
      </w:r>
      <w:r w:rsidR="002D7834">
        <w:rPr>
          <w:rFonts w:ascii="Arial" w:hAnsi="Arial" w:cs="Arial"/>
          <w:sz w:val="18"/>
          <w:szCs w:val="18"/>
        </w:rPr>
        <w:t>9</w:t>
      </w:r>
      <w:r w:rsidRPr="00E6434E">
        <w:rPr>
          <w:rFonts w:ascii="Arial" w:hAnsi="Arial" w:cs="Arial"/>
          <w:sz w:val="18"/>
          <w:szCs w:val="18"/>
        </w:rPr>
        <w:t>00,00zł, będącą podatnikiem VAT nr</w:t>
      </w:r>
      <w:r w:rsidRPr="00E6434E">
        <w:rPr>
          <w:rFonts w:ascii="Arial" w:hAnsi="Arial" w:cs="Arial"/>
          <w:b/>
          <w:bCs/>
          <w:sz w:val="18"/>
          <w:szCs w:val="18"/>
        </w:rPr>
        <w:t xml:space="preserve"> NIP: 634-283-47-28</w:t>
      </w:r>
      <w:r w:rsidRPr="00E6434E">
        <w:rPr>
          <w:rFonts w:ascii="Arial" w:hAnsi="Arial" w:cs="Arial"/>
          <w:sz w:val="18"/>
          <w:szCs w:val="18"/>
        </w:rPr>
        <w:t xml:space="preserve">, Regon: 360615984, zwaną w dalszej części umowy </w:t>
      </w:r>
      <w:r w:rsidRPr="00E6434E">
        <w:rPr>
          <w:rFonts w:ascii="Arial" w:hAnsi="Arial" w:cs="Arial"/>
          <w:b/>
          <w:sz w:val="18"/>
          <w:szCs w:val="18"/>
        </w:rPr>
        <w:t xml:space="preserve">DZIERŻAWCĄ, </w:t>
      </w:r>
      <w:r w:rsidRPr="00E6434E">
        <w:rPr>
          <w:rFonts w:ascii="Arial" w:hAnsi="Arial" w:cs="Arial"/>
          <w:bCs/>
          <w:sz w:val="18"/>
          <w:szCs w:val="18"/>
        </w:rPr>
        <w:t xml:space="preserve">reprezentowaną  przez pełnomocników Zarządu w zakresie dotyczącym </w:t>
      </w:r>
      <w:r w:rsidRPr="00E6434E">
        <w:rPr>
          <w:rFonts w:ascii="Arial" w:hAnsi="Arial" w:cs="Arial"/>
          <w:b/>
          <w:sz w:val="18"/>
          <w:szCs w:val="18"/>
        </w:rPr>
        <w:t xml:space="preserve">Oddziału KWK ROW </w:t>
      </w:r>
      <w:r w:rsidRPr="00E6434E">
        <w:rPr>
          <w:rFonts w:ascii="Arial" w:hAnsi="Arial" w:cs="Arial"/>
          <w:sz w:val="18"/>
          <w:szCs w:val="18"/>
        </w:rPr>
        <w:t xml:space="preserve">z siedzibą w 44-253 Rybnik, ul. Jastrzębska 10 </w:t>
      </w:r>
      <w:r w:rsidRPr="00E6434E">
        <w:rPr>
          <w:rFonts w:ascii="Arial" w:hAnsi="Arial" w:cs="Arial"/>
          <w:bCs/>
          <w:sz w:val="18"/>
          <w:szCs w:val="18"/>
        </w:rPr>
        <w:t>w osobach umocowanych:</w:t>
      </w:r>
    </w:p>
    <w:p w14:paraId="5315581E" w14:textId="77777777" w:rsidR="00074FF7" w:rsidRDefault="00074FF7" w:rsidP="00CA1C23">
      <w:pPr>
        <w:jc w:val="both"/>
        <w:rPr>
          <w:rFonts w:ascii="Arial" w:hAnsi="Arial" w:cs="Arial"/>
          <w:bCs/>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478"/>
        <w:gridCol w:w="2478"/>
        <w:gridCol w:w="2478"/>
      </w:tblGrid>
      <w:tr w:rsidR="00074FF7" w:rsidRPr="00F21006" w14:paraId="3543337A" w14:textId="77777777" w:rsidTr="00D53ACD">
        <w:trPr>
          <w:trHeight w:val="20"/>
        </w:trPr>
        <w:tc>
          <w:tcPr>
            <w:tcW w:w="5000" w:type="pct"/>
            <w:gridSpan w:val="4"/>
            <w:shd w:val="clear" w:color="auto" w:fill="BFBFBF" w:themeFill="background1" w:themeFillShade="BF"/>
            <w:vAlign w:val="center"/>
          </w:tcPr>
          <w:p w14:paraId="59B5F9F6" w14:textId="5D7B1F90"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r>
              <w:rPr>
                <w:rFonts w:ascii="Arial" w:hAnsi="Arial" w:cs="Arial"/>
                <w:b/>
                <w:bCs/>
                <w:sz w:val="18"/>
                <w:szCs w:val="18"/>
              </w:rPr>
              <w:t>DZIERŻAWCA</w:t>
            </w:r>
          </w:p>
        </w:tc>
      </w:tr>
      <w:tr w:rsidR="00074FF7" w:rsidRPr="00F21006" w14:paraId="44E2B494" w14:textId="77777777" w:rsidTr="00D53ACD">
        <w:trPr>
          <w:trHeight w:val="557"/>
        </w:trPr>
        <w:tc>
          <w:tcPr>
            <w:tcW w:w="2499" w:type="pct"/>
            <w:gridSpan w:val="2"/>
            <w:vAlign w:val="center"/>
          </w:tcPr>
          <w:p w14:paraId="6E1A9261" w14:textId="77777777" w:rsidR="00074FF7" w:rsidRPr="00F21006" w:rsidRDefault="00074FF7" w:rsidP="00D53ACD">
            <w:pPr>
              <w:widowControl w:val="0"/>
              <w:jc w:val="center"/>
              <w:rPr>
                <w:rFonts w:ascii="Arial" w:hAnsi="Arial" w:cs="Arial"/>
                <w:sz w:val="18"/>
                <w:szCs w:val="18"/>
              </w:rPr>
            </w:pPr>
          </w:p>
          <w:p w14:paraId="0C6E82E3" w14:textId="77777777" w:rsidR="00074FF7" w:rsidRPr="00F21006" w:rsidRDefault="00074FF7" w:rsidP="00D53ACD">
            <w:pPr>
              <w:widowControl w:val="0"/>
              <w:jc w:val="center"/>
              <w:rPr>
                <w:rFonts w:ascii="Arial" w:hAnsi="Arial" w:cs="Arial"/>
                <w:sz w:val="18"/>
                <w:szCs w:val="18"/>
              </w:rPr>
            </w:pPr>
          </w:p>
          <w:p w14:paraId="069FE475" w14:textId="77777777" w:rsidR="00074FF7" w:rsidRPr="00F21006" w:rsidRDefault="00074FF7" w:rsidP="00D53ACD">
            <w:pPr>
              <w:widowControl w:val="0"/>
              <w:jc w:val="center"/>
              <w:rPr>
                <w:rFonts w:ascii="Arial" w:hAnsi="Arial" w:cs="Arial"/>
                <w:sz w:val="18"/>
                <w:szCs w:val="18"/>
              </w:rPr>
            </w:pPr>
          </w:p>
          <w:p w14:paraId="3F0C1380" w14:textId="77777777" w:rsidR="00074FF7" w:rsidRPr="00F21006" w:rsidRDefault="00074FF7" w:rsidP="00D53ACD">
            <w:pPr>
              <w:widowControl w:val="0"/>
              <w:jc w:val="center"/>
              <w:rPr>
                <w:rFonts w:ascii="Arial" w:hAnsi="Arial" w:cs="Arial"/>
                <w:sz w:val="18"/>
                <w:szCs w:val="18"/>
              </w:rPr>
            </w:pPr>
          </w:p>
          <w:p w14:paraId="4D54FBC7" w14:textId="77777777" w:rsidR="00074FF7" w:rsidRPr="00F21006" w:rsidRDefault="00074FF7" w:rsidP="00D53ACD">
            <w:pPr>
              <w:widowControl w:val="0"/>
              <w:jc w:val="center"/>
              <w:rPr>
                <w:rFonts w:ascii="Arial" w:hAnsi="Arial" w:cs="Arial"/>
                <w:sz w:val="18"/>
                <w:szCs w:val="18"/>
              </w:rPr>
            </w:pPr>
          </w:p>
          <w:p w14:paraId="504BD8CF"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8C95D09" w14:textId="77777777" w:rsidR="00074FF7" w:rsidRPr="00F21006" w:rsidRDefault="00074FF7" w:rsidP="00D53ACD">
            <w:pPr>
              <w:widowControl w:val="0"/>
              <w:jc w:val="center"/>
              <w:rPr>
                <w:rFonts w:ascii="Arial" w:hAnsi="Arial" w:cs="Arial"/>
                <w:sz w:val="18"/>
                <w:szCs w:val="18"/>
              </w:rPr>
            </w:pPr>
          </w:p>
          <w:p w14:paraId="3002E1F6" w14:textId="77777777" w:rsidR="00074FF7" w:rsidRPr="00F21006" w:rsidRDefault="00074FF7" w:rsidP="00D53ACD">
            <w:pPr>
              <w:widowControl w:val="0"/>
              <w:jc w:val="center"/>
              <w:rPr>
                <w:rFonts w:ascii="Arial" w:hAnsi="Arial" w:cs="Arial"/>
                <w:sz w:val="18"/>
                <w:szCs w:val="18"/>
              </w:rPr>
            </w:pPr>
          </w:p>
          <w:p w14:paraId="79A35CFA" w14:textId="77777777" w:rsidR="00074FF7" w:rsidRPr="00F21006" w:rsidRDefault="00074FF7" w:rsidP="00D53ACD">
            <w:pPr>
              <w:widowControl w:val="0"/>
              <w:jc w:val="center"/>
              <w:rPr>
                <w:rFonts w:ascii="Arial" w:hAnsi="Arial" w:cs="Arial"/>
                <w:sz w:val="18"/>
                <w:szCs w:val="18"/>
              </w:rPr>
            </w:pPr>
          </w:p>
          <w:p w14:paraId="0B32CF05" w14:textId="77777777" w:rsidR="00074FF7" w:rsidRPr="00F21006" w:rsidRDefault="00074FF7" w:rsidP="00D53ACD">
            <w:pPr>
              <w:widowControl w:val="0"/>
              <w:jc w:val="center"/>
              <w:rPr>
                <w:rFonts w:ascii="Arial" w:hAnsi="Arial" w:cs="Arial"/>
                <w:sz w:val="18"/>
                <w:szCs w:val="18"/>
              </w:rPr>
            </w:pPr>
          </w:p>
          <w:p w14:paraId="373CB162" w14:textId="77777777" w:rsidR="00074FF7" w:rsidRPr="00F21006" w:rsidRDefault="00074FF7" w:rsidP="00D53ACD">
            <w:pPr>
              <w:widowControl w:val="0"/>
              <w:jc w:val="center"/>
              <w:rPr>
                <w:rFonts w:ascii="Arial" w:hAnsi="Arial" w:cs="Arial"/>
                <w:sz w:val="18"/>
                <w:szCs w:val="18"/>
              </w:rPr>
            </w:pPr>
          </w:p>
          <w:p w14:paraId="2E6DC9C7"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r>
      <w:tr w:rsidR="00074FF7" w:rsidRPr="00F21006" w14:paraId="2ED62F53" w14:textId="77777777" w:rsidTr="00D53ACD">
        <w:trPr>
          <w:trHeight w:val="564"/>
        </w:trPr>
        <w:tc>
          <w:tcPr>
            <w:tcW w:w="1250" w:type="pct"/>
            <w:shd w:val="clear" w:color="auto" w:fill="BFBFBF" w:themeFill="background1" w:themeFillShade="BF"/>
            <w:vAlign w:val="center"/>
          </w:tcPr>
          <w:p w14:paraId="48367113" w14:textId="77777777" w:rsidR="00074FF7" w:rsidRPr="00F21006" w:rsidRDefault="00074FF7" w:rsidP="00D53ACD">
            <w:pPr>
              <w:ind w:left="-108" w:right="-108"/>
              <w:jc w:val="center"/>
              <w:rPr>
                <w:rFonts w:ascii="Arial" w:hAnsi="Arial" w:cs="Arial"/>
                <w:sz w:val="18"/>
                <w:szCs w:val="18"/>
              </w:rPr>
            </w:pPr>
            <w:r w:rsidRPr="00F21006">
              <w:rPr>
                <w:rFonts w:ascii="Arial" w:hAnsi="Arial" w:cs="Arial"/>
                <w:sz w:val="18"/>
                <w:szCs w:val="18"/>
              </w:rPr>
              <w:t>Sekretarz Komisji Przetargowej lub</w:t>
            </w:r>
          </w:p>
          <w:p w14:paraId="6B9CC18A" w14:textId="77777777" w:rsidR="00074FF7" w:rsidRPr="00F21006" w:rsidRDefault="00074FF7" w:rsidP="00D53ACD">
            <w:pPr>
              <w:widowControl w:val="0"/>
              <w:tabs>
                <w:tab w:val="left" w:pos="284"/>
                <w:tab w:val="left" w:pos="851"/>
              </w:tabs>
              <w:ind w:left="-108" w:right="-108"/>
              <w:jc w:val="center"/>
              <w:rPr>
                <w:rFonts w:ascii="Arial" w:hAnsi="Arial" w:cs="Arial"/>
                <w:b/>
                <w:bCs/>
                <w:sz w:val="18"/>
                <w:szCs w:val="18"/>
              </w:rPr>
            </w:pPr>
            <w:r w:rsidRPr="00F21006">
              <w:rPr>
                <w:rFonts w:ascii="Arial" w:hAnsi="Arial" w:cs="Arial"/>
                <w:sz w:val="18"/>
                <w:szCs w:val="18"/>
              </w:rPr>
              <w:t>inna osoba wyznaczona</w:t>
            </w:r>
          </w:p>
        </w:tc>
        <w:tc>
          <w:tcPr>
            <w:tcW w:w="1250" w:type="pct"/>
            <w:shd w:val="clear" w:color="auto" w:fill="BFBFBF" w:themeFill="background1" w:themeFillShade="BF"/>
            <w:vAlign w:val="center"/>
          </w:tcPr>
          <w:p w14:paraId="77B9AA97"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28D24C95"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Dział Prawny</w:t>
            </w:r>
          </w:p>
        </w:tc>
        <w:tc>
          <w:tcPr>
            <w:tcW w:w="1250" w:type="pct"/>
            <w:shd w:val="clear" w:color="auto" w:fill="BFBFBF" w:themeFill="background1" w:themeFillShade="BF"/>
            <w:vAlign w:val="center"/>
          </w:tcPr>
          <w:p w14:paraId="26D0AEFF"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Osoba odpowiedzialna w zakresie RODO</w:t>
            </w:r>
          </w:p>
        </w:tc>
      </w:tr>
      <w:tr w:rsidR="00074FF7" w:rsidRPr="00F21006" w14:paraId="52E2E3E6" w14:textId="77777777" w:rsidTr="00D53ACD">
        <w:trPr>
          <w:trHeight w:val="564"/>
        </w:trPr>
        <w:tc>
          <w:tcPr>
            <w:tcW w:w="1250" w:type="pct"/>
            <w:vAlign w:val="center"/>
          </w:tcPr>
          <w:p w14:paraId="69E24FF4" w14:textId="77777777" w:rsidR="00074FF7" w:rsidRPr="00F21006" w:rsidRDefault="00074FF7" w:rsidP="00D53ACD">
            <w:pPr>
              <w:widowControl w:val="0"/>
              <w:jc w:val="center"/>
              <w:rPr>
                <w:rFonts w:ascii="Arial" w:hAnsi="Arial" w:cs="Arial"/>
                <w:sz w:val="18"/>
                <w:szCs w:val="18"/>
              </w:rPr>
            </w:pPr>
          </w:p>
          <w:p w14:paraId="2A222473" w14:textId="77777777" w:rsidR="00074FF7" w:rsidRPr="00F21006" w:rsidRDefault="00074FF7" w:rsidP="00D53ACD">
            <w:pPr>
              <w:widowControl w:val="0"/>
              <w:jc w:val="center"/>
              <w:rPr>
                <w:rFonts w:ascii="Arial" w:hAnsi="Arial" w:cs="Arial"/>
                <w:sz w:val="18"/>
                <w:szCs w:val="18"/>
              </w:rPr>
            </w:pPr>
          </w:p>
          <w:p w14:paraId="7ADD1D53" w14:textId="77777777" w:rsidR="00074FF7" w:rsidRPr="00F21006" w:rsidRDefault="00074FF7" w:rsidP="00D53ACD">
            <w:pPr>
              <w:widowControl w:val="0"/>
              <w:jc w:val="center"/>
              <w:rPr>
                <w:rFonts w:ascii="Arial" w:hAnsi="Arial" w:cs="Arial"/>
                <w:sz w:val="18"/>
                <w:szCs w:val="18"/>
              </w:rPr>
            </w:pPr>
          </w:p>
          <w:p w14:paraId="0FBAF948" w14:textId="77777777" w:rsidR="00074FF7" w:rsidRPr="00F21006" w:rsidRDefault="00074FF7" w:rsidP="00D53ACD">
            <w:pPr>
              <w:widowControl w:val="0"/>
              <w:jc w:val="center"/>
              <w:rPr>
                <w:rFonts w:ascii="Arial" w:hAnsi="Arial" w:cs="Arial"/>
                <w:sz w:val="18"/>
                <w:szCs w:val="18"/>
              </w:rPr>
            </w:pPr>
          </w:p>
          <w:p w14:paraId="12FA0A03" w14:textId="77777777" w:rsidR="00074FF7" w:rsidRPr="00F21006" w:rsidRDefault="00074FF7" w:rsidP="00D53ACD">
            <w:pPr>
              <w:widowControl w:val="0"/>
              <w:jc w:val="center"/>
              <w:rPr>
                <w:rFonts w:ascii="Arial" w:hAnsi="Arial" w:cs="Arial"/>
                <w:sz w:val="18"/>
                <w:szCs w:val="18"/>
              </w:rPr>
            </w:pPr>
          </w:p>
          <w:p w14:paraId="1D5EDA2D" w14:textId="77777777" w:rsidR="00074FF7" w:rsidRPr="00F21006" w:rsidRDefault="00074FF7" w:rsidP="00D53ACD">
            <w:pPr>
              <w:ind w:left="22"/>
              <w:jc w:val="center"/>
              <w:rPr>
                <w:rFonts w:ascii="Arial" w:hAnsi="Arial" w:cs="Arial"/>
                <w:sz w:val="18"/>
                <w:szCs w:val="18"/>
              </w:rPr>
            </w:pPr>
          </w:p>
        </w:tc>
        <w:tc>
          <w:tcPr>
            <w:tcW w:w="1250" w:type="pct"/>
            <w:vAlign w:val="center"/>
          </w:tcPr>
          <w:p w14:paraId="5AE4B5F4" w14:textId="77777777" w:rsidR="00074FF7" w:rsidRPr="00F21006" w:rsidRDefault="00074FF7" w:rsidP="00D53ACD">
            <w:pPr>
              <w:widowControl w:val="0"/>
              <w:jc w:val="center"/>
              <w:rPr>
                <w:rFonts w:ascii="Arial" w:hAnsi="Arial" w:cs="Arial"/>
                <w:sz w:val="18"/>
                <w:szCs w:val="18"/>
              </w:rPr>
            </w:pPr>
          </w:p>
          <w:p w14:paraId="13254808" w14:textId="77777777" w:rsidR="00074FF7" w:rsidRPr="00F21006" w:rsidRDefault="00074FF7" w:rsidP="00D53ACD">
            <w:pPr>
              <w:widowControl w:val="0"/>
              <w:jc w:val="center"/>
              <w:rPr>
                <w:rFonts w:ascii="Arial" w:hAnsi="Arial" w:cs="Arial"/>
                <w:sz w:val="18"/>
                <w:szCs w:val="18"/>
              </w:rPr>
            </w:pPr>
          </w:p>
          <w:p w14:paraId="18490E16" w14:textId="77777777" w:rsidR="00074FF7" w:rsidRPr="00F21006" w:rsidRDefault="00074FF7" w:rsidP="00D53ACD">
            <w:pPr>
              <w:widowControl w:val="0"/>
              <w:jc w:val="center"/>
              <w:rPr>
                <w:rFonts w:ascii="Arial" w:hAnsi="Arial" w:cs="Arial"/>
                <w:sz w:val="18"/>
                <w:szCs w:val="18"/>
              </w:rPr>
            </w:pPr>
          </w:p>
          <w:p w14:paraId="45AE17CA" w14:textId="77777777" w:rsidR="00074FF7" w:rsidRPr="00F21006" w:rsidRDefault="00074FF7" w:rsidP="00D53ACD">
            <w:pPr>
              <w:widowControl w:val="0"/>
              <w:jc w:val="center"/>
              <w:rPr>
                <w:rFonts w:ascii="Arial" w:hAnsi="Arial" w:cs="Arial"/>
                <w:sz w:val="18"/>
                <w:szCs w:val="18"/>
              </w:rPr>
            </w:pPr>
          </w:p>
          <w:p w14:paraId="42D38A42" w14:textId="77777777" w:rsidR="00074FF7" w:rsidRPr="00F21006" w:rsidRDefault="00074FF7" w:rsidP="00D53ACD">
            <w:pPr>
              <w:widowControl w:val="0"/>
              <w:jc w:val="center"/>
              <w:rPr>
                <w:rFonts w:ascii="Arial" w:hAnsi="Arial" w:cs="Arial"/>
                <w:sz w:val="18"/>
                <w:szCs w:val="18"/>
              </w:rPr>
            </w:pPr>
          </w:p>
          <w:p w14:paraId="486BD2B4" w14:textId="77777777" w:rsidR="00074FF7" w:rsidRPr="00F21006" w:rsidRDefault="00074FF7" w:rsidP="00D53ACD">
            <w:pPr>
              <w:widowControl w:val="0"/>
              <w:ind w:left="34" w:hanging="34"/>
              <w:jc w:val="center"/>
              <w:rPr>
                <w:rFonts w:ascii="Arial" w:hAnsi="Arial" w:cs="Arial"/>
                <w:sz w:val="18"/>
                <w:szCs w:val="18"/>
              </w:rPr>
            </w:pPr>
          </w:p>
        </w:tc>
        <w:tc>
          <w:tcPr>
            <w:tcW w:w="1250" w:type="pct"/>
            <w:vAlign w:val="center"/>
          </w:tcPr>
          <w:p w14:paraId="6B7F1D3A" w14:textId="77777777" w:rsidR="00074FF7" w:rsidRPr="00F21006" w:rsidRDefault="00074FF7" w:rsidP="00D53ACD">
            <w:pPr>
              <w:widowControl w:val="0"/>
              <w:jc w:val="center"/>
              <w:rPr>
                <w:rFonts w:ascii="Arial" w:hAnsi="Arial" w:cs="Arial"/>
                <w:sz w:val="18"/>
                <w:szCs w:val="18"/>
              </w:rPr>
            </w:pPr>
          </w:p>
          <w:p w14:paraId="0691321C" w14:textId="77777777" w:rsidR="00074FF7" w:rsidRPr="00F21006" w:rsidRDefault="00074FF7" w:rsidP="00D53ACD">
            <w:pPr>
              <w:widowControl w:val="0"/>
              <w:jc w:val="center"/>
              <w:rPr>
                <w:rFonts w:ascii="Arial" w:hAnsi="Arial" w:cs="Arial"/>
                <w:sz w:val="18"/>
                <w:szCs w:val="18"/>
              </w:rPr>
            </w:pPr>
          </w:p>
          <w:p w14:paraId="0B3C0F5A" w14:textId="77777777" w:rsidR="00074FF7" w:rsidRPr="00F21006" w:rsidRDefault="00074FF7" w:rsidP="00D53ACD">
            <w:pPr>
              <w:widowControl w:val="0"/>
              <w:jc w:val="center"/>
              <w:rPr>
                <w:rFonts w:ascii="Arial" w:hAnsi="Arial" w:cs="Arial"/>
                <w:sz w:val="18"/>
                <w:szCs w:val="18"/>
              </w:rPr>
            </w:pPr>
          </w:p>
          <w:p w14:paraId="1A25A57F" w14:textId="77777777" w:rsidR="00074FF7" w:rsidRPr="00F21006" w:rsidRDefault="00074FF7" w:rsidP="00D53ACD">
            <w:pPr>
              <w:widowControl w:val="0"/>
              <w:jc w:val="center"/>
              <w:rPr>
                <w:rFonts w:ascii="Arial" w:hAnsi="Arial" w:cs="Arial"/>
                <w:sz w:val="18"/>
                <w:szCs w:val="18"/>
              </w:rPr>
            </w:pPr>
          </w:p>
          <w:p w14:paraId="314ABCA6" w14:textId="77777777" w:rsidR="00074FF7" w:rsidRPr="00F21006" w:rsidRDefault="00074FF7" w:rsidP="00D53ACD">
            <w:pPr>
              <w:widowControl w:val="0"/>
              <w:jc w:val="center"/>
              <w:rPr>
                <w:rFonts w:ascii="Arial" w:hAnsi="Arial" w:cs="Arial"/>
                <w:sz w:val="18"/>
                <w:szCs w:val="18"/>
              </w:rPr>
            </w:pPr>
          </w:p>
          <w:p w14:paraId="1B33F909" w14:textId="77777777" w:rsidR="00074FF7" w:rsidRPr="00F21006" w:rsidRDefault="00074FF7" w:rsidP="00D53ACD">
            <w:pPr>
              <w:widowControl w:val="0"/>
              <w:jc w:val="center"/>
              <w:rPr>
                <w:rFonts w:ascii="Arial" w:hAnsi="Arial" w:cs="Arial"/>
                <w:sz w:val="18"/>
                <w:szCs w:val="18"/>
              </w:rPr>
            </w:pPr>
          </w:p>
        </w:tc>
        <w:tc>
          <w:tcPr>
            <w:tcW w:w="1250" w:type="pct"/>
            <w:vAlign w:val="center"/>
          </w:tcPr>
          <w:p w14:paraId="33E581BF" w14:textId="77777777" w:rsidR="00074FF7" w:rsidRPr="00F21006" w:rsidRDefault="00074FF7" w:rsidP="00D53ACD">
            <w:pPr>
              <w:widowControl w:val="0"/>
              <w:jc w:val="center"/>
              <w:rPr>
                <w:rFonts w:ascii="Arial" w:hAnsi="Arial" w:cs="Arial"/>
                <w:sz w:val="18"/>
                <w:szCs w:val="18"/>
              </w:rPr>
            </w:pPr>
          </w:p>
          <w:p w14:paraId="06AF4E10" w14:textId="77777777" w:rsidR="00074FF7" w:rsidRPr="00F21006" w:rsidRDefault="00074FF7" w:rsidP="00D53ACD">
            <w:pPr>
              <w:widowControl w:val="0"/>
              <w:jc w:val="center"/>
              <w:rPr>
                <w:rFonts w:ascii="Arial" w:hAnsi="Arial" w:cs="Arial"/>
                <w:sz w:val="18"/>
                <w:szCs w:val="18"/>
              </w:rPr>
            </w:pPr>
          </w:p>
          <w:p w14:paraId="0E526ED8" w14:textId="77777777" w:rsidR="00074FF7" w:rsidRPr="00F21006" w:rsidRDefault="00074FF7" w:rsidP="00D53ACD">
            <w:pPr>
              <w:widowControl w:val="0"/>
              <w:jc w:val="center"/>
              <w:rPr>
                <w:rFonts w:ascii="Arial" w:hAnsi="Arial" w:cs="Arial"/>
                <w:sz w:val="18"/>
                <w:szCs w:val="18"/>
              </w:rPr>
            </w:pPr>
          </w:p>
          <w:p w14:paraId="0B72FC56" w14:textId="77777777" w:rsidR="00074FF7" w:rsidRPr="00F21006" w:rsidRDefault="00074FF7" w:rsidP="00D53ACD">
            <w:pPr>
              <w:widowControl w:val="0"/>
              <w:jc w:val="center"/>
              <w:rPr>
                <w:rFonts w:ascii="Arial" w:hAnsi="Arial" w:cs="Arial"/>
                <w:sz w:val="18"/>
                <w:szCs w:val="18"/>
              </w:rPr>
            </w:pPr>
          </w:p>
          <w:p w14:paraId="554714A1" w14:textId="77777777" w:rsidR="00074FF7" w:rsidRPr="00F21006" w:rsidRDefault="00074FF7" w:rsidP="00D53ACD">
            <w:pPr>
              <w:widowControl w:val="0"/>
              <w:jc w:val="center"/>
              <w:rPr>
                <w:rFonts w:ascii="Arial" w:hAnsi="Arial" w:cs="Arial"/>
                <w:sz w:val="18"/>
                <w:szCs w:val="18"/>
              </w:rPr>
            </w:pPr>
          </w:p>
          <w:p w14:paraId="22EF56D5" w14:textId="77777777" w:rsidR="00074FF7" w:rsidRPr="00F21006" w:rsidRDefault="00074FF7" w:rsidP="00D53ACD">
            <w:pPr>
              <w:widowControl w:val="0"/>
              <w:jc w:val="center"/>
              <w:rPr>
                <w:rFonts w:ascii="Arial" w:hAnsi="Arial" w:cs="Arial"/>
                <w:sz w:val="18"/>
                <w:szCs w:val="18"/>
              </w:rPr>
            </w:pPr>
          </w:p>
        </w:tc>
      </w:tr>
    </w:tbl>
    <w:p w14:paraId="29AA8F8C" w14:textId="77777777" w:rsidR="00074FF7" w:rsidRDefault="00074FF7" w:rsidP="00CA1C23">
      <w:pPr>
        <w:jc w:val="both"/>
        <w:rPr>
          <w:rFonts w:ascii="Arial" w:hAnsi="Arial" w:cs="Arial"/>
          <w:bCs/>
          <w:sz w:val="18"/>
          <w:szCs w:val="18"/>
        </w:rPr>
      </w:pPr>
    </w:p>
    <w:p w14:paraId="1429752F" w14:textId="77777777" w:rsidR="003A1051" w:rsidRPr="000F7840" w:rsidRDefault="003A1051" w:rsidP="00CD7F75">
      <w:pPr>
        <w:jc w:val="both"/>
        <w:rPr>
          <w:rFonts w:ascii="Arial" w:hAnsi="Arial" w:cs="Arial"/>
          <w:b/>
          <w:sz w:val="18"/>
          <w:szCs w:val="18"/>
        </w:rPr>
      </w:pPr>
      <w:r w:rsidRPr="000F7840">
        <w:rPr>
          <w:rFonts w:ascii="Arial" w:hAnsi="Arial" w:cs="Arial"/>
          <w:b/>
          <w:sz w:val="18"/>
          <w:szCs w:val="18"/>
        </w:rPr>
        <w:t>a</w:t>
      </w:r>
    </w:p>
    <w:p w14:paraId="15813D4E" w14:textId="77777777" w:rsidR="003721A4" w:rsidRPr="000F7840" w:rsidRDefault="003721A4" w:rsidP="00CD7F75">
      <w:pPr>
        <w:jc w:val="both"/>
        <w:rPr>
          <w:rFonts w:ascii="Arial" w:hAnsi="Arial" w:cs="Arial"/>
          <w:sz w:val="18"/>
          <w:szCs w:val="18"/>
        </w:rPr>
      </w:pPr>
      <w:r w:rsidRPr="000F7840">
        <w:rPr>
          <w:rFonts w:ascii="Arial" w:hAnsi="Arial" w:cs="Arial"/>
          <w:sz w:val="18"/>
          <w:szCs w:val="18"/>
        </w:rPr>
        <w:t xml:space="preserve">……………………… z siedzibą ……………. przy ul. ………………, kod pocztowy ……………., zarejestrowaną przez Sąd Rejonowy …………… w …………. pod numerem KRS ………………, wysokość kapitału zakładowego: …………… zł, REGON: …………., NIP ……………, </w:t>
      </w:r>
    </w:p>
    <w:p w14:paraId="1A1999C7" w14:textId="77777777" w:rsidR="0038518D" w:rsidRPr="000F7840" w:rsidRDefault="003721A4" w:rsidP="00CD7F75">
      <w:pPr>
        <w:jc w:val="both"/>
        <w:rPr>
          <w:rFonts w:ascii="Arial" w:hAnsi="Arial" w:cs="Arial"/>
          <w:bCs/>
          <w:iCs/>
          <w:sz w:val="18"/>
          <w:szCs w:val="18"/>
        </w:rPr>
      </w:pPr>
      <w:r w:rsidRPr="000F7840">
        <w:rPr>
          <w:rFonts w:ascii="Arial" w:hAnsi="Arial" w:cs="Arial"/>
          <w:sz w:val="18"/>
          <w:szCs w:val="18"/>
        </w:rPr>
        <w:t xml:space="preserve">zwaną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Wydzierżawiającym</w:t>
      </w:r>
      <w:r w:rsidRPr="000F7840">
        <w:rPr>
          <w:rFonts w:ascii="Arial" w:hAnsi="Arial" w:cs="Arial"/>
          <w:sz w:val="18"/>
          <w:szCs w:val="18"/>
        </w:rPr>
        <w:t>, w imieniu którego działają:</w:t>
      </w:r>
    </w:p>
    <w:p w14:paraId="632D22DC" w14:textId="77777777" w:rsidR="003721A4" w:rsidRPr="000F7840" w:rsidRDefault="003721A4">
      <w:pPr>
        <w:numPr>
          <w:ilvl w:val="0"/>
          <w:numId w:val="100"/>
        </w:numPr>
        <w:ind w:left="284" w:hanging="284"/>
        <w:jc w:val="both"/>
        <w:rPr>
          <w:rFonts w:ascii="Arial" w:hAnsi="Arial" w:cs="Arial"/>
          <w:sz w:val="18"/>
          <w:szCs w:val="18"/>
        </w:rPr>
      </w:pPr>
      <w:r w:rsidRPr="000F7840">
        <w:rPr>
          <w:rFonts w:ascii="Arial" w:hAnsi="Arial" w:cs="Arial"/>
          <w:sz w:val="18"/>
          <w:szCs w:val="18"/>
        </w:rPr>
        <w:t>……………………………………………………………………..….…………………………</w:t>
      </w:r>
    </w:p>
    <w:p w14:paraId="559F3B45" w14:textId="77777777" w:rsidR="003721A4" w:rsidRPr="000F7840" w:rsidRDefault="003721A4">
      <w:pPr>
        <w:numPr>
          <w:ilvl w:val="0"/>
          <w:numId w:val="100"/>
        </w:numPr>
        <w:ind w:left="284" w:hanging="284"/>
        <w:rPr>
          <w:rFonts w:ascii="Arial" w:hAnsi="Arial" w:cs="Arial"/>
          <w:sz w:val="18"/>
          <w:szCs w:val="18"/>
        </w:rPr>
      </w:pPr>
      <w:r w:rsidRPr="000F7840">
        <w:rPr>
          <w:rFonts w:ascii="Arial" w:hAnsi="Arial" w:cs="Arial"/>
          <w:sz w:val="18"/>
          <w:szCs w:val="18"/>
        </w:rPr>
        <w:t>……………………………………………………………………..….…………………………</w:t>
      </w:r>
    </w:p>
    <w:p w14:paraId="58B1AEBD" w14:textId="77777777" w:rsidR="003721A4" w:rsidRPr="000F7840" w:rsidRDefault="003721A4" w:rsidP="00CD7F75">
      <w:pPr>
        <w:ind w:left="720"/>
        <w:jc w:val="both"/>
        <w:rPr>
          <w:rFonts w:ascii="Arial" w:hAnsi="Arial" w:cs="Arial"/>
          <w:sz w:val="18"/>
          <w:szCs w:val="18"/>
        </w:rPr>
      </w:pPr>
    </w:p>
    <w:p w14:paraId="33897F59" w14:textId="77777777" w:rsidR="003721A4" w:rsidRPr="000F7840" w:rsidRDefault="003721A4" w:rsidP="00CD7F75">
      <w:pPr>
        <w:rPr>
          <w:rFonts w:ascii="Arial" w:hAnsi="Arial" w:cs="Arial"/>
          <w:sz w:val="18"/>
          <w:szCs w:val="18"/>
        </w:rPr>
      </w:pPr>
      <w:r w:rsidRPr="000F7840">
        <w:rPr>
          <w:rFonts w:ascii="Arial" w:hAnsi="Arial" w:cs="Arial"/>
          <w:i/>
          <w:sz w:val="18"/>
          <w:szCs w:val="18"/>
        </w:rPr>
        <w:t>(w przypadku Konsorcjum)</w:t>
      </w:r>
    </w:p>
    <w:p w14:paraId="3CE74862" w14:textId="77777777" w:rsidR="003721A4" w:rsidRPr="000F7840" w:rsidRDefault="003721A4" w:rsidP="00CD7F75">
      <w:pPr>
        <w:rPr>
          <w:rFonts w:ascii="Arial" w:hAnsi="Arial" w:cs="Arial"/>
          <w:sz w:val="18"/>
          <w:szCs w:val="18"/>
        </w:rPr>
      </w:pPr>
      <w:r w:rsidRPr="000F7840">
        <w:rPr>
          <w:rFonts w:ascii="Arial" w:hAnsi="Arial" w:cs="Arial"/>
          <w:sz w:val="18"/>
          <w:szCs w:val="18"/>
        </w:rPr>
        <w:t>Konsorcjum firm:</w:t>
      </w:r>
    </w:p>
    <w:p w14:paraId="0FD0A348" w14:textId="77777777" w:rsidR="003721A4" w:rsidRPr="000F7840" w:rsidRDefault="003721A4">
      <w:pPr>
        <w:numPr>
          <w:ilvl w:val="1"/>
          <w:numId w:val="101"/>
        </w:numPr>
        <w:tabs>
          <w:tab w:val="clear" w:pos="785"/>
        </w:tabs>
        <w:ind w:left="426" w:hanging="426"/>
        <w:rPr>
          <w:rFonts w:ascii="Arial" w:hAnsi="Arial" w:cs="Arial"/>
          <w:sz w:val="18"/>
          <w:szCs w:val="18"/>
        </w:rPr>
      </w:pPr>
      <w:r w:rsidRPr="000F7840">
        <w:rPr>
          <w:rFonts w:ascii="Arial" w:hAnsi="Arial" w:cs="Arial"/>
          <w:b/>
          <w:sz w:val="18"/>
          <w:szCs w:val="18"/>
        </w:rPr>
        <w:t>Lider</w:t>
      </w:r>
      <w:r w:rsidRPr="000F7840">
        <w:rPr>
          <w:rFonts w:ascii="Arial" w:hAnsi="Arial" w:cs="Arial"/>
          <w:sz w:val="18"/>
          <w:szCs w:val="18"/>
        </w:rPr>
        <w:t xml:space="preserve"> -  ……………….... z siedzibą ………………. przy ul. …………, kod pocztowy ……………., zarejestrowaną przez Sąd Rejonowy …………………….… w ……………………. pod numerem KRS …………………, wysokość kapitału zakładowego: ……………. zł, REGON: ……….……., NIP ………………… (</w:t>
      </w:r>
      <w:r w:rsidRPr="000F7840">
        <w:rPr>
          <w:rFonts w:ascii="Arial" w:hAnsi="Arial" w:cs="Arial"/>
          <w:i/>
          <w:sz w:val="18"/>
          <w:szCs w:val="18"/>
        </w:rPr>
        <w:t>sprawdzić, czy pełnomocnik jest liderem konsorcjum)</w:t>
      </w:r>
    </w:p>
    <w:p w14:paraId="5214C62A" w14:textId="77777777" w:rsidR="003721A4" w:rsidRPr="000F7840" w:rsidRDefault="003721A4">
      <w:pPr>
        <w:numPr>
          <w:ilvl w:val="1"/>
          <w:numId w:val="101"/>
        </w:numPr>
        <w:tabs>
          <w:tab w:val="clear" w:pos="785"/>
          <w:tab w:val="num" w:pos="567"/>
        </w:tabs>
        <w:ind w:left="284" w:hanging="284"/>
        <w:rPr>
          <w:rFonts w:ascii="Arial" w:hAnsi="Arial" w:cs="Arial"/>
          <w:sz w:val="18"/>
          <w:szCs w:val="18"/>
        </w:rPr>
      </w:pPr>
      <w:r w:rsidRPr="000F7840">
        <w:rPr>
          <w:rFonts w:ascii="Arial" w:hAnsi="Arial" w:cs="Arial"/>
          <w:b/>
          <w:sz w:val="18"/>
          <w:szCs w:val="18"/>
        </w:rPr>
        <w:t>Uczestnik</w:t>
      </w:r>
      <w:r w:rsidRPr="000F7840">
        <w:rPr>
          <w:rFonts w:ascii="Arial" w:hAnsi="Arial" w:cs="Arial"/>
          <w:sz w:val="18"/>
          <w:szCs w:val="18"/>
        </w:rPr>
        <w:t xml:space="preserve">  -  …………….... z siedzibą ………………. przy ul. …………, kod pocztowy ………., zarejestrowaną przez Sąd Rejonowy ………………… w …………………. pod numerem KRS …………, wysokość kapitału zakładowego: …………. zł, REGON: ……….., NIP …………</w:t>
      </w:r>
    </w:p>
    <w:p w14:paraId="02031E44" w14:textId="77777777" w:rsidR="003721A4" w:rsidRDefault="003721A4" w:rsidP="00CD7F75">
      <w:pPr>
        <w:rPr>
          <w:rFonts w:ascii="Arial" w:hAnsi="Arial" w:cs="Arial"/>
          <w:sz w:val="18"/>
          <w:szCs w:val="18"/>
        </w:rPr>
      </w:pPr>
      <w:r w:rsidRPr="000F7840">
        <w:rPr>
          <w:rFonts w:ascii="Arial" w:hAnsi="Arial" w:cs="Arial"/>
          <w:sz w:val="18"/>
          <w:szCs w:val="18"/>
        </w:rPr>
        <w:t xml:space="preserve">     zwanymi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w:t>
      </w:r>
      <w:r w:rsidR="00BF18DF" w:rsidRPr="000F7840">
        <w:rPr>
          <w:rFonts w:ascii="Arial" w:hAnsi="Arial" w:cs="Arial"/>
          <w:b/>
          <w:sz w:val="18"/>
          <w:szCs w:val="18"/>
        </w:rPr>
        <w:t>dzierżawiającym</w:t>
      </w:r>
      <w:r w:rsidRPr="000F7840">
        <w:rPr>
          <w:rFonts w:ascii="Arial" w:hAnsi="Arial" w:cs="Arial"/>
          <w:sz w:val="18"/>
          <w:szCs w:val="18"/>
        </w:rPr>
        <w:t xml:space="preserve">, w imieniu którego  działa Pełnomocnik reprezentowany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E543F8" w:rsidRPr="006436CA" w14:paraId="44E398AD" w14:textId="77777777" w:rsidTr="00E543F8">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2576E1" w14:textId="77777777" w:rsidR="00E543F8" w:rsidRPr="00E543F8" w:rsidRDefault="00E543F8" w:rsidP="004B218C">
            <w:pPr>
              <w:widowControl w:val="0"/>
              <w:tabs>
                <w:tab w:val="left" w:pos="284"/>
                <w:tab w:val="left" w:pos="851"/>
              </w:tabs>
              <w:ind w:left="284" w:hanging="284"/>
              <w:jc w:val="center"/>
              <w:rPr>
                <w:rFonts w:ascii="Arial" w:hAnsi="Arial" w:cs="Arial"/>
                <w:sz w:val="18"/>
                <w:szCs w:val="18"/>
              </w:rPr>
            </w:pPr>
          </w:p>
          <w:p w14:paraId="5B4E8501" w14:textId="77777777" w:rsidR="00E543F8" w:rsidRPr="00E543F8" w:rsidRDefault="00E543F8" w:rsidP="00E543F8">
            <w:pPr>
              <w:widowControl w:val="0"/>
              <w:tabs>
                <w:tab w:val="left" w:pos="284"/>
                <w:tab w:val="left" w:pos="851"/>
              </w:tabs>
              <w:ind w:left="284" w:hanging="284"/>
              <w:jc w:val="center"/>
              <w:rPr>
                <w:rFonts w:ascii="Arial" w:hAnsi="Arial" w:cs="Arial"/>
                <w:sz w:val="18"/>
                <w:szCs w:val="18"/>
              </w:rPr>
            </w:pPr>
            <w:r w:rsidRPr="00E543F8">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6E516D86" w14:textId="77777777" w:rsidR="00E543F8" w:rsidRPr="00E543F8" w:rsidRDefault="00E543F8" w:rsidP="004B218C">
            <w:pPr>
              <w:widowControl w:val="0"/>
              <w:tabs>
                <w:tab w:val="left" w:pos="284"/>
                <w:tab w:val="left" w:pos="851"/>
              </w:tabs>
              <w:ind w:left="284" w:hanging="284"/>
              <w:jc w:val="center"/>
              <w:rPr>
                <w:rFonts w:ascii="Arial" w:hAnsi="Arial" w:cs="Arial"/>
                <w:sz w:val="18"/>
                <w:szCs w:val="18"/>
              </w:rPr>
            </w:pPr>
          </w:p>
        </w:tc>
      </w:tr>
      <w:tr w:rsidR="00074FF7" w:rsidRPr="00F81E11" w14:paraId="2623D839" w14:textId="77777777" w:rsidTr="00D53ACD">
        <w:trPr>
          <w:trHeight w:val="20"/>
          <w:tblHeader/>
        </w:trPr>
        <w:tc>
          <w:tcPr>
            <w:tcW w:w="5000" w:type="pct"/>
            <w:shd w:val="clear" w:color="auto" w:fill="BFBFBF" w:themeFill="background1" w:themeFillShade="BF"/>
            <w:vAlign w:val="center"/>
          </w:tcPr>
          <w:p w14:paraId="7AF50DEB" w14:textId="225D63E7" w:rsidR="00074FF7" w:rsidRPr="00F81E11" w:rsidRDefault="00074FF7" w:rsidP="00D53ACD">
            <w:pPr>
              <w:widowControl w:val="0"/>
              <w:tabs>
                <w:tab w:val="left" w:pos="284"/>
                <w:tab w:val="left" w:pos="851"/>
              </w:tabs>
              <w:ind w:left="284" w:hanging="284"/>
              <w:jc w:val="center"/>
              <w:rPr>
                <w:rFonts w:ascii="Arial" w:hAnsi="Arial" w:cs="Arial"/>
                <w:b/>
                <w:bCs/>
                <w:color w:val="00B050"/>
                <w:sz w:val="18"/>
                <w:szCs w:val="18"/>
              </w:rPr>
            </w:pPr>
            <w:r w:rsidRPr="00F81E11">
              <w:rPr>
                <w:rFonts w:ascii="Arial" w:hAnsi="Arial" w:cs="Arial"/>
                <w:b/>
                <w:bCs/>
                <w:sz w:val="18"/>
                <w:szCs w:val="18"/>
              </w:rPr>
              <w:t>WY</w:t>
            </w:r>
            <w:r>
              <w:rPr>
                <w:rFonts w:ascii="Arial" w:hAnsi="Arial" w:cs="Arial"/>
                <w:b/>
                <w:bCs/>
                <w:sz w:val="18"/>
                <w:szCs w:val="18"/>
              </w:rPr>
              <w:t>DZIERZAWIAJĄCY</w:t>
            </w:r>
          </w:p>
        </w:tc>
      </w:tr>
      <w:tr w:rsidR="00074FF7" w:rsidRPr="00F81E11" w14:paraId="1555B711" w14:textId="77777777" w:rsidTr="00D53ACD">
        <w:trPr>
          <w:trHeight w:val="1020"/>
        </w:trPr>
        <w:tc>
          <w:tcPr>
            <w:tcW w:w="5000" w:type="pct"/>
            <w:vAlign w:val="center"/>
          </w:tcPr>
          <w:p w14:paraId="482AD341" w14:textId="77777777" w:rsidR="00074FF7" w:rsidRPr="00F81E11" w:rsidRDefault="00074FF7" w:rsidP="00D53ACD">
            <w:pPr>
              <w:widowControl w:val="0"/>
              <w:jc w:val="center"/>
              <w:rPr>
                <w:rFonts w:ascii="Arial" w:hAnsi="Arial" w:cs="Arial"/>
                <w:color w:val="00B050"/>
                <w:sz w:val="18"/>
                <w:szCs w:val="18"/>
              </w:rPr>
            </w:pPr>
          </w:p>
          <w:p w14:paraId="2DF74892" w14:textId="77777777" w:rsidR="00074FF7" w:rsidRPr="00F81E11" w:rsidRDefault="00074FF7" w:rsidP="00D53ACD">
            <w:pPr>
              <w:widowControl w:val="0"/>
              <w:jc w:val="center"/>
              <w:rPr>
                <w:rFonts w:ascii="Arial" w:hAnsi="Arial" w:cs="Arial"/>
                <w:color w:val="00B050"/>
                <w:sz w:val="18"/>
                <w:szCs w:val="18"/>
              </w:rPr>
            </w:pPr>
          </w:p>
          <w:p w14:paraId="02A7C85C" w14:textId="77777777" w:rsidR="00074FF7" w:rsidRPr="00F81E11" w:rsidRDefault="00074FF7" w:rsidP="00D53ACD">
            <w:pPr>
              <w:widowControl w:val="0"/>
              <w:jc w:val="center"/>
              <w:rPr>
                <w:rFonts w:ascii="Arial" w:hAnsi="Arial" w:cs="Arial"/>
                <w:color w:val="00B050"/>
                <w:sz w:val="18"/>
                <w:szCs w:val="18"/>
              </w:rPr>
            </w:pPr>
          </w:p>
          <w:p w14:paraId="79BE1130" w14:textId="77777777" w:rsidR="00074FF7" w:rsidRDefault="00074FF7" w:rsidP="00D53ACD">
            <w:pPr>
              <w:widowControl w:val="0"/>
              <w:jc w:val="center"/>
              <w:rPr>
                <w:rFonts w:ascii="Arial" w:hAnsi="Arial" w:cs="Arial"/>
                <w:color w:val="00B050"/>
                <w:sz w:val="18"/>
                <w:szCs w:val="18"/>
              </w:rPr>
            </w:pPr>
          </w:p>
          <w:p w14:paraId="6743E2A2" w14:textId="77777777" w:rsidR="00AE496E" w:rsidRDefault="00AE496E" w:rsidP="00D53ACD">
            <w:pPr>
              <w:widowControl w:val="0"/>
              <w:jc w:val="center"/>
              <w:rPr>
                <w:rFonts w:ascii="Arial" w:hAnsi="Arial" w:cs="Arial"/>
                <w:color w:val="00B050"/>
                <w:sz w:val="18"/>
                <w:szCs w:val="18"/>
              </w:rPr>
            </w:pPr>
          </w:p>
          <w:p w14:paraId="4DCC0478" w14:textId="77777777" w:rsidR="00AE496E" w:rsidRPr="00F81E11" w:rsidRDefault="00AE496E" w:rsidP="00D53ACD">
            <w:pPr>
              <w:widowControl w:val="0"/>
              <w:jc w:val="center"/>
              <w:rPr>
                <w:rFonts w:ascii="Arial" w:hAnsi="Arial" w:cs="Arial"/>
                <w:color w:val="00B050"/>
                <w:sz w:val="18"/>
                <w:szCs w:val="18"/>
              </w:rPr>
            </w:pPr>
          </w:p>
          <w:p w14:paraId="08A0A139" w14:textId="77777777" w:rsidR="00074FF7" w:rsidRPr="00F81E11" w:rsidRDefault="00074FF7" w:rsidP="00074FF7">
            <w:pPr>
              <w:widowControl w:val="0"/>
              <w:tabs>
                <w:tab w:val="left" w:pos="284"/>
                <w:tab w:val="left" w:pos="851"/>
              </w:tabs>
              <w:rPr>
                <w:rFonts w:ascii="Arial" w:hAnsi="Arial" w:cs="Arial"/>
                <w:b/>
                <w:bCs/>
                <w:color w:val="00B050"/>
                <w:sz w:val="18"/>
                <w:szCs w:val="18"/>
                <w:lang w:val="en-US"/>
              </w:rPr>
            </w:pPr>
          </w:p>
        </w:tc>
      </w:tr>
    </w:tbl>
    <w:p w14:paraId="749BC47D" w14:textId="77777777" w:rsidR="00074FF7" w:rsidRDefault="00074FF7" w:rsidP="00CD7F75">
      <w:pPr>
        <w:jc w:val="center"/>
        <w:rPr>
          <w:rFonts w:ascii="Arial" w:hAnsi="Arial" w:cs="Arial"/>
          <w:b/>
          <w:sz w:val="18"/>
          <w:szCs w:val="18"/>
        </w:rPr>
      </w:pPr>
      <w:bookmarkStart w:id="123" w:name="_Toc65677242"/>
    </w:p>
    <w:p w14:paraId="30AC5E12" w14:textId="77777777" w:rsidR="00FE5F00" w:rsidRPr="007177CD" w:rsidRDefault="00FE5F00" w:rsidP="00FE5F00">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532644922"/>
        <w:docPartObj>
          <w:docPartGallery w:val="Table of Contents"/>
          <w:docPartUnique/>
        </w:docPartObj>
      </w:sdtPr>
      <w:sdtContent>
        <w:p w14:paraId="5FA1B1A1" w14:textId="77777777" w:rsidR="00FE5F00" w:rsidRPr="007177CD" w:rsidRDefault="00FE5F00" w:rsidP="00FE5F00">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Pr="007177CD">
            <w:rPr>
              <w:rFonts w:ascii="Arial" w:hAnsi="Arial" w:cs="Arial"/>
              <w:color w:val="auto"/>
              <w:sz w:val="18"/>
              <w:szCs w:val="18"/>
            </w:rPr>
            <w:tab/>
          </w:r>
          <w:r>
            <w:rPr>
              <w:rFonts w:ascii="Arial" w:hAnsi="Arial" w:cs="Arial"/>
              <w:color w:val="auto"/>
              <w:sz w:val="18"/>
              <w:szCs w:val="18"/>
            </w:rPr>
            <w:tab/>
          </w:r>
        </w:p>
        <w:p w14:paraId="4B7B2C08" w14:textId="41D6D640" w:rsidR="00FE5F00" w:rsidRPr="000F0CF5" w:rsidRDefault="00FE5F00" w:rsidP="00FE5F00">
          <w:pPr>
            <w:pStyle w:val="Spistreci1"/>
            <w:rPr>
              <w:rFonts w:ascii="Arial" w:eastAsiaTheme="minorEastAsia" w:hAnsi="Arial" w:cs="Arial"/>
              <w:kern w:val="2"/>
              <w:sz w:val="18"/>
              <w:szCs w:val="18"/>
              <w14:ligatures w14:val="standardContextual"/>
            </w:rPr>
          </w:pPr>
          <w:r w:rsidRPr="000F0CF5">
            <w:rPr>
              <w:rFonts w:ascii="Arial" w:hAnsi="Arial" w:cs="Arial"/>
              <w:sz w:val="18"/>
              <w:szCs w:val="18"/>
            </w:rPr>
            <w:fldChar w:fldCharType="begin"/>
          </w:r>
          <w:r w:rsidRPr="000F0CF5">
            <w:rPr>
              <w:rFonts w:ascii="Arial" w:hAnsi="Arial" w:cs="Arial"/>
              <w:sz w:val="18"/>
              <w:szCs w:val="18"/>
            </w:rPr>
            <w:instrText xml:space="preserve"> TOC \o "1-1" \h \z \u </w:instrText>
          </w:r>
          <w:r w:rsidRPr="000F0CF5">
            <w:rPr>
              <w:rFonts w:ascii="Arial" w:hAnsi="Arial" w:cs="Arial"/>
              <w:sz w:val="18"/>
              <w:szCs w:val="18"/>
            </w:rPr>
            <w:fldChar w:fldCharType="separate"/>
          </w:r>
        </w:p>
        <w:p w14:paraId="48EA88D8" w14:textId="1B9F72AA" w:rsidR="00FE5F00" w:rsidRPr="000F0CF5" w:rsidRDefault="00FE5F00">
          <w:pPr>
            <w:pStyle w:val="Spistreci1"/>
            <w:rPr>
              <w:rFonts w:ascii="Arial" w:eastAsiaTheme="minorEastAsia" w:hAnsi="Arial" w:cs="Arial"/>
              <w:kern w:val="2"/>
              <w:sz w:val="18"/>
              <w:szCs w:val="18"/>
              <w14:ligatures w14:val="standardContextual"/>
            </w:rPr>
          </w:pPr>
          <w:hyperlink w:anchor="_Toc194738509" w:history="1">
            <w:r w:rsidRPr="000F0CF5">
              <w:rPr>
                <w:rStyle w:val="Hipercze"/>
                <w:rFonts w:ascii="Arial" w:hAnsi="Arial" w:cs="Arial"/>
                <w:sz w:val="18"/>
                <w:szCs w:val="18"/>
              </w:rPr>
              <w:t>§1. Podstawa zawarcia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_Toc194738509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43</w:t>
            </w:r>
            <w:r w:rsidRPr="000F0CF5">
              <w:rPr>
                <w:rFonts w:ascii="Arial" w:hAnsi="Arial" w:cs="Arial"/>
                <w:webHidden/>
                <w:sz w:val="18"/>
                <w:szCs w:val="18"/>
              </w:rPr>
              <w:fldChar w:fldCharType="end"/>
            </w:r>
          </w:hyperlink>
        </w:p>
        <w:p w14:paraId="6890966A" w14:textId="1AD6C99F" w:rsidR="00FE5F00" w:rsidRPr="000F0CF5" w:rsidRDefault="00FE5F00">
          <w:pPr>
            <w:pStyle w:val="Spistreci1"/>
            <w:rPr>
              <w:rFonts w:ascii="Arial" w:eastAsiaTheme="minorEastAsia" w:hAnsi="Arial" w:cs="Arial"/>
              <w:kern w:val="2"/>
              <w:sz w:val="18"/>
              <w:szCs w:val="18"/>
              <w14:ligatures w14:val="standardContextual"/>
            </w:rPr>
          </w:pPr>
          <w:hyperlink w:anchor="_Toc194738510" w:history="1">
            <w:r w:rsidRPr="000F0CF5">
              <w:rPr>
                <w:rStyle w:val="Hipercze"/>
                <w:rFonts w:ascii="Arial" w:hAnsi="Arial" w:cs="Arial"/>
                <w:sz w:val="18"/>
                <w:szCs w:val="18"/>
              </w:rPr>
              <w:t>§2. Przedmiot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_Toc194738510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43</w:t>
            </w:r>
            <w:r w:rsidRPr="000F0CF5">
              <w:rPr>
                <w:rFonts w:ascii="Arial" w:hAnsi="Arial" w:cs="Arial"/>
                <w:webHidden/>
                <w:sz w:val="18"/>
                <w:szCs w:val="18"/>
              </w:rPr>
              <w:fldChar w:fldCharType="end"/>
            </w:r>
          </w:hyperlink>
        </w:p>
        <w:p w14:paraId="0DE75972" w14:textId="0378A347" w:rsidR="00FE5F00" w:rsidRPr="000F0CF5" w:rsidRDefault="00FE5F00">
          <w:pPr>
            <w:pStyle w:val="Spistreci1"/>
            <w:rPr>
              <w:rFonts w:ascii="Arial" w:eastAsiaTheme="minorEastAsia" w:hAnsi="Arial" w:cs="Arial"/>
              <w:kern w:val="2"/>
              <w:sz w:val="18"/>
              <w:szCs w:val="18"/>
              <w14:ligatures w14:val="standardContextual"/>
            </w:rPr>
          </w:pPr>
          <w:hyperlink w:anchor="_Toc194738511" w:history="1">
            <w:r w:rsidRPr="000F0CF5">
              <w:rPr>
                <w:rStyle w:val="Hipercze"/>
                <w:rFonts w:ascii="Arial" w:hAnsi="Arial" w:cs="Arial"/>
                <w:sz w:val="18"/>
                <w:szCs w:val="18"/>
              </w:rPr>
              <w:t>§3. Cena i sposób rozliczeń</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_Toc194738511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44</w:t>
            </w:r>
            <w:r w:rsidRPr="000F0CF5">
              <w:rPr>
                <w:rFonts w:ascii="Arial" w:hAnsi="Arial" w:cs="Arial"/>
                <w:webHidden/>
                <w:sz w:val="18"/>
                <w:szCs w:val="18"/>
              </w:rPr>
              <w:fldChar w:fldCharType="end"/>
            </w:r>
          </w:hyperlink>
        </w:p>
        <w:p w14:paraId="7F5F2455" w14:textId="525C69C9" w:rsidR="00FE5F00" w:rsidRPr="000F0CF5" w:rsidRDefault="00FE5F00">
          <w:pPr>
            <w:pStyle w:val="Spistreci1"/>
            <w:rPr>
              <w:rFonts w:ascii="Arial" w:eastAsiaTheme="minorEastAsia" w:hAnsi="Arial" w:cs="Arial"/>
              <w:kern w:val="2"/>
              <w:sz w:val="18"/>
              <w:szCs w:val="18"/>
              <w14:ligatures w14:val="standardContextual"/>
            </w:rPr>
          </w:pPr>
          <w:hyperlink w:anchor="_Toc194738512" w:history="1">
            <w:r w:rsidRPr="000F0CF5">
              <w:rPr>
                <w:rStyle w:val="Hipercze"/>
                <w:rFonts w:ascii="Arial" w:hAnsi="Arial" w:cs="Arial"/>
                <w:sz w:val="18"/>
                <w:szCs w:val="18"/>
              </w:rPr>
              <w:t>§4. Fakturowanie i płatności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_Toc194738512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45</w:t>
            </w:r>
            <w:r w:rsidRPr="000F0CF5">
              <w:rPr>
                <w:rFonts w:ascii="Arial" w:hAnsi="Arial" w:cs="Arial"/>
                <w:webHidden/>
                <w:sz w:val="18"/>
                <w:szCs w:val="18"/>
              </w:rPr>
              <w:fldChar w:fldCharType="end"/>
            </w:r>
          </w:hyperlink>
        </w:p>
        <w:p w14:paraId="0001BA62" w14:textId="190BABCC" w:rsidR="00FE5F00" w:rsidRPr="000F0CF5" w:rsidRDefault="00FE5F00">
          <w:pPr>
            <w:pStyle w:val="Spistreci1"/>
            <w:rPr>
              <w:rFonts w:ascii="Arial" w:eastAsiaTheme="minorEastAsia" w:hAnsi="Arial" w:cs="Arial"/>
              <w:kern w:val="2"/>
              <w:sz w:val="18"/>
              <w:szCs w:val="18"/>
              <w14:ligatures w14:val="standardContextual"/>
            </w:rPr>
          </w:pPr>
          <w:hyperlink w:anchor="_Toc194738513" w:history="1">
            <w:r w:rsidRPr="000F0CF5">
              <w:rPr>
                <w:rStyle w:val="Hipercze"/>
                <w:rFonts w:ascii="Arial" w:hAnsi="Arial" w:cs="Arial"/>
                <w:sz w:val="18"/>
                <w:szCs w:val="18"/>
              </w:rPr>
              <w:t>§ 5. Termin realizacji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_Toc194738513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46</w:t>
            </w:r>
            <w:r w:rsidRPr="000F0CF5">
              <w:rPr>
                <w:rFonts w:ascii="Arial" w:hAnsi="Arial" w:cs="Arial"/>
                <w:webHidden/>
                <w:sz w:val="18"/>
                <w:szCs w:val="18"/>
              </w:rPr>
              <w:fldChar w:fldCharType="end"/>
            </w:r>
          </w:hyperlink>
        </w:p>
        <w:p w14:paraId="5D57EB7C" w14:textId="46E2ADBA" w:rsidR="00FE5F00" w:rsidRPr="000F0CF5" w:rsidRDefault="00FE5F00">
          <w:pPr>
            <w:pStyle w:val="Spistreci1"/>
            <w:rPr>
              <w:rFonts w:ascii="Arial" w:eastAsiaTheme="minorEastAsia" w:hAnsi="Arial" w:cs="Arial"/>
              <w:kern w:val="2"/>
              <w:sz w:val="18"/>
              <w:szCs w:val="18"/>
              <w14:ligatures w14:val="standardContextual"/>
            </w:rPr>
          </w:pPr>
          <w:hyperlink w:anchor="_Toc194738514" w:history="1">
            <w:r w:rsidRPr="000F0CF5">
              <w:rPr>
                <w:rStyle w:val="Hipercze"/>
                <w:rFonts w:ascii="Arial" w:hAnsi="Arial" w:cs="Arial"/>
                <w:sz w:val="18"/>
                <w:szCs w:val="18"/>
              </w:rPr>
              <w:t>§ 6. Szczególne obowiązki Wydzierżawiającego</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_Toc194738514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47</w:t>
            </w:r>
            <w:r w:rsidRPr="000F0CF5">
              <w:rPr>
                <w:rFonts w:ascii="Arial" w:hAnsi="Arial" w:cs="Arial"/>
                <w:webHidden/>
                <w:sz w:val="18"/>
                <w:szCs w:val="18"/>
              </w:rPr>
              <w:fldChar w:fldCharType="end"/>
            </w:r>
          </w:hyperlink>
        </w:p>
        <w:p w14:paraId="10F1E27F" w14:textId="199A919D" w:rsidR="00FE5F00" w:rsidRPr="000F0CF5" w:rsidRDefault="00FE5F00">
          <w:pPr>
            <w:pStyle w:val="Spistreci1"/>
            <w:rPr>
              <w:rFonts w:ascii="Arial" w:eastAsiaTheme="minorEastAsia" w:hAnsi="Arial" w:cs="Arial"/>
              <w:kern w:val="2"/>
              <w:sz w:val="18"/>
              <w:szCs w:val="18"/>
              <w14:ligatures w14:val="standardContextual"/>
            </w:rPr>
          </w:pPr>
          <w:hyperlink w:anchor="_Toc194738515" w:history="1">
            <w:r w:rsidRPr="000F0CF5">
              <w:rPr>
                <w:rStyle w:val="Hipercze"/>
                <w:rFonts w:ascii="Arial" w:hAnsi="Arial" w:cs="Arial"/>
                <w:sz w:val="18"/>
                <w:szCs w:val="18"/>
              </w:rPr>
              <w:t>§ 7 Wymagania dotyczące zatrudnienia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_Toc194738515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47</w:t>
            </w:r>
            <w:r w:rsidRPr="000F0CF5">
              <w:rPr>
                <w:rFonts w:ascii="Arial" w:hAnsi="Arial" w:cs="Arial"/>
                <w:webHidden/>
                <w:sz w:val="18"/>
                <w:szCs w:val="18"/>
              </w:rPr>
              <w:fldChar w:fldCharType="end"/>
            </w:r>
          </w:hyperlink>
        </w:p>
        <w:p w14:paraId="2A8AD96F" w14:textId="3D5734E3" w:rsidR="00FE5F00" w:rsidRPr="000F0CF5" w:rsidRDefault="00FE5F00">
          <w:pPr>
            <w:pStyle w:val="Spistreci1"/>
            <w:rPr>
              <w:rFonts w:ascii="Arial" w:eastAsiaTheme="minorEastAsia" w:hAnsi="Arial" w:cs="Arial"/>
              <w:kern w:val="2"/>
              <w:sz w:val="18"/>
              <w:szCs w:val="18"/>
              <w14:ligatures w14:val="standardContextual"/>
            </w:rPr>
          </w:pPr>
          <w:hyperlink w:anchor="_Toc194738516" w:history="1">
            <w:r w:rsidRPr="000F0CF5">
              <w:rPr>
                <w:rStyle w:val="Hipercze"/>
                <w:rFonts w:ascii="Arial" w:hAnsi="Arial" w:cs="Arial"/>
                <w:sz w:val="18"/>
                <w:szCs w:val="18"/>
              </w:rPr>
              <w:t>§ 8. Podwykonawstwo</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_Toc194738516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48</w:t>
            </w:r>
            <w:r w:rsidRPr="000F0CF5">
              <w:rPr>
                <w:rFonts w:ascii="Arial" w:hAnsi="Arial" w:cs="Arial"/>
                <w:webHidden/>
                <w:sz w:val="18"/>
                <w:szCs w:val="18"/>
              </w:rPr>
              <w:fldChar w:fldCharType="end"/>
            </w:r>
          </w:hyperlink>
        </w:p>
        <w:p w14:paraId="2BC4531D" w14:textId="44AD3601" w:rsidR="00FE5F00" w:rsidRPr="000F0CF5" w:rsidRDefault="00FE5F00">
          <w:pPr>
            <w:pStyle w:val="Spistreci1"/>
            <w:rPr>
              <w:rFonts w:ascii="Arial" w:eastAsiaTheme="minorEastAsia" w:hAnsi="Arial" w:cs="Arial"/>
              <w:kern w:val="2"/>
              <w:sz w:val="18"/>
              <w:szCs w:val="18"/>
              <w14:ligatures w14:val="standardContextual"/>
            </w:rPr>
          </w:pPr>
          <w:hyperlink w:anchor="_Toc194738517" w:history="1">
            <w:r w:rsidRPr="000F0CF5">
              <w:rPr>
                <w:rStyle w:val="Hipercze"/>
                <w:rFonts w:ascii="Arial" w:hAnsi="Arial" w:cs="Arial"/>
                <w:sz w:val="18"/>
                <w:szCs w:val="18"/>
              </w:rPr>
              <w:t>§ 9. Nadzór i koordynacja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_Toc194738517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48</w:t>
            </w:r>
            <w:r w:rsidRPr="000F0CF5">
              <w:rPr>
                <w:rFonts w:ascii="Arial" w:hAnsi="Arial" w:cs="Arial"/>
                <w:webHidden/>
                <w:sz w:val="18"/>
                <w:szCs w:val="18"/>
              </w:rPr>
              <w:fldChar w:fldCharType="end"/>
            </w:r>
          </w:hyperlink>
        </w:p>
        <w:p w14:paraId="25B54692" w14:textId="7140FE5D" w:rsidR="00FE5F00" w:rsidRPr="000F0CF5" w:rsidRDefault="00FE5F00">
          <w:pPr>
            <w:pStyle w:val="Spistreci1"/>
            <w:rPr>
              <w:rFonts w:ascii="Arial" w:eastAsiaTheme="minorEastAsia" w:hAnsi="Arial" w:cs="Arial"/>
              <w:kern w:val="2"/>
              <w:sz w:val="18"/>
              <w:szCs w:val="18"/>
              <w14:ligatures w14:val="standardContextual"/>
            </w:rPr>
          </w:pPr>
          <w:hyperlink w:anchor="_Toc194738518" w:history="1">
            <w:r w:rsidRPr="000F0CF5">
              <w:rPr>
                <w:rStyle w:val="Hipercze"/>
                <w:rFonts w:ascii="Arial" w:hAnsi="Arial" w:cs="Arial"/>
                <w:sz w:val="18"/>
                <w:szCs w:val="18"/>
              </w:rPr>
              <w:t>§ 10. Badania kontrolne (Audyt)</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_Toc194738518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36610A02" w14:textId="5D7E972B" w:rsidR="00FE5F00" w:rsidRPr="000F0CF5" w:rsidRDefault="00FE5F00">
          <w:pPr>
            <w:pStyle w:val="Spistreci1"/>
            <w:rPr>
              <w:rFonts w:ascii="Arial" w:eastAsiaTheme="minorEastAsia" w:hAnsi="Arial" w:cs="Arial"/>
              <w:kern w:val="2"/>
              <w:sz w:val="18"/>
              <w:szCs w:val="18"/>
              <w14:ligatures w14:val="standardContextual"/>
            </w:rPr>
          </w:pPr>
          <w:hyperlink w:anchor="_Toc194738519" w:history="1">
            <w:r w:rsidRPr="000F0CF5">
              <w:rPr>
                <w:rStyle w:val="Hipercze"/>
                <w:rFonts w:ascii="Arial" w:hAnsi="Arial" w:cs="Arial"/>
                <w:sz w:val="18"/>
                <w:szCs w:val="18"/>
              </w:rPr>
              <w:t>§ 11. Kary umowne i odpowiedzialność</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_Toc194738519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43C9C6B1" w14:textId="59583E0A" w:rsidR="00FE5F00" w:rsidRPr="000F0CF5" w:rsidRDefault="00FE5F00">
          <w:pPr>
            <w:pStyle w:val="Spistreci1"/>
            <w:rPr>
              <w:rFonts w:ascii="Arial" w:eastAsiaTheme="minorEastAsia" w:hAnsi="Arial" w:cs="Arial"/>
              <w:kern w:val="2"/>
              <w:sz w:val="18"/>
              <w:szCs w:val="18"/>
              <w14:ligatures w14:val="standardContextual"/>
            </w:rPr>
          </w:pPr>
          <w:hyperlink w:anchor="_Toc194738520" w:history="1">
            <w:r w:rsidRPr="000F0CF5">
              <w:rPr>
                <w:rStyle w:val="Hipercze"/>
                <w:rFonts w:ascii="Arial" w:hAnsi="Arial" w:cs="Arial"/>
                <w:i/>
                <w:sz w:val="18"/>
                <w:szCs w:val="18"/>
              </w:rPr>
              <w:t>(liczone w odniesieniu do gwarantowanej części umowy i dla każdego kombajnu z osobna)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_Toc194738520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2ED85795" w14:textId="22A7A7F2" w:rsidR="00FE5F00" w:rsidRPr="000F0CF5" w:rsidRDefault="00FE5F00">
          <w:pPr>
            <w:pStyle w:val="Spistreci1"/>
            <w:rPr>
              <w:rFonts w:ascii="Arial" w:eastAsiaTheme="minorEastAsia" w:hAnsi="Arial" w:cs="Arial"/>
              <w:kern w:val="2"/>
              <w:sz w:val="18"/>
              <w:szCs w:val="18"/>
              <w14:ligatures w14:val="standardContextual"/>
            </w:rPr>
          </w:pPr>
          <w:hyperlink w:anchor="_Toc194738521" w:history="1">
            <w:r w:rsidRPr="000F0CF5">
              <w:rPr>
                <w:rStyle w:val="Hipercze"/>
                <w:rFonts w:ascii="Arial" w:hAnsi="Arial" w:cs="Arial"/>
                <w:sz w:val="18"/>
                <w:szCs w:val="18"/>
              </w:rPr>
              <w:t>§ 12.Rozwiązanie, odstąpienie lub wypowiedzenie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_Toc194738521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50</w:t>
            </w:r>
            <w:r w:rsidRPr="000F0CF5">
              <w:rPr>
                <w:rFonts w:ascii="Arial" w:hAnsi="Arial" w:cs="Arial"/>
                <w:webHidden/>
                <w:sz w:val="18"/>
                <w:szCs w:val="18"/>
              </w:rPr>
              <w:fldChar w:fldCharType="end"/>
            </w:r>
          </w:hyperlink>
        </w:p>
        <w:p w14:paraId="3CA4BC75" w14:textId="56B03A29" w:rsidR="00FE5F00" w:rsidRPr="000F0CF5" w:rsidRDefault="00FE5F00">
          <w:pPr>
            <w:pStyle w:val="Spistreci1"/>
            <w:rPr>
              <w:rFonts w:ascii="Arial" w:eastAsiaTheme="minorEastAsia" w:hAnsi="Arial" w:cs="Arial"/>
              <w:kern w:val="2"/>
              <w:sz w:val="18"/>
              <w:szCs w:val="18"/>
              <w14:ligatures w14:val="standardContextual"/>
            </w:rPr>
          </w:pPr>
          <w:hyperlink w:anchor="_Toc194738522" w:history="1">
            <w:r w:rsidRPr="000F0CF5">
              <w:rPr>
                <w:rStyle w:val="Hipercze"/>
                <w:rFonts w:ascii="Arial" w:hAnsi="Arial" w:cs="Arial"/>
                <w:sz w:val="18"/>
                <w:szCs w:val="18"/>
              </w:rPr>
              <w:t>§ 13. Zmiany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_Toc194738522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51</w:t>
            </w:r>
            <w:r w:rsidRPr="000F0CF5">
              <w:rPr>
                <w:rFonts w:ascii="Arial" w:hAnsi="Arial" w:cs="Arial"/>
                <w:webHidden/>
                <w:sz w:val="18"/>
                <w:szCs w:val="18"/>
              </w:rPr>
              <w:fldChar w:fldCharType="end"/>
            </w:r>
          </w:hyperlink>
        </w:p>
        <w:p w14:paraId="16DE995E" w14:textId="36CA0D40" w:rsidR="00FE5F00" w:rsidRPr="000F0CF5" w:rsidRDefault="00FE5F00">
          <w:pPr>
            <w:pStyle w:val="Spistreci1"/>
            <w:rPr>
              <w:rFonts w:ascii="Arial" w:eastAsiaTheme="minorEastAsia" w:hAnsi="Arial" w:cs="Arial"/>
              <w:kern w:val="2"/>
              <w:sz w:val="18"/>
              <w:szCs w:val="18"/>
              <w14:ligatures w14:val="standardContextual"/>
            </w:rPr>
          </w:pPr>
          <w:hyperlink w:anchor="_Toc194738523" w:history="1">
            <w:r w:rsidRPr="000F0CF5">
              <w:rPr>
                <w:rStyle w:val="Hipercze"/>
                <w:rFonts w:ascii="Arial" w:hAnsi="Arial" w:cs="Arial"/>
                <w:sz w:val="18"/>
                <w:szCs w:val="18"/>
              </w:rPr>
              <w:t>§ 14. Waloryzacja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_Toc194738523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52</w:t>
            </w:r>
            <w:r w:rsidRPr="000F0CF5">
              <w:rPr>
                <w:rFonts w:ascii="Arial" w:hAnsi="Arial" w:cs="Arial"/>
                <w:webHidden/>
                <w:sz w:val="18"/>
                <w:szCs w:val="18"/>
              </w:rPr>
              <w:fldChar w:fldCharType="end"/>
            </w:r>
          </w:hyperlink>
        </w:p>
        <w:p w14:paraId="74AE5BD9" w14:textId="2923B293" w:rsidR="00FE5F00" w:rsidRPr="000F0CF5" w:rsidRDefault="00FE5F00">
          <w:pPr>
            <w:pStyle w:val="Spistreci1"/>
            <w:rPr>
              <w:rFonts w:ascii="Arial" w:eastAsiaTheme="minorEastAsia" w:hAnsi="Arial" w:cs="Arial"/>
              <w:kern w:val="2"/>
              <w:sz w:val="18"/>
              <w:szCs w:val="18"/>
              <w14:ligatures w14:val="standardContextual"/>
            </w:rPr>
          </w:pPr>
          <w:hyperlink w:anchor="_Toc194738524" w:history="1">
            <w:r w:rsidRPr="000F0CF5">
              <w:rPr>
                <w:rStyle w:val="Hipercze"/>
                <w:rFonts w:ascii="Arial" w:hAnsi="Arial" w:cs="Arial"/>
                <w:sz w:val="18"/>
                <w:szCs w:val="18"/>
              </w:rPr>
              <w:t>§15. Ochrona danych osobowych</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_Toc194738524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53</w:t>
            </w:r>
            <w:r w:rsidRPr="000F0CF5">
              <w:rPr>
                <w:rFonts w:ascii="Arial" w:hAnsi="Arial" w:cs="Arial"/>
                <w:webHidden/>
                <w:sz w:val="18"/>
                <w:szCs w:val="18"/>
              </w:rPr>
              <w:fldChar w:fldCharType="end"/>
            </w:r>
          </w:hyperlink>
        </w:p>
        <w:p w14:paraId="60069695" w14:textId="1631ADE3" w:rsidR="00FE5F00" w:rsidRPr="000F0CF5" w:rsidRDefault="00FE5F00">
          <w:pPr>
            <w:pStyle w:val="Spistreci1"/>
            <w:rPr>
              <w:rFonts w:ascii="Arial" w:eastAsiaTheme="minorEastAsia" w:hAnsi="Arial" w:cs="Arial"/>
              <w:kern w:val="2"/>
              <w:sz w:val="18"/>
              <w:szCs w:val="18"/>
              <w14:ligatures w14:val="standardContextual"/>
            </w:rPr>
          </w:pPr>
          <w:hyperlink w:anchor="_Toc194738525" w:history="1">
            <w:r w:rsidRPr="000F0CF5">
              <w:rPr>
                <w:rStyle w:val="Hipercze"/>
                <w:rFonts w:ascii="Arial" w:hAnsi="Arial" w:cs="Arial"/>
                <w:sz w:val="18"/>
                <w:szCs w:val="18"/>
              </w:rPr>
              <w:t>§16. Ochrona tajemnic przedsiębiorcy, zachowanie poufności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_Toc194738525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53</w:t>
            </w:r>
            <w:r w:rsidRPr="000F0CF5">
              <w:rPr>
                <w:rFonts w:ascii="Arial" w:hAnsi="Arial" w:cs="Arial"/>
                <w:webHidden/>
                <w:sz w:val="18"/>
                <w:szCs w:val="18"/>
              </w:rPr>
              <w:fldChar w:fldCharType="end"/>
            </w:r>
          </w:hyperlink>
        </w:p>
        <w:p w14:paraId="77CBAA9E" w14:textId="16976487" w:rsidR="00FE5F00" w:rsidRPr="000F0CF5" w:rsidRDefault="00FE5F00">
          <w:pPr>
            <w:pStyle w:val="Spistreci1"/>
            <w:rPr>
              <w:rFonts w:ascii="Arial" w:eastAsiaTheme="minorEastAsia" w:hAnsi="Arial" w:cs="Arial"/>
              <w:kern w:val="2"/>
              <w:sz w:val="18"/>
              <w:szCs w:val="18"/>
              <w14:ligatures w14:val="standardContextual"/>
            </w:rPr>
          </w:pPr>
          <w:hyperlink w:anchor="_Toc194738526" w:history="1">
            <w:r w:rsidRPr="000F0CF5">
              <w:rPr>
                <w:rStyle w:val="Hipercze"/>
                <w:rFonts w:ascii="Arial" w:hAnsi="Arial" w:cs="Arial"/>
                <w:sz w:val="18"/>
                <w:szCs w:val="18"/>
              </w:rPr>
              <w:t>§17. Zasady etyki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_Toc194738526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5B5D5D18" w14:textId="795E7FFE" w:rsidR="00FE5F00" w:rsidRPr="000F0CF5" w:rsidRDefault="00FE5F00">
          <w:pPr>
            <w:pStyle w:val="Spistreci1"/>
            <w:rPr>
              <w:rFonts w:ascii="Arial" w:eastAsiaTheme="minorEastAsia" w:hAnsi="Arial" w:cs="Arial"/>
              <w:kern w:val="2"/>
              <w:sz w:val="18"/>
              <w:szCs w:val="18"/>
              <w14:ligatures w14:val="standardContextual"/>
            </w:rPr>
          </w:pPr>
          <w:hyperlink w:anchor="_Toc194738527" w:history="1">
            <w:r w:rsidRPr="000F0CF5">
              <w:rPr>
                <w:rStyle w:val="Hipercze"/>
                <w:rFonts w:ascii="Arial" w:hAnsi="Arial" w:cs="Arial"/>
                <w:sz w:val="18"/>
                <w:szCs w:val="18"/>
              </w:rPr>
              <w:t>§ 18. Siła wyższa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_Toc194738527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27C93890" w14:textId="5D88691A" w:rsidR="00FE5F00" w:rsidRPr="000F0CF5" w:rsidRDefault="00FE5F00">
          <w:pPr>
            <w:pStyle w:val="Spistreci1"/>
            <w:rPr>
              <w:rFonts w:ascii="Arial" w:eastAsiaTheme="minorEastAsia" w:hAnsi="Arial" w:cs="Arial"/>
              <w:kern w:val="2"/>
              <w:sz w:val="18"/>
              <w:szCs w:val="18"/>
              <w14:ligatures w14:val="standardContextual"/>
            </w:rPr>
          </w:pPr>
          <w:hyperlink w:anchor="_Toc194738528" w:history="1">
            <w:r w:rsidRPr="000F0CF5">
              <w:rPr>
                <w:rStyle w:val="Hipercze"/>
                <w:rFonts w:ascii="Arial" w:hAnsi="Arial" w:cs="Arial"/>
                <w:sz w:val="18"/>
                <w:szCs w:val="18"/>
              </w:rPr>
              <w:t>§19. Postanowienia końcowe</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_Toc194738528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579C286C" w14:textId="6D8BB3CB" w:rsidR="00FE5F00" w:rsidRPr="007177CD" w:rsidRDefault="00FE5F00" w:rsidP="00FE5F00">
          <w:pPr>
            <w:rPr>
              <w:rFonts w:ascii="Arial" w:hAnsi="Arial" w:cs="Arial"/>
              <w:sz w:val="18"/>
              <w:szCs w:val="18"/>
            </w:rPr>
          </w:pPr>
          <w:r w:rsidRPr="000F0CF5">
            <w:rPr>
              <w:rFonts w:ascii="Arial" w:hAnsi="Arial" w:cs="Arial"/>
              <w:sz w:val="18"/>
              <w:szCs w:val="18"/>
            </w:rPr>
            <w:fldChar w:fldCharType="end"/>
          </w:r>
        </w:p>
      </w:sdtContent>
    </w:sdt>
    <w:p w14:paraId="1CC7A29C" w14:textId="77777777" w:rsidR="00FE5F00" w:rsidRPr="007177CD" w:rsidRDefault="00FE5F00" w:rsidP="00FE5F00">
      <w:pPr>
        <w:jc w:val="both"/>
        <w:rPr>
          <w:rFonts w:ascii="Arial" w:hAnsi="Arial" w:cs="Arial"/>
          <w:sz w:val="18"/>
          <w:szCs w:val="18"/>
        </w:rPr>
      </w:pPr>
    </w:p>
    <w:p w14:paraId="7F746862" w14:textId="508DC25F" w:rsidR="00FE5F00" w:rsidRPr="005E77EB" w:rsidRDefault="00FE5F00" w:rsidP="00FE5F00">
      <w:pPr>
        <w:pStyle w:val="Nagwek1"/>
        <w:spacing w:before="0"/>
        <w:ind w:left="432"/>
        <w:jc w:val="center"/>
        <w:rPr>
          <w:rFonts w:ascii="Arial" w:hAnsi="Arial" w:cs="Arial"/>
          <w:color w:val="auto"/>
          <w:sz w:val="18"/>
          <w:szCs w:val="18"/>
        </w:rPr>
      </w:pPr>
      <w:bookmarkStart w:id="124" w:name="_Toc194738509"/>
      <w:bookmarkStart w:id="125" w:name="_Toc194739432"/>
      <w:bookmarkEnd w:id="123"/>
      <w:r w:rsidRPr="005E77EB">
        <w:rPr>
          <w:rFonts w:ascii="Arial" w:hAnsi="Arial" w:cs="Arial"/>
          <w:color w:val="auto"/>
          <w:sz w:val="18"/>
          <w:szCs w:val="18"/>
        </w:rPr>
        <w:t>§1. Podstawa zawarcia Umowy</w:t>
      </w:r>
      <w:bookmarkEnd w:id="124"/>
      <w:bookmarkEnd w:id="125"/>
      <w:r w:rsidRPr="005E77EB">
        <w:rPr>
          <w:rFonts w:ascii="Arial" w:hAnsi="Arial" w:cs="Arial"/>
          <w:color w:val="auto"/>
          <w:sz w:val="18"/>
          <w:szCs w:val="18"/>
        </w:rPr>
        <w:t xml:space="preserve"> </w:t>
      </w:r>
    </w:p>
    <w:p w14:paraId="322EECA5" w14:textId="10BC6336" w:rsidR="000D74CD" w:rsidRPr="000E0E8C" w:rsidRDefault="003A1051">
      <w:pPr>
        <w:pStyle w:val="Akapitzlist"/>
        <w:numPr>
          <w:ilvl w:val="0"/>
          <w:numId w:val="59"/>
        </w:numPr>
        <w:ind w:hanging="357"/>
        <w:contextualSpacing w:val="0"/>
        <w:jc w:val="both"/>
        <w:rPr>
          <w:rFonts w:ascii="Arial" w:hAnsi="Arial" w:cs="Arial"/>
          <w:sz w:val="18"/>
          <w:szCs w:val="18"/>
        </w:rPr>
      </w:pPr>
      <w:r w:rsidRPr="000E0E8C">
        <w:rPr>
          <w:rFonts w:ascii="Arial" w:hAnsi="Arial" w:cs="Arial"/>
          <w:sz w:val="18"/>
          <w:szCs w:val="18"/>
        </w:rPr>
        <w:t xml:space="preserve">Umowa została zawarta w wyniku przeprowadzenia postępowania o udzielenie zamówienia publicznego pn. </w:t>
      </w:r>
      <w:r w:rsidR="000E0E8C" w:rsidRPr="008F7D2F">
        <w:rPr>
          <w:rFonts w:ascii="Arial" w:eastAsia="Calibri" w:hAnsi="Arial" w:cs="Arial"/>
          <w:b/>
          <w:i/>
          <w:iCs/>
          <w:color w:val="000000"/>
          <w:sz w:val="18"/>
          <w:szCs w:val="18"/>
          <w:lang w:eastAsia="en-US"/>
        </w:rPr>
        <w:t xml:space="preserve">Dzierżawa </w:t>
      </w:r>
      <w:r w:rsidR="00005135">
        <w:rPr>
          <w:rFonts w:ascii="Arial" w:eastAsia="Calibri" w:hAnsi="Arial" w:cs="Arial"/>
          <w:b/>
          <w:i/>
          <w:iCs/>
          <w:color w:val="000000"/>
          <w:sz w:val="18"/>
          <w:szCs w:val="18"/>
          <w:lang w:eastAsia="en-US"/>
        </w:rPr>
        <w:t xml:space="preserve">dwóch </w:t>
      </w:r>
      <w:r w:rsidR="000E0E8C" w:rsidRPr="008F7D2F">
        <w:rPr>
          <w:rFonts w:ascii="Arial" w:eastAsia="Calibri" w:hAnsi="Arial" w:cs="Arial"/>
          <w:b/>
          <w:i/>
          <w:iCs/>
          <w:color w:val="000000"/>
          <w:sz w:val="18"/>
          <w:szCs w:val="18"/>
          <w:lang w:eastAsia="en-US"/>
        </w:rPr>
        <w:t>kombajn</w:t>
      </w:r>
      <w:r w:rsidR="00005135">
        <w:rPr>
          <w:rFonts w:ascii="Arial" w:eastAsia="Calibri" w:hAnsi="Arial" w:cs="Arial"/>
          <w:b/>
          <w:i/>
          <w:iCs/>
          <w:color w:val="000000"/>
          <w:sz w:val="18"/>
          <w:szCs w:val="18"/>
          <w:lang w:eastAsia="en-US"/>
        </w:rPr>
        <w:t>ów</w:t>
      </w:r>
      <w:r w:rsidR="000E0E8C" w:rsidRPr="008F7D2F">
        <w:rPr>
          <w:rFonts w:ascii="Arial" w:eastAsia="Calibri" w:hAnsi="Arial" w:cs="Arial"/>
          <w:b/>
          <w:i/>
          <w:iCs/>
          <w:color w:val="000000"/>
          <w:sz w:val="18"/>
          <w:szCs w:val="18"/>
          <w:lang w:eastAsia="en-US"/>
        </w:rPr>
        <w:t xml:space="preserve"> chodnikow</w:t>
      </w:r>
      <w:r w:rsidR="00005135">
        <w:rPr>
          <w:rFonts w:ascii="Arial" w:eastAsia="Calibri" w:hAnsi="Arial" w:cs="Arial"/>
          <w:b/>
          <w:i/>
          <w:iCs/>
          <w:color w:val="000000"/>
          <w:sz w:val="18"/>
          <w:szCs w:val="18"/>
          <w:lang w:eastAsia="en-US"/>
        </w:rPr>
        <w:t>ych</w:t>
      </w:r>
      <w:r w:rsidR="000E0E8C" w:rsidRPr="008F7D2F">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0D74CD" w:rsidRPr="008F7D2F">
        <w:rPr>
          <w:rFonts w:ascii="Arial" w:hAnsi="Arial" w:cs="Arial"/>
          <w:bCs/>
          <w:i/>
          <w:iCs/>
          <w:sz w:val="18"/>
          <w:szCs w:val="18"/>
        </w:rPr>
        <w:t xml:space="preserve"> </w:t>
      </w:r>
      <w:r w:rsidR="000D74CD" w:rsidRPr="000E0E8C">
        <w:rPr>
          <w:rFonts w:ascii="Arial" w:hAnsi="Arial" w:cs="Arial"/>
          <w:bCs/>
          <w:iCs/>
          <w:sz w:val="18"/>
          <w:szCs w:val="18"/>
        </w:rPr>
        <w:t>nr postępowania:</w:t>
      </w:r>
      <w:r w:rsidR="000D74CD" w:rsidRPr="000E0E8C">
        <w:rPr>
          <w:rFonts w:ascii="Arial" w:hAnsi="Arial" w:cs="Arial"/>
          <w:b/>
          <w:iCs/>
          <w:sz w:val="18"/>
          <w:szCs w:val="18"/>
        </w:rPr>
        <w:t xml:space="preserve"> </w:t>
      </w:r>
      <w:r w:rsidR="000239C4" w:rsidRPr="000E0E8C">
        <w:rPr>
          <w:rFonts w:ascii="Arial" w:hAnsi="Arial" w:cs="Arial"/>
          <w:b/>
          <w:iCs/>
          <w:sz w:val="18"/>
          <w:szCs w:val="18"/>
        </w:rPr>
        <w:t>4</w:t>
      </w:r>
      <w:r w:rsidR="000E0E8C" w:rsidRPr="000E0E8C">
        <w:rPr>
          <w:rFonts w:ascii="Arial" w:hAnsi="Arial" w:cs="Arial"/>
          <w:b/>
          <w:iCs/>
          <w:sz w:val="18"/>
          <w:szCs w:val="18"/>
        </w:rPr>
        <w:t>82500302</w:t>
      </w:r>
      <w:r w:rsidR="000D74CD" w:rsidRPr="000E0E8C">
        <w:rPr>
          <w:rFonts w:ascii="Arial" w:hAnsi="Arial" w:cs="Arial"/>
          <w:b/>
          <w:iCs/>
          <w:sz w:val="18"/>
          <w:szCs w:val="18"/>
        </w:rPr>
        <w:t>.</w:t>
      </w:r>
    </w:p>
    <w:p w14:paraId="4D393AF3" w14:textId="77777777" w:rsidR="003A1051" w:rsidRPr="000E0E8C" w:rsidRDefault="003A1051">
      <w:pPr>
        <w:pStyle w:val="Akapitzlist"/>
        <w:numPr>
          <w:ilvl w:val="0"/>
          <w:numId w:val="59"/>
        </w:numPr>
        <w:ind w:hanging="357"/>
        <w:contextualSpacing w:val="0"/>
        <w:jc w:val="both"/>
        <w:rPr>
          <w:rFonts w:ascii="Arial" w:hAnsi="Arial" w:cs="Arial"/>
          <w:sz w:val="18"/>
          <w:szCs w:val="18"/>
        </w:rPr>
      </w:pPr>
      <w:r w:rsidRPr="000E0E8C">
        <w:rPr>
          <w:rFonts w:ascii="Arial" w:hAnsi="Arial" w:cs="Arial"/>
          <w:bCs/>
          <w:iCs/>
          <w:sz w:val="18"/>
          <w:szCs w:val="18"/>
        </w:rPr>
        <w:t>Wynik postępowania został zatwierdzony Uchwałą Zarządu PGG S.A. nr ……………</w:t>
      </w:r>
      <w:r w:rsidR="00BF18DF" w:rsidRPr="000E0E8C">
        <w:rPr>
          <w:rFonts w:ascii="Arial" w:hAnsi="Arial" w:cs="Arial"/>
          <w:bCs/>
          <w:iCs/>
          <w:sz w:val="18"/>
          <w:szCs w:val="18"/>
        </w:rPr>
        <w:t xml:space="preserve"> z dnia </w:t>
      </w:r>
      <w:r w:rsidRPr="000E0E8C">
        <w:rPr>
          <w:rFonts w:ascii="Arial" w:hAnsi="Arial" w:cs="Arial"/>
          <w:bCs/>
          <w:iCs/>
          <w:sz w:val="18"/>
          <w:szCs w:val="18"/>
        </w:rPr>
        <w:t>……………..</w:t>
      </w:r>
    </w:p>
    <w:p w14:paraId="27976148" w14:textId="77777777" w:rsidR="00673317" w:rsidRPr="00CD3E5C" w:rsidRDefault="00673317">
      <w:pPr>
        <w:pStyle w:val="Akapitzlist"/>
        <w:numPr>
          <w:ilvl w:val="0"/>
          <w:numId w:val="59"/>
        </w:numPr>
        <w:ind w:hanging="357"/>
        <w:contextualSpacing w:val="0"/>
        <w:jc w:val="both"/>
        <w:rPr>
          <w:rFonts w:ascii="Arial" w:hAnsi="Arial" w:cs="Arial"/>
          <w:sz w:val="18"/>
          <w:szCs w:val="18"/>
        </w:rPr>
      </w:pPr>
      <w:r w:rsidRPr="00CD3E5C">
        <w:rPr>
          <w:rFonts w:ascii="Arial" w:hAnsi="Arial" w:cs="Arial"/>
          <w:bCs/>
          <w:iCs/>
          <w:sz w:val="18"/>
          <w:szCs w:val="18"/>
        </w:rPr>
        <w:t>Specyfikacja Warunków Zamówienia.</w:t>
      </w:r>
    </w:p>
    <w:p w14:paraId="757BDB4C" w14:textId="77777777" w:rsidR="00673317" w:rsidRPr="00CD3E5C" w:rsidRDefault="00673317">
      <w:pPr>
        <w:pStyle w:val="Akapitzlist"/>
        <w:numPr>
          <w:ilvl w:val="0"/>
          <w:numId w:val="59"/>
        </w:numPr>
        <w:ind w:hanging="357"/>
        <w:contextualSpacing w:val="0"/>
        <w:jc w:val="both"/>
        <w:rPr>
          <w:rFonts w:ascii="Arial" w:hAnsi="Arial" w:cs="Arial"/>
          <w:sz w:val="18"/>
          <w:szCs w:val="18"/>
        </w:rPr>
      </w:pPr>
      <w:r w:rsidRPr="00CD3E5C">
        <w:rPr>
          <w:rFonts w:ascii="Arial" w:hAnsi="Arial" w:cs="Arial"/>
          <w:bCs/>
          <w:iCs/>
          <w:sz w:val="18"/>
          <w:szCs w:val="18"/>
        </w:rPr>
        <w:t>Oferta Wydzierżawiającego.</w:t>
      </w:r>
    </w:p>
    <w:p w14:paraId="7843DC8E" w14:textId="77777777" w:rsidR="007F2056" w:rsidRPr="00CD3E5C" w:rsidRDefault="007F2056" w:rsidP="007F2056">
      <w:pPr>
        <w:pStyle w:val="Nagwek1"/>
        <w:spacing w:before="0"/>
        <w:ind w:left="432"/>
        <w:jc w:val="center"/>
        <w:rPr>
          <w:rFonts w:ascii="Arial" w:hAnsi="Arial" w:cs="Arial"/>
          <w:color w:val="auto"/>
          <w:sz w:val="18"/>
          <w:szCs w:val="18"/>
        </w:rPr>
      </w:pPr>
      <w:bookmarkStart w:id="126" w:name="_Toc65677243"/>
    </w:p>
    <w:p w14:paraId="2B98F224" w14:textId="77777777" w:rsidR="003A1051" w:rsidRPr="00CD3E5C" w:rsidRDefault="003A1051" w:rsidP="00CD7F75">
      <w:pPr>
        <w:pStyle w:val="Nagwek1"/>
        <w:spacing w:before="0"/>
        <w:ind w:left="432"/>
        <w:jc w:val="center"/>
        <w:rPr>
          <w:rFonts w:ascii="Arial" w:hAnsi="Arial" w:cs="Arial"/>
          <w:color w:val="auto"/>
          <w:sz w:val="18"/>
          <w:szCs w:val="18"/>
        </w:rPr>
      </w:pPr>
      <w:bookmarkStart w:id="127" w:name="_Toc194738510"/>
      <w:bookmarkStart w:id="128" w:name="_Toc194739433"/>
      <w:r w:rsidRPr="00CD3E5C">
        <w:rPr>
          <w:rFonts w:ascii="Arial" w:hAnsi="Arial" w:cs="Arial"/>
          <w:color w:val="auto"/>
          <w:sz w:val="18"/>
          <w:szCs w:val="18"/>
        </w:rPr>
        <w:t>§2. Przedmiot Umowy</w:t>
      </w:r>
      <w:bookmarkEnd w:id="126"/>
      <w:bookmarkEnd w:id="127"/>
      <w:bookmarkEnd w:id="128"/>
    </w:p>
    <w:p w14:paraId="4075632E" w14:textId="77777777" w:rsidR="008810EA" w:rsidRPr="00460036" w:rsidRDefault="003A1051" w:rsidP="00AE496E">
      <w:pPr>
        <w:pStyle w:val="Akapitzlist"/>
        <w:numPr>
          <w:ilvl w:val="6"/>
          <w:numId w:val="59"/>
        </w:numPr>
        <w:ind w:left="284" w:hanging="284"/>
        <w:contextualSpacing w:val="0"/>
        <w:jc w:val="both"/>
        <w:rPr>
          <w:rFonts w:ascii="Arial" w:hAnsi="Arial" w:cs="Arial"/>
          <w:b/>
          <w:bCs/>
          <w:i/>
          <w:iCs/>
          <w:strike/>
          <w:sz w:val="18"/>
          <w:szCs w:val="18"/>
        </w:rPr>
      </w:pPr>
      <w:bookmarkStart w:id="129" w:name="_Hlk203983075"/>
      <w:r w:rsidRPr="00460036">
        <w:rPr>
          <w:rFonts w:ascii="Arial" w:hAnsi="Arial" w:cs="Arial"/>
          <w:strike/>
          <w:sz w:val="18"/>
          <w:szCs w:val="18"/>
        </w:rPr>
        <w:t xml:space="preserve">Przedmiotem Umowy jest </w:t>
      </w:r>
      <w:r w:rsidR="008F7D2F" w:rsidRPr="00460036">
        <w:rPr>
          <w:rFonts w:ascii="Arial" w:eastAsia="Calibri" w:hAnsi="Arial" w:cs="Arial"/>
          <w:b/>
          <w:i/>
          <w:iCs/>
          <w:strike/>
          <w:color w:val="000000"/>
          <w:sz w:val="18"/>
          <w:szCs w:val="18"/>
          <w:lang w:eastAsia="en-US"/>
        </w:rPr>
        <w:t xml:space="preserve">Dzierżawa </w:t>
      </w:r>
      <w:r w:rsidR="00AE496E" w:rsidRPr="00460036">
        <w:rPr>
          <w:rFonts w:ascii="Arial" w:eastAsia="Calibri" w:hAnsi="Arial" w:cs="Arial"/>
          <w:b/>
          <w:i/>
          <w:iCs/>
          <w:strike/>
          <w:color w:val="000000"/>
          <w:sz w:val="18"/>
          <w:szCs w:val="18"/>
          <w:lang w:eastAsia="en-US"/>
        </w:rPr>
        <w:t xml:space="preserve">dwóch </w:t>
      </w:r>
      <w:r w:rsidR="008F7D2F" w:rsidRPr="00460036">
        <w:rPr>
          <w:rFonts w:ascii="Arial" w:eastAsia="Calibri" w:hAnsi="Arial" w:cs="Arial"/>
          <w:b/>
          <w:i/>
          <w:iCs/>
          <w:strike/>
          <w:color w:val="000000"/>
          <w:sz w:val="18"/>
          <w:szCs w:val="18"/>
          <w:lang w:eastAsia="en-US"/>
        </w:rPr>
        <w:t>kombajn</w:t>
      </w:r>
      <w:r w:rsidR="00AE496E" w:rsidRPr="00460036">
        <w:rPr>
          <w:rFonts w:ascii="Arial" w:eastAsia="Calibri" w:hAnsi="Arial" w:cs="Arial"/>
          <w:b/>
          <w:i/>
          <w:iCs/>
          <w:strike/>
          <w:color w:val="000000"/>
          <w:sz w:val="18"/>
          <w:szCs w:val="18"/>
          <w:lang w:eastAsia="en-US"/>
        </w:rPr>
        <w:t xml:space="preserve">ów </w:t>
      </w:r>
      <w:r w:rsidR="008F7D2F" w:rsidRPr="00460036">
        <w:rPr>
          <w:rFonts w:ascii="Arial" w:eastAsia="Calibri" w:hAnsi="Arial" w:cs="Arial"/>
          <w:b/>
          <w:i/>
          <w:iCs/>
          <w:strike/>
          <w:color w:val="000000"/>
          <w:sz w:val="18"/>
          <w:szCs w:val="18"/>
          <w:lang w:eastAsia="en-US"/>
        </w:rPr>
        <w:t>chodnikow</w:t>
      </w:r>
      <w:r w:rsidR="00AE496E" w:rsidRPr="00460036">
        <w:rPr>
          <w:rFonts w:ascii="Arial" w:eastAsia="Calibri" w:hAnsi="Arial" w:cs="Arial"/>
          <w:b/>
          <w:i/>
          <w:iCs/>
          <w:strike/>
          <w:color w:val="000000"/>
          <w:sz w:val="18"/>
          <w:szCs w:val="18"/>
          <w:lang w:eastAsia="en-US"/>
        </w:rPr>
        <w:t>ych</w:t>
      </w:r>
      <w:r w:rsidR="008F7D2F" w:rsidRPr="00460036">
        <w:rPr>
          <w:rFonts w:ascii="Arial" w:eastAsia="Calibri" w:hAnsi="Arial" w:cs="Arial"/>
          <w:b/>
          <w:i/>
          <w:iCs/>
          <w:strike/>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p>
    <w:p w14:paraId="20EDB5C7" w14:textId="30ED4C3B" w:rsidR="004F4334" w:rsidRPr="00460036" w:rsidRDefault="004F4334">
      <w:pPr>
        <w:pStyle w:val="Akapitzlist"/>
        <w:numPr>
          <w:ilvl w:val="1"/>
          <w:numId w:val="135"/>
        </w:numPr>
        <w:tabs>
          <w:tab w:val="left" w:pos="567"/>
        </w:tabs>
        <w:jc w:val="both"/>
        <w:rPr>
          <w:rFonts w:ascii="Arial" w:hAnsi="Arial" w:cs="Arial"/>
          <w:b/>
          <w:strike/>
          <w:sz w:val="18"/>
          <w:szCs w:val="18"/>
        </w:rPr>
      </w:pPr>
      <w:r w:rsidRPr="00460036">
        <w:rPr>
          <w:rFonts w:ascii="Arial" w:eastAsia="Calibri" w:hAnsi="Arial" w:cs="Arial"/>
          <w:b/>
          <w:strike/>
          <w:color w:val="000000"/>
          <w:sz w:val="18"/>
          <w:szCs w:val="18"/>
          <w:lang w:eastAsia="en-US"/>
        </w:rPr>
        <w:t xml:space="preserve">Wariant nr 1 - </w:t>
      </w:r>
      <w:r w:rsidRPr="00460036">
        <w:rPr>
          <w:rFonts w:ascii="Arial" w:hAnsi="Arial" w:cs="Arial"/>
          <w:b/>
          <w:strike/>
          <w:sz w:val="18"/>
          <w:szCs w:val="18"/>
        </w:rPr>
        <w:t>dzierżawa kombajnu  wraz z urządzeniem podtrzymującym</w:t>
      </w:r>
    </w:p>
    <w:p w14:paraId="5A63529B" w14:textId="77777777" w:rsidR="004F4334" w:rsidRPr="00460036" w:rsidRDefault="004F4334">
      <w:pPr>
        <w:pStyle w:val="Akapitzlist"/>
        <w:numPr>
          <w:ilvl w:val="1"/>
          <w:numId w:val="135"/>
        </w:numPr>
        <w:tabs>
          <w:tab w:val="left" w:pos="567"/>
        </w:tabs>
        <w:jc w:val="both"/>
        <w:rPr>
          <w:rFonts w:ascii="Arial" w:hAnsi="Arial" w:cs="Arial"/>
          <w:b/>
          <w:strike/>
          <w:sz w:val="18"/>
          <w:szCs w:val="18"/>
        </w:rPr>
      </w:pPr>
      <w:r w:rsidRPr="00460036">
        <w:rPr>
          <w:rFonts w:ascii="Arial" w:eastAsia="Calibri" w:hAnsi="Arial" w:cs="Arial"/>
          <w:b/>
          <w:strike/>
          <w:color w:val="000000"/>
          <w:sz w:val="18"/>
          <w:szCs w:val="18"/>
          <w:lang w:eastAsia="en-US"/>
        </w:rPr>
        <w:t>Wariant nr 2 -</w:t>
      </w:r>
      <w:r w:rsidRPr="00460036">
        <w:rPr>
          <w:rFonts w:ascii="Arial" w:hAnsi="Arial" w:cs="Arial"/>
          <w:b/>
          <w:strike/>
          <w:sz w:val="18"/>
          <w:szCs w:val="18"/>
        </w:rPr>
        <w:t xml:space="preserve"> dzierżawa kombajnu  bez urządzenia podtrzymującego</w:t>
      </w:r>
    </w:p>
    <w:p w14:paraId="2F64F0CE" w14:textId="64DC63CF" w:rsidR="004F4334" w:rsidRPr="00460036" w:rsidRDefault="004F4334" w:rsidP="004F4334">
      <w:pPr>
        <w:pStyle w:val="Akapitzlist"/>
        <w:ind w:left="567"/>
        <w:contextualSpacing w:val="0"/>
        <w:jc w:val="both"/>
        <w:rPr>
          <w:rFonts w:ascii="Arial" w:hAnsi="Arial" w:cs="Arial"/>
          <w:b/>
          <w:strike/>
          <w:sz w:val="18"/>
          <w:szCs w:val="18"/>
        </w:rPr>
      </w:pPr>
      <w:r w:rsidRPr="00460036">
        <w:rPr>
          <w:rFonts w:ascii="Arial" w:hAnsi="Arial" w:cs="Arial"/>
          <w:b/>
          <w:strike/>
          <w:sz w:val="18"/>
          <w:szCs w:val="18"/>
        </w:rPr>
        <w:t>Wybór wariantu Zamawiający będzie określał na podstawie zmian warunków górniczo – geologicznych, które uwzględniają prace kombajnu z urządzeniem wspomagającym lub bez w zależności od nachylenia drążonego wyrobiska. Każdorazowo zostanie sporządzony protokół</w:t>
      </w:r>
      <w:r w:rsidR="00E231FE" w:rsidRPr="00460036">
        <w:rPr>
          <w:rFonts w:ascii="Arial" w:hAnsi="Arial" w:cs="Arial"/>
          <w:b/>
          <w:strike/>
          <w:sz w:val="18"/>
          <w:szCs w:val="18"/>
        </w:rPr>
        <w:t xml:space="preserve"> podpisany przez Dzierżawcę </w:t>
      </w:r>
      <w:r w:rsidR="00ED179C" w:rsidRPr="00460036">
        <w:rPr>
          <w:rFonts w:ascii="Arial" w:hAnsi="Arial" w:cs="Arial"/>
          <w:b/>
          <w:strike/>
          <w:sz w:val="18"/>
          <w:szCs w:val="18"/>
        </w:rPr>
        <w:t>i</w:t>
      </w:r>
      <w:r w:rsidR="00E231FE" w:rsidRPr="00460036">
        <w:rPr>
          <w:rFonts w:ascii="Arial" w:hAnsi="Arial" w:cs="Arial"/>
          <w:b/>
          <w:strike/>
          <w:sz w:val="18"/>
          <w:szCs w:val="18"/>
        </w:rPr>
        <w:t xml:space="preserve"> Wydzierżawiającego</w:t>
      </w:r>
      <w:r w:rsidRPr="00460036">
        <w:rPr>
          <w:rFonts w:ascii="Arial" w:hAnsi="Arial" w:cs="Arial"/>
          <w:b/>
          <w:strike/>
          <w:sz w:val="18"/>
          <w:szCs w:val="18"/>
        </w:rPr>
        <w:t xml:space="preserve"> z potwierdzeniem pracy kombajnu w danych warunkach.</w:t>
      </w:r>
    </w:p>
    <w:p w14:paraId="10181393" w14:textId="5671EFAD" w:rsidR="00AE496E" w:rsidRPr="00460036" w:rsidRDefault="008810EA" w:rsidP="008810EA">
      <w:pPr>
        <w:tabs>
          <w:tab w:val="left" w:pos="567"/>
        </w:tabs>
        <w:ind w:firstLine="284"/>
        <w:jc w:val="both"/>
        <w:rPr>
          <w:rFonts w:ascii="Arial" w:hAnsi="Arial" w:cs="Arial"/>
          <w:b/>
          <w:bCs/>
          <w:strike/>
          <w:sz w:val="18"/>
          <w:szCs w:val="18"/>
        </w:rPr>
      </w:pPr>
      <w:r w:rsidRPr="00460036">
        <w:rPr>
          <w:rFonts w:ascii="Arial" w:hAnsi="Arial" w:cs="Arial"/>
          <w:i/>
          <w:iCs/>
          <w:strike/>
          <w:sz w:val="18"/>
          <w:szCs w:val="18"/>
        </w:rPr>
        <w:t>3)</w:t>
      </w:r>
      <w:r w:rsidRPr="00460036">
        <w:rPr>
          <w:rFonts w:ascii="Arial" w:hAnsi="Arial" w:cs="Arial"/>
          <w:b/>
          <w:bCs/>
          <w:strike/>
          <w:sz w:val="18"/>
          <w:szCs w:val="18"/>
        </w:rPr>
        <w:tab/>
      </w:r>
      <w:r w:rsidR="00AE496E" w:rsidRPr="00460036">
        <w:rPr>
          <w:rFonts w:ascii="Arial" w:hAnsi="Arial" w:cs="Arial"/>
          <w:b/>
          <w:bCs/>
          <w:strike/>
          <w:sz w:val="18"/>
          <w:szCs w:val="18"/>
        </w:rPr>
        <w:t xml:space="preserve">Jeżeli w dalszej treści umowy mowa o </w:t>
      </w:r>
    </w:p>
    <w:p w14:paraId="06B3AF72"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 xml:space="preserve">Protokole kompletności dostawy </w:t>
      </w:r>
    </w:p>
    <w:p w14:paraId="365E4F01"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Protokole  odbioru technicznego po uruchomieniu w miejscu zainstalowania na dole,</w:t>
      </w:r>
    </w:p>
    <w:p w14:paraId="5B09A1BE"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 xml:space="preserve">naliczaniu stawki czynszu dzierżawnego, </w:t>
      </w:r>
    </w:p>
    <w:p w14:paraId="1B8EE1B3" w14:textId="77777777" w:rsidR="00AE496E" w:rsidRPr="00460036" w:rsidRDefault="00AE496E" w:rsidP="00AE496E">
      <w:pPr>
        <w:pStyle w:val="Akapitzlist"/>
        <w:tabs>
          <w:tab w:val="left" w:pos="567"/>
        </w:tabs>
        <w:ind w:left="360"/>
        <w:contextualSpacing w:val="0"/>
        <w:jc w:val="both"/>
        <w:rPr>
          <w:rFonts w:ascii="Arial" w:hAnsi="Arial" w:cs="Arial"/>
          <w:b/>
          <w:bCs/>
          <w:strike/>
          <w:sz w:val="18"/>
          <w:szCs w:val="18"/>
        </w:rPr>
      </w:pPr>
      <w:r w:rsidRPr="00460036">
        <w:rPr>
          <w:rFonts w:ascii="Arial" w:hAnsi="Arial" w:cs="Arial"/>
          <w:b/>
          <w:bCs/>
          <w:strike/>
          <w:sz w:val="18"/>
          <w:szCs w:val="18"/>
        </w:rPr>
        <w:t>-</w:t>
      </w:r>
      <w:r w:rsidRPr="00460036">
        <w:rPr>
          <w:rFonts w:ascii="Arial" w:hAnsi="Arial" w:cs="Arial"/>
          <w:b/>
          <w:bCs/>
          <w:strike/>
          <w:sz w:val="18"/>
          <w:szCs w:val="18"/>
        </w:rPr>
        <w:tab/>
        <w:t xml:space="preserve">fakturze za realizację przedmiotu dzierżawy </w:t>
      </w:r>
      <w:r w:rsidRPr="00460036">
        <w:rPr>
          <w:rFonts w:ascii="Arial" w:hAnsi="Arial" w:cs="Arial"/>
          <w:strike/>
          <w:sz w:val="18"/>
          <w:szCs w:val="18"/>
        </w:rPr>
        <w:t>z uwzględnieniem zapisu w</w:t>
      </w:r>
      <w:r w:rsidRPr="00460036">
        <w:rPr>
          <w:rFonts w:ascii="Arial" w:hAnsi="Arial" w:cs="Arial"/>
          <w:b/>
          <w:bCs/>
          <w:strike/>
          <w:sz w:val="18"/>
          <w:szCs w:val="18"/>
        </w:rPr>
        <w:t xml:space="preserve"> </w:t>
      </w:r>
      <w:r w:rsidRPr="00460036">
        <w:rPr>
          <w:rFonts w:ascii="Arial" w:hAnsi="Arial" w:cs="Arial"/>
          <w:strike/>
          <w:sz w:val="18"/>
          <w:szCs w:val="18"/>
        </w:rPr>
        <w:t>§3 ust.2</w:t>
      </w:r>
      <w:r w:rsidRPr="00460036">
        <w:rPr>
          <w:rFonts w:ascii="Arial" w:hAnsi="Arial" w:cs="Arial"/>
          <w:b/>
          <w:bCs/>
          <w:strike/>
          <w:sz w:val="18"/>
          <w:szCs w:val="18"/>
        </w:rPr>
        <w:t xml:space="preserve"> </w:t>
      </w:r>
    </w:p>
    <w:p w14:paraId="5375442D"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Protokole rozliczenia kosztów dzierżawy,</w:t>
      </w:r>
    </w:p>
    <w:p w14:paraId="54C55C5F"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zawieszeniu stawki dzierżawy,</w:t>
      </w:r>
    </w:p>
    <w:p w14:paraId="3275832D" w14:textId="6C05695B"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postoju kombajnu</w:t>
      </w:r>
      <w:r w:rsidR="00B259FB" w:rsidRPr="00460036">
        <w:rPr>
          <w:rFonts w:ascii="Arial" w:hAnsi="Arial" w:cs="Arial"/>
          <w:b/>
          <w:bCs/>
          <w:i/>
          <w:strike/>
          <w:sz w:val="18"/>
          <w:szCs w:val="18"/>
        </w:rPr>
        <w:t xml:space="preserve"> lub urządzenia podtrzymującego</w:t>
      </w:r>
    </w:p>
    <w:p w14:paraId="613626F1" w14:textId="77777777" w:rsidR="00AE496E" w:rsidRPr="00460036" w:rsidRDefault="00AE496E" w:rsidP="00AE496E">
      <w:pPr>
        <w:pStyle w:val="Akapitzlist"/>
        <w:tabs>
          <w:tab w:val="left" w:pos="567"/>
        </w:tabs>
        <w:ind w:left="360"/>
        <w:contextualSpacing w:val="0"/>
        <w:jc w:val="both"/>
        <w:rPr>
          <w:rFonts w:ascii="Arial" w:hAnsi="Arial" w:cs="Arial"/>
          <w:b/>
          <w:bCs/>
          <w:strike/>
          <w:sz w:val="18"/>
          <w:szCs w:val="18"/>
        </w:rPr>
      </w:pPr>
      <w:r w:rsidRPr="00460036">
        <w:rPr>
          <w:rFonts w:ascii="Arial" w:hAnsi="Arial" w:cs="Arial"/>
          <w:b/>
          <w:bCs/>
          <w:i/>
          <w:strike/>
          <w:sz w:val="18"/>
          <w:szCs w:val="18"/>
        </w:rPr>
        <w:t>-</w:t>
      </w:r>
      <w:r w:rsidRPr="00460036">
        <w:rPr>
          <w:rFonts w:ascii="Arial" w:hAnsi="Arial" w:cs="Arial"/>
          <w:b/>
          <w:bCs/>
          <w:strike/>
          <w:sz w:val="18"/>
          <w:szCs w:val="18"/>
        </w:rPr>
        <w:tab/>
        <w:t>zmian lokalizacji</w:t>
      </w:r>
    </w:p>
    <w:p w14:paraId="78BE7273" w14:textId="105A954C" w:rsidR="008810EA" w:rsidRPr="00460036" w:rsidRDefault="00AE496E" w:rsidP="00AE496E">
      <w:pPr>
        <w:pStyle w:val="Akapitzlist"/>
        <w:ind w:left="360"/>
        <w:contextualSpacing w:val="0"/>
        <w:jc w:val="both"/>
        <w:rPr>
          <w:rFonts w:ascii="Arial" w:hAnsi="Arial" w:cs="Arial"/>
          <w:b/>
          <w:bCs/>
          <w:i/>
          <w:strike/>
          <w:sz w:val="18"/>
          <w:szCs w:val="18"/>
        </w:rPr>
      </w:pPr>
      <w:r w:rsidRPr="00460036">
        <w:rPr>
          <w:rFonts w:ascii="Arial" w:hAnsi="Arial" w:cs="Arial"/>
          <w:b/>
          <w:bCs/>
          <w:i/>
          <w:strike/>
          <w:sz w:val="18"/>
          <w:szCs w:val="18"/>
        </w:rPr>
        <w:t>To dotyczy każdego kombajnu z osobna</w:t>
      </w:r>
      <w:r w:rsidR="008810EA" w:rsidRPr="00460036">
        <w:rPr>
          <w:rFonts w:ascii="Arial" w:hAnsi="Arial" w:cs="Arial"/>
          <w:b/>
          <w:bCs/>
          <w:i/>
          <w:strike/>
          <w:sz w:val="18"/>
          <w:szCs w:val="18"/>
        </w:rPr>
        <w:t xml:space="preserve"> </w:t>
      </w:r>
      <w:r w:rsidR="00B259FB" w:rsidRPr="00460036">
        <w:rPr>
          <w:rFonts w:ascii="Arial" w:hAnsi="Arial" w:cs="Arial"/>
          <w:b/>
          <w:bCs/>
          <w:i/>
          <w:strike/>
          <w:sz w:val="18"/>
          <w:szCs w:val="18"/>
        </w:rPr>
        <w:t>i każdego urządzenia podtrzymującego z osobna</w:t>
      </w:r>
      <w:r w:rsidR="008810EA" w:rsidRPr="00460036">
        <w:rPr>
          <w:rFonts w:ascii="Arial" w:hAnsi="Arial" w:cs="Arial"/>
          <w:b/>
          <w:bCs/>
          <w:i/>
          <w:strike/>
          <w:sz w:val="18"/>
          <w:szCs w:val="18"/>
        </w:rPr>
        <w:t>.</w:t>
      </w:r>
    </w:p>
    <w:p w14:paraId="0F165958" w14:textId="0EA2461D" w:rsidR="00B34BD5" w:rsidRPr="00460036" w:rsidRDefault="008810EA" w:rsidP="00AE496E">
      <w:pPr>
        <w:pStyle w:val="Akapitzlist"/>
        <w:ind w:left="360"/>
        <w:contextualSpacing w:val="0"/>
        <w:jc w:val="both"/>
        <w:rPr>
          <w:rFonts w:ascii="Arial" w:hAnsi="Arial" w:cs="Arial"/>
          <w:strike/>
          <w:sz w:val="18"/>
          <w:szCs w:val="18"/>
        </w:rPr>
      </w:pPr>
      <w:r w:rsidRPr="00460036">
        <w:rPr>
          <w:rFonts w:ascii="Arial" w:hAnsi="Arial" w:cs="Arial"/>
          <w:i/>
          <w:strike/>
          <w:sz w:val="18"/>
          <w:szCs w:val="18"/>
          <w:u w:val="single"/>
        </w:rPr>
        <w:lastRenderedPageBreak/>
        <w:t>(Uwaga: Przy zmianie warunków górniczo – geologicznych, które uwzględniają prace kombajnu z urządzeniem wspomagającym lub bez w zależności od nachylenia drążonego wyrobiska zostanie każdorazowo stworzony protokół z potwierdzeniem pracy kombajnu w danych warunkach)</w:t>
      </w:r>
      <w:r w:rsidRPr="00460036">
        <w:rPr>
          <w:rFonts w:ascii="Arial" w:hAnsi="Arial" w:cs="Arial"/>
          <w:strike/>
          <w:sz w:val="18"/>
          <w:szCs w:val="18"/>
        </w:rPr>
        <w:t>.</w:t>
      </w:r>
    </w:p>
    <w:p w14:paraId="1EF7448E" w14:textId="77777777" w:rsidR="002C39B3" w:rsidRPr="00460036" w:rsidRDefault="002C39B3" w:rsidP="00AE496E">
      <w:pPr>
        <w:pStyle w:val="Akapitzlist"/>
        <w:ind w:left="360"/>
        <w:contextualSpacing w:val="0"/>
        <w:jc w:val="both"/>
        <w:rPr>
          <w:rFonts w:ascii="Arial" w:hAnsi="Arial" w:cs="Arial"/>
          <w:b/>
          <w:bCs/>
          <w:i/>
          <w:sz w:val="18"/>
          <w:szCs w:val="18"/>
        </w:rPr>
      </w:pPr>
    </w:p>
    <w:p w14:paraId="79E40C45" w14:textId="65A59544" w:rsidR="002C39B3" w:rsidRPr="00460036" w:rsidRDefault="002C39B3">
      <w:pPr>
        <w:pStyle w:val="Akapitzlist"/>
        <w:numPr>
          <w:ilvl w:val="6"/>
          <w:numId w:val="135"/>
        </w:numPr>
        <w:ind w:left="284" w:hanging="284"/>
        <w:contextualSpacing w:val="0"/>
        <w:jc w:val="both"/>
        <w:rPr>
          <w:rFonts w:ascii="Arial" w:hAnsi="Arial" w:cs="Arial"/>
          <w:b/>
          <w:bCs/>
          <w:i/>
          <w:iCs/>
          <w:sz w:val="18"/>
          <w:szCs w:val="18"/>
          <w:highlight w:val="yellow"/>
        </w:rPr>
      </w:pPr>
      <w:r w:rsidRPr="00460036">
        <w:rPr>
          <w:rFonts w:ascii="Arial" w:hAnsi="Arial" w:cs="Arial"/>
          <w:sz w:val="18"/>
          <w:szCs w:val="18"/>
          <w:highlight w:val="yellow"/>
        </w:rPr>
        <w:t xml:space="preserve">Przedmiotem Umowy jest </w:t>
      </w:r>
      <w:r w:rsidRPr="00460036">
        <w:rPr>
          <w:rFonts w:ascii="Arial" w:eastAsia="Calibri" w:hAnsi="Arial" w:cs="Arial"/>
          <w:b/>
          <w:i/>
          <w:iCs/>
          <w:sz w:val="18"/>
          <w:szCs w:val="18"/>
          <w:highlight w:val="yellow"/>
          <w:lang w:eastAsia="en-US"/>
        </w:rPr>
        <w:t>Dzierżawa dwóch kombajnów chodnikowych klasy 130 kW wraz z urządzeniem podtrzymującym kombajn, sterowaniem do drążenia po upadzie do - 35° oraz zabezpieczeniem pełnej obsługi gwarancyjnej i serwisowej w całym okresie dzierżawy dla potrzeb Polskiej Grupy Górniczej S.A. Oddział KWK ROW Ruch Jankowice.</w:t>
      </w:r>
    </w:p>
    <w:p w14:paraId="3CB7A495" w14:textId="77777777" w:rsidR="002C39B3" w:rsidRPr="00460036" w:rsidRDefault="002C39B3" w:rsidP="002C39B3">
      <w:pPr>
        <w:tabs>
          <w:tab w:val="left" w:pos="567"/>
        </w:tabs>
        <w:ind w:firstLine="284"/>
        <w:jc w:val="both"/>
        <w:rPr>
          <w:rFonts w:ascii="Arial" w:hAnsi="Arial" w:cs="Arial"/>
          <w:b/>
          <w:bCs/>
          <w:sz w:val="18"/>
          <w:szCs w:val="18"/>
          <w:highlight w:val="yellow"/>
        </w:rPr>
      </w:pPr>
      <w:r w:rsidRPr="00460036">
        <w:rPr>
          <w:rFonts w:ascii="Arial" w:hAnsi="Arial" w:cs="Arial"/>
          <w:i/>
          <w:iCs/>
          <w:sz w:val="18"/>
          <w:szCs w:val="18"/>
          <w:highlight w:val="yellow"/>
        </w:rPr>
        <w:t>1).</w:t>
      </w:r>
      <w:r w:rsidRPr="00460036">
        <w:rPr>
          <w:rFonts w:ascii="Arial" w:hAnsi="Arial" w:cs="Arial"/>
          <w:i/>
          <w:iCs/>
          <w:sz w:val="18"/>
          <w:szCs w:val="18"/>
          <w:highlight w:val="yellow"/>
        </w:rPr>
        <w:tab/>
      </w:r>
      <w:r w:rsidRPr="00460036">
        <w:rPr>
          <w:rFonts w:ascii="Arial" w:hAnsi="Arial" w:cs="Arial"/>
          <w:b/>
          <w:bCs/>
          <w:sz w:val="18"/>
          <w:szCs w:val="18"/>
          <w:highlight w:val="yellow"/>
        </w:rPr>
        <w:t xml:space="preserve">Jeżeli w dalszej treści umowy mowa o </w:t>
      </w:r>
    </w:p>
    <w:p w14:paraId="6C31C929"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 xml:space="preserve">Protokole kompletności dostawy </w:t>
      </w:r>
    </w:p>
    <w:p w14:paraId="4CFF0C5A"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Protokole  odbioru technicznego po uruchomieniu w miejscu zainstalowania na dole,</w:t>
      </w:r>
    </w:p>
    <w:p w14:paraId="6F89A63E"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 xml:space="preserve">naliczaniu stawki czynszu dzierżawnego, </w:t>
      </w:r>
    </w:p>
    <w:p w14:paraId="0EBB98A7" w14:textId="77777777" w:rsidR="002C39B3" w:rsidRPr="00460036" w:rsidRDefault="002C39B3" w:rsidP="002C39B3">
      <w:pPr>
        <w:pStyle w:val="Akapitzlist"/>
        <w:tabs>
          <w:tab w:val="left" w:pos="567"/>
        </w:tabs>
        <w:ind w:left="709" w:hanging="142"/>
        <w:contextualSpacing w:val="0"/>
        <w:jc w:val="both"/>
        <w:rPr>
          <w:rFonts w:ascii="Arial" w:hAnsi="Arial" w:cs="Arial"/>
          <w:b/>
          <w:bCs/>
          <w:sz w:val="18"/>
          <w:szCs w:val="18"/>
          <w:highlight w:val="yellow"/>
        </w:rPr>
      </w:pPr>
      <w:r w:rsidRPr="00460036">
        <w:rPr>
          <w:rFonts w:ascii="Arial" w:hAnsi="Arial" w:cs="Arial"/>
          <w:b/>
          <w:bCs/>
          <w:sz w:val="18"/>
          <w:szCs w:val="18"/>
          <w:highlight w:val="yellow"/>
        </w:rPr>
        <w:t>-</w:t>
      </w:r>
      <w:r w:rsidRPr="00460036">
        <w:rPr>
          <w:rFonts w:ascii="Arial" w:hAnsi="Arial" w:cs="Arial"/>
          <w:b/>
          <w:bCs/>
          <w:sz w:val="18"/>
          <w:szCs w:val="18"/>
          <w:highlight w:val="yellow"/>
        </w:rPr>
        <w:tab/>
        <w:t xml:space="preserve">fakturze za realizację przedmiotu dzierżawy </w:t>
      </w:r>
      <w:r w:rsidRPr="00460036">
        <w:rPr>
          <w:rFonts w:ascii="Arial" w:hAnsi="Arial" w:cs="Arial"/>
          <w:sz w:val="18"/>
          <w:szCs w:val="18"/>
          <w:highlight w:val="yellow"/>
        </w:rPr>
        <w:t>z uwzględnieniem zapisu w</w:t>
      </w:r>
      <w:r w:rsidRPr="00460036">
        <w:rPr>
          <w:rFonts w:ascii="Arial" w:hAnsi="Arial" w:cs="Arial"/>
          <w:b/>
          <w:bCs/>
          <w:sz w:val="18"/>
          <w:szCs w:val="18"/>
          <w:highlight w:val="yellow"/>
        </w:rPr>
        <w:t xml:space="preserve"> </w:t>
      </w:r>
      <w:r w:rsidRPr="00460036">
        <w:rPr>
          <w:rFonts w:ascii="Arial" w:hAnsi="Arial" w:cs="Arial"/>
          <w:sz w:val="18"/>
          <w:szCs w:val="18"/>
          <w:highlight w:val="yellow"/>
        </w:rPr>
        <w:t>§3 ust.2</w:t>
      </w:r>
      <w:r w:rsidRPr="00460036">
        <w:rPr>
          <w:rFonts w:ascii="Arial" w:hAnsi="Arial" w:cs="Arial"/>
          <w:b/>
          <w:bCs/>
          <w:sz w:val="18"/>
          <w:szCs w:val="18"/>
          <w:highlight w:val="yellow"/>
        </w:rPr>
        <w:t xml:space="preserve"> </w:t>
      </w:r>
    </w:p>
    <w:p w14:paraId="4DDC0985"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Protokole rozliczenia kosztów dzierżawy,</w:t>
      </w:r>
    </w:p>
    <w:p w14:paraId="0D661EC4"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zawieszeniu stawki dzierżawy,</w:t>
      </w:r>
    </w:p>
    <w:p w14:paraId="21B70AD0"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postoju kombajnu lub urządzenia podtrzymującego</w:t>
      </w:r>
    </w:p>
    <w:p w14:paraId="06269D97" w14:textId="77777777" w:rsidR="002C39B3" w:rsidRPr="00460036" w:rsidRDefault="002C39B3" w:rsidP="002C39B3">
      <w:pPr>
        <w:pStyle w:val="Akapitzlist"/>
        <w:tabs>
          <w:tab w:val="left" w:pos="567"/>
        </w:tabs>
        <w:ind w:left="709" w:hanging="142"/>
        <w:contextualSpacing w:val="0"/>
        <w:jc w:val="both"/>
        <w:rPr>
          <w:rFonts w:ascii="Arial" w:hAnsi="Arial" w:cs="Arial"/>
          <w:b/>
          <w:bCs/>
          <w:sz w:val="18"/>
          <w:szCs w:val="18"/>
          <w:highlight w:val="yellow"/>
        </w:rPr>
      </w:pPr>
      <w:r w:rsidRPr="00460036">
        <w:rPr>
          <w:rFonts w:ascii="Arial" w:hAnsi="Arial" w:cs="Arial"/>
          <w:b/>
          <w:bCs/>
          <w:i/>
          <w:sz w:val="18"/>
          <w:szCs w:val="18"/>
          <w:highlight w:val="yellow"/>
        </w:rPr>
        <w:t>-</w:t>
      </w:r>
      <w:r w:rsidRPr="00460036">
        <w:rPr>
          <w:rFonts w:ascii="Arial" w:hAnsi="Arial" w:cs="Arial"/>
          <w:b/>
          <w:bCs/>
          <w:sz w:val="18"/>
          <w:szCs w:val="18"/>
          <w:highlight w:val="yellow"/>
        </w:rPr>
        <w:tab/>
        <w:t>zmian lokalizacji</w:t>
      </w:r>
    </w:p>
    <w:p w14:paraId="12785D09" w14:textId="77777777" w:rsidR="002C39B3" w:rsidRPr="00460036" w:rsidRDefault="002C39B3" w:rsidP="002C39B3">
      <w:pPr>
        <w:pStyle w:val="Akapitzlist"/>
        <w:ind w:left="360"/>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To dotyczy każdego kombajnu z osobna i każdego urządzenia podtrzymującego z osobna.</w:t>
      </w:r>
    </w:p>
    <w:p w14:paraId="2E95D812" w14:textId="77777777" w:rsidR="002C39B3" w:rsidRPr="00460036" w:rsidRDefault="002C39B3" w:rsidP="002C39B3">
      <w:pPr>
        <w:pStyle w:val="Akapitzlist"/>
        <w:ind w:left="360"/>
        <w:contextualSpacing w:val="0"/>
        <w:jc w:val="both"/>
        <w:rPr>
          <w:rFonts w:ascii="Arial" w:hAnsi="Arial" w:cs="Arial"/>
          <w:b/>
          <w:bCs/>
          <w:i/>
          <w:sz w:val="18"/>
          <w:szCs w:val="18"/>
          <w:highlight w:val="yellow"/>
        </w:rPr>
      </w:pPr>
      <w:r w:rsidRPr="00460036">
        <w:rPr>
          <w:rFonts w:ascii="Arial" w:hAnsi="Arial" w:cs="Arial"/>
          <w:i/>
          <w:sz w:val="18"/>
          <w:szCs w:val="18"/>
          <w:highlight w:val="yellow"/>
          <w:u w:val="single"/>
        </w:rPr>
        <w:t>(Uwaga: Przy zmianie warunków górniczo – geologicznych, które uwzględniają prace kombajnu z urządzeniem wspomagającym lub bez w zależności od nachylenia drążonego wyrobiska zostanie każdorazowo stworzony protokół z potwierdzeniem pracy kombajnu w danych warunkach)</w:t>
      </w:r>
      <w:r w:rsidRPr="00460036">
        <w:rPr>
          <w:rFonts w:ascii="Arial" w:hAnsi="Arial" w:cs="Arial"/>
          <w:sz w:val="18"/>
          <w:szCs w:val="18"/>
          <w:highlight w:val="yellow"/>
        </w:rPr>
        <w:t>.</w:t>
      </w:r>
    </w:p>
    <w:p w14:paraId="3E81BD12" w14:textId="77777777" w:rsidR="002C39B3" w:rsidRPr="00460036" w:rsidRDefault="002C39B3" w:rsidP="002C39B3">
      <w:pPr>
        <w:pStyle w:val="Akapitzlist"/>
        <w:widowControl w:val="0"/>
        <w:ind w:left="709" w:hanging="349"/>
        <w:jc w:val="both"/>
        <w:rPr>
          <w:rFonts w:ascii="Arial" w:hAnsi="Arial" w:cs="Arial"/>
          <w:sz w:val="18"/>
          <w:szCs w:val="18"/>
        </w:rPr>
      </w:pPr>
      <w:r w:rsidRPr="00460036">
        <w:rPr>
          <w:rFonts w:ascii="Arial" w:hAnsi="Arial" w:cs="Arial"/>
          <w:sz w:val="18"/>
          <w:szCs w:val="18"/>
          <w:highlight w:val="yellow"/>
        </w:rPr>
        <w:t>2).</w:t>
      </w:r>
      <w:r w:rsidRPr="00460036">
        <w:rPr>
          <w:rFonts w:ascii="Arial" w:hAnsi="Arial" w:cs="Arial"/>
          <w:sz w:val="18"/>
          <w:szCs w:val="18"/>
          <w:highlight w:val="yellow"/>
        </w:rPr>
        <w:tab/>
        <w:t>W przypadku zmiany warunków górniczo – geologicznych, które uwzględniają prace kombajnu z urządzeniem podtrzymującym lub bez w zależności od nachylenia drążonego wyrobiska Zamawiający zastosuje odpowiednią stawkę dobową dzierżawy przedmiotu zamówienia. Każdorazowo zostanie sporządzony protokół podpisany przez Dzierżawcę i Wydzierżawiającego z potwierdzeniem pracy kombajnu w danych warunkach.</w:t>
      </w:r>
      <w:r w:rsidRPr="00460036">
        <w:rPr>
          <w:rFonts w:ascii="Arial" w:hAnsi="Arial" w:cs="Arial"/>
          <w:sz w:val="18"/>
          <w:szCs w:val="18"/>
        </w:rPr>
        <w:t xml:space="preserve">  </w:t>
      </w:r>
    </w:p>
    <w:bookmarkEnd w:id="129"/>
    <w:p w14:paraId="163AB786" w14:textId="77777777" w:rsidR="002C39B3" w:rsidRPr="00460036" w:rsidRDefault="003A1051">
      <w:pPr>
        <w:pStyle w:val="Akapitzlist"/>
        <w:numPr>
          <w:ilvl w:val="0"/>
          <w:numId w:val="135"/>
        </w:numPr>
        <w:contextualSpacing w:val="0"/>
        <w:jc w:val="both"/>
        <w:rPr>
          <w:rFonts w:ascii="Arial" w:hAnsi="Arial" w:cs="Arial"/>
          <w:sz w:val="18"/>
          <w:szCs w:val="18"/>
        </w:rPr>
      </w:pPr>
      <w:r w:rsidRPr="00460036">
        <w:rPr>
          <w:rFonts w:ascii="Arial" w:hAnsi="Arial" w:cs="Arial"/>
          <w:sz w:val="18"/>
          <w:szCs w:val="18"/>
        </w:rPr>
        <w:t xml:space="preserve">Szczegółowy opis usług stanowiących Przedmiot Umowy określa Szczegółowy Opis Przedmiotu Zamówienia (SOPZ) stanowiący </w:t>
      </w:r>
      <w:r w:rsidRPr="00460036">
        <w:rPr>
          <w:rFonts w:ascii="Arial" w:hAnsi="Arial" w:cs="Arial"/>
          <w:b/>
          <w:i/>
          <w:sz w:val="18"/>
          <w:szCs w:val="18"/>
        </w:rPr>
        <w:t>Załącznik nr 1</w:t>
      </w:r>
      <w:r w:rsidRPr="00460036">
        <w:rPr>
          <w:rFonts w:ascii="Arial" w:hAnsi="Arial" w:cs="Arial"/>
          <w:i/>
          <w:sz w:val="18"/>
          <w:szCs w:val="18"/>
        </w:rPr>
        <w:t xml:space="preserve"> do Umowy</w:t>
      </w:r>
      <w:r w:rsidRPr="00460036">
        <w:rPr>
          <w:rFonts w:ascii="Arial" w:hAnsi="Arial" w:cs="Arial"/>
          <w:sz w:val="18"/>
          <w:szCs w:val="18"/>
        </w:rPr>
        <w:t>.</w:t>
      </w:r>
    </w:p>
    <w:p w14:paraId="341232C0" w14:textId="77777777" w:rsidR="002C39B3" w:rsidRPr="00460036" w:rsidRDefault="003A1051">
      <w:pPr>
        <w:pStyle w:val="Akapitzlist"/>
        <w:numPr>
          <w:ilvl w:val="0"/>
          <w:numId w:val="135"/>
        </w:numPr>
        <w:contextualSpacing w:val="0"/>
        <w:jc w:val="both"/>
        <w:rPr>
          <w:rFonts w:ascii="Arial" w:hAnsi="Arial" w:cs="Arial"/>
          <w:sz w:val="18"/>
          <w:szCs w:val="18"/>
        </w:rPr>
      </w:pPr>
      <w:r w:rsidRPr="00460036">
        <w:rPr>
          <w:rFonts w:ascii="Arial" w:hAnsi="Arial" w:cs="Arial"/>
          <w:sz w:val="18"/>
          <w:szCs w:val="18"/>
        </w:rPr>
        <w:t>Wy</w:t>
      </w:r>
      <w:r w:rsidR="00630CE1" w:rsidRPr="00460036">
        <w:rPr>
          <w:rFonts w:ascii="Arial" w:hAnsi="Arial" w:cs="Arial"/>
          <w:sz w:val="18"/>
          <w:szCs w:val="18"/>
        </w:rPr>
        <w:t>dzierżawiający</w:t>
      </w:r>
      <w:r w:rsidRPr="00460036">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w:t>
      </w:r>
      <w:r w:rsidR="00630CE1" w:rsidRPr="00460036">
        <w:rPr>
          <w:rFonts w:ascii="Arial" w:hAnsi="Arial" w:cs="Arial"/>
          <w:sz w:val="18"/>
          <w:szCs w:val="18"/>
        </w:rPr>
        <w:t>Dzierżawcy</w:t>
      </w:r>
      <w:r w:rsidRPr="00460036">
        <w:rPr>
          <w:rFonts w:ascii="Arial" w:hAnsi="Arial" w:cs="Arial"/>
          <w:sz w:val="18"/>
          <w:szCs w:val="18"/>
        </w:rPr>
        <w:t xml:space="preserve"> wskazanymi w Umowie lub SOPZ.</w:t>
      </w:r>
    </w:p>
    <w:p w14:paraId="4ED54898" w14:textId="1E0800C4" w:rsidR="003A1051" w:rsidRPr="00460036" w:rsidRDefault="003A1051">
      <w:pPr>
        <w:pStyle w:val="Akapitzlist"/>
        <w:numPr>
          <w:ilvl w:val="0"/>
          <w:numId w:val="135"/>
        </w:numPr>
        <w:contextualSpacing w:val="0"/>
        <w:jc w:val="both"/>
        <w:rPr>
          <w:rFonts w:ascii="Arial" w:hAnsi="Arial" w:cs="Arial"/>
          <w:sz w:val="18"/>
          <w:szCs w:val="18"/>
        </w:rPr>
      </w:pPr>
      <w:r w:rsidRPr="00460036">
        <w:rPr>
          <w:rFonts w:ascii="Arial" w:hAnsi="Arial" w:cs="Arial"/>
          <w:sz w:val="18"/>
          <w:szCs w:val="18"/>
        </w:rPr>
        <w:t xml:space="preserve">Realizacja Umowy nie wymaga świadczenia usług przez </w:t>
      </w:r>
      <w:r w:rsidR="00630CE1" w:rsidRPr="00460036">
        <w:rPr>
          <w:rFonts w:ascii="Arial" w:hAnsi="Arial" w:cs="Arial"/>
          <w:sz w:val="18"/>
          <w:szCs w:val="18"/>
        </w:rPr>
        <w:t>Dzierżawcę</w:t>
      </w:r>
      <w:r w:rsidRPr="00460036">
        <w:rPr>
          <w:rFonts w:ascii="Arial" w:hAnsi="Arial" w:cs="Arial"/>
          <w:sz w:val="18"/>
          <w:szCs w:val="18"/>
        </w:rPr>
        <w:t xml:space="preserve"> na rzecz Wy</w:t>
      </w:r>
      <w:r w:rsidR="00630CE1" w:rsidRPr="00460036">
        <w:rPr>
          <w:rFonts w:ascii="Arial" w:hAnsi="Arial" w:cs="Arial"/>
          <w:sz w:val="18"/>
          <w:szCs w:val="18"/>
        </w:rPr>
        <w:t>dzierżawiającego</w:t>
      </w:r>
      <w:r w:rsidRPr="00460036">
        <w:rPr>
          <w:rFonts w:ascii="Arial" w:hAnsi="Arial" w:cs="Arial"/>
          <w:sz w:val="18"/>
          <w:szCs w:val="18"/>
        </w:rPr>
        <w:t xml:space="preserve"> na podstawie odrębnej umowy (Umowa Przychodowa). </w:t>
      </w:r>
      <w:r w:rsidR="005002D8" w:rsidRPr="00460036">
        <w:rPr>
          <w:rFonts w:ascii="Arial" w:hAnsi="Arial" w:cs="Arial"/>
          <w:sz w:val="18"/>
          <w:szCs w:val="18"/>
        </w:rPr>
        <w:t xml:space="preserve">W przypadku konieczności korzystania z usług łaźni, lampowni, ECP (markowni), </w:t>
      </w:r>
      <w:proofErr w:type="spellStart"/>
      <w:r w:rsidR="005002D8" w:rsidRPr="00460036">
        <w:rPr>
          <w:rFonts w:ascii="Arial" w:hAnsi="Arial" w:cs="Arial"/>
          <w:sz w:val="18"/>
          <w:szCs w:val="18"/>
        </w:rPr>
        <w:t>maskowni</w:t>
      </w:r>
      <w:proofErr w:type="spellEnd"/>
      <w:r w:rsidR="005002D8" w:rsidRPr="00460036">
        <w:rPr>
          <w:rFonts w:ascii="Arial" w:hAnsi="Arial" w:cs="Arial"/>
          <w:sz w:val="18"/>
          <w:szCs w:val="18"/>
        </w:rPr>
        <w:t>, wody, Dzierżawca gwarantuje dostęp do ww. świadczeń. Ze względu na jednostkowy charakter świadczeń Wydzierżawiający nie będzie za nie dodatkowo obciążany.</w:t>
      </w:r>
    </w:p>
    <w:p w14:paraId="13DE010C" w14:textId="77777777" w:rsidR="000F7840" w:rsidRPr="00460036" w:rsidRDefault="000F7840" w:rsidP="00CD7F75">
      <w:pPr>
        <w:pStyle w:val="Nagwek1"/>
        <w:spacing w:before="0"/>
        <w:ind w:left="432"/>
        <w:jc w:val="center"/>
        <w:rPr>
          <w:rFonts w:ascii="Arial" w:hAnsi="Arial" w:cs="Arial"/>
          <w:color w:val="auto"/>
          <w:sz w:val="18"/>
          <w:szCs w:val="18"/>
        </w:rPr>
      </w:pPr>
      <w:bookmarkStart w:id="130" w:name="_Toc65677244"/>
    </w:p>
    <w:p w14:paraId="674ED425" w14:textId="77777777" w:rsidR="003A1051" w:rsidRPr="00460036" w:rsidRDefault="003A1051" w:rsidP="00CD7F75">
      <w:pPr>
        <w:pStyle w:val="Nagwek1"/>
        <w:spacing w:before="0"/>
        <w:ind w:left="432"/>
        <w:jc w:val="center"/>
        <w:rPr>
          <w:rFonts w:ascii="Arial" w:hAnsi="Arial" w:cs="Arial"/>
          <w:color w:val="auto"/>
          <w:sz w:val="18"/>
          <w:szCs w:val="18"/>
        </w:rPr>
      </w:pPr>
      <w:bookmarkStart w:id="131" w:name="_Toc194738511"/>
      <w:bookmarkStart w:id="132" w:name="_Toc194739434"/>
      <w:r w:rsidRPr="00460036">
        <w:rPr>
          <w:rFonts w:ascii="Arial" w:hAnsi="Arial" w:cs="Arial"/>
          <w:color w:val="auto"/>
          <w:sz w:val="18"/>
          <w:szCs w:val="18"/>
        </w:rPr>
        <w:t>§3. Cena i sposób rozliczeń</w:t>
      </w:r>
      <w:bookmarkEnd w:id="130"/>
      <w:bookmarkEnd w:id="131"/>
      <w:bookmarkEnd w:id="132"/>
    </w:p>
    <w:p w14:paraId="2B06B479" w14:textId="7B40284E" w:rsidR="003A1051" w:rsidRPr="00460036" w:rsidRDefault="003A1051">
      <w:pPr>
        <w:numPr>
          <w:ilvl w:val="0"/>
          <w:numId w:val="68"/>
        </w:numPr>
        <w:tabs>
          <w:tab w:val="left" w:pos="426"/>
        </w:tabs>
        <w:jc w:val="both"/>
        <w:rPr>
          <w:rFonts w:ascii="Arial" w:hAnsi="Arial" w:cs="Arial"/>
          <w:sz w:val="18"/>
          <w:szCs w:val="18"/>
        </w:rPr>
      </w:pPr>
      <w:r w:rsidRPr="00460036">
        <w:rPr>
          <w:rFonts w:ascii="Arial" w:hAnsi="Arial" w:cs="Arial"/>
          <w:sz w:val="18"/>
          <w:szCs w:val="18"/>
        </w:rPr>
        <w:t xml:space="preserve">Wartość umowy nie przekroczy kwoty ogółem netto …………..... zł </w:t>
      </w:r>
      <w:r w:rsidRPr="00460036">
        <w:rPr>
          <w:rFonts w:ascii="Arial" w:hAnsi="Arial" w:cs="Arial"/>
          <w:i/>
          <w:sz w:val="18"/>
          <w:szCs w:val="18"/>
        </w:rPr>
        <w:t>(słownie: ……………………..zł…/100</w:t>
      </w:r>
      <w:r w:rsidRPr="00460036">
        <w:rPr>
          <w:rFonts w:ascii="Arial" w:hAnsi="Arial" w:cs="Arial"/>
          <w:sz w:val="18"/>
          <w:szCs w:val="18"/>
        </w:rPr>
        <w:t>) w tym dla:</w:t>
      </w:r>
    </w:p>
    <w:p w14:paraId="3B463EE7" w14:textId="7E56509C" w:rsidR="003A1051" w:rsidRPr="00460036" w:rsidRDefault="00F61B80">
      <w:pPr>
        <w:pStyle w:val="Akapitzlist"/>
        <w:numPr>
          <w:ilvl w:val="2"/>
          <w:numId w:val="101"/>
        </w:numPr>
        <w:tabs>
          <w:tab w:val="clear" w:pos="1276"/>
          <w:tab w:val="left" w:pos="426"/>
          <w:tab w:val="left" w:pos="851"/>
        </w:tabs>
        <w:ind w:hanging="850"/>
        <w:jc w:val="both"/>
        <w:rPr>
          <w:rFonts w:ascii="Arial" w:hAnsi="Arial" w:cs="Arial"/>
          <w:sz w:val="18"/>
          <w:szCs w:val="18"/>
        </w:rPr>
      </w:pPr>
      <w:r w:rsidRPr="00460036">
        <w:rPr>
          <w:rFonts w:ascii="Arial" w:hAnsi="Arial" w:cs="Arial"/>
          <w:sz w:val="18"/>
          <w:szCs w:val="18"/>
        </w:rPr>
        <w:t xml:space="preserve">dzierżawy kombajnu </w:t>
      </w:r>
    </w:p>
    <w:tbl>
      <w:tblPr>
        <w:tblStyle w:val="Tabela-Siatka"/>
        <w:tblW w:w="9526" w:type="dxa"/>
        <w:tblInd w:w="534" w:type="dxa"/>
        <w:tblLayout w:type="fixed"/>
        <w:tblLook w:val="04A0" w:firstRow="1" w:lastRow="0" w:firstColumn="1" w:lastColumn="0" w:noHBand="0" w:noVBand="1"/>
      </w:tblPr>
      <w:tblGrid>
        <w:gridCol w:w="1021"/>
        <w:gridCol w:w="1842"/>
        <w:gridCol w:w="2127"/>
        <w:gridCol w:w="2409"/>
        <w:gridCol w:w="2127"/>
      </w:tblGrid>
      <w:tr w:rsidR="008066F9" w:rsidRPr="00460036" w14:paraId="486753C5" w14:textId="77777777" w:rsidTr="008066F9">
        <w:trPr>
          <w:trHeight w:val="1035"/>
        </w:trPr>
        <w:tc>
          <w:tcPr>
            <w:tcW w:w="1021" w:type="dxa"/>
            <w:vAlign w:val="center"/>
          </w:tcPr>
          <w:p w14:paraId="44BC5A56" w14:textId="4912EEEC" w:rsidR="008066F9" w:rsidRPr="00460036" w:rsidRDefault="008066F9" w:rsidP="005F3E7C">
            <w:pPr>
              <w:tabs>
                <w:tab w:val="left" w:pos="426"/>
              </w:tabs>
              <w:jc w:val="center"/>
              <w:rPr>
                <w:rFonts w:ascii="Arial" w:hAnsi="Arial" w:cs="Arial"/>
                <w:sz w:val="18"/>
                <w:szCs w:val="18"/>
              </w:rPr>
            </w:pPr>
            <w:bookmarkStart w:id="133" w:name="_Hlk189135693"/>
            <w:r w:rsidRPr="00460036">
              <w:rPr>
                <w:rFonts w:ascii="Arial" w:hAnsi="Arial" w:cs="Arial"/>
                <w:sz w:val="18"/>
                <w:szCs w:val="18"/>
              </w:rPr>
              <w:t xml:space="preserve">Nr kombajnu </w:t>
            </w:r>
          </w:p>
        </w:tc>
        <w:tc>
          <w:tcPr>
            <w:tcW w:w="1842" w:type="dxa"/>
            <w:vAlign w:val="center"/>
          </w:tcPr>
          <w:p w14:paraId="10E7FF8F" w14:textId="1F4752DB"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Ilość dni</w:t>
            </w:r>
          </w:p>
          <w:p w14:paraId="2F43CA0C" w14:textId="01A74FE6"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 xml:space="preserve">kalendarzowych dzierżawy </w:t>
            </w:r>
            <w:r w:rsidRPr="00460036">
              <w:rPr>
                <w:rFonts w:ascii="Arial" w:hAnsi="Arial" w:cs="Arial"/>
                <w:b/>
                <w:sz w:val="18"/>
                <w:szCs w:val="18"/>
              </w:rPr>
              <w:t>gwarantowane + opcja</w:t>
            </w:r>
          </w:p>
        </w:tc>
        <w:tc>
          <w:tcPr>
            <w:tcW w:w="2127" w:type="dxa"/>
          </w:tcPr>
          <w:p w14:paraId="56AAF192" w14:textId="2A5D1136"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 xml:space="preserve">Stawka dobowa dzierżawy kombajnu  </w:t>
            </w:r>
          </w:p>
          <w:p w14:paraId="77024541" w14:textId="77777777"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zł/dobę netto</w:t>
            </w:r>
          </w:p>
        </w:tc>
        <w:tc>
          <w:tcPr>
            <w:tcW w:w="2409" w:type="dxa"/>
            <w:vAlign w:val="center"/>
          </w:tcPr>
          <w:p w14:paraId="2D27B8F0" w14:textId="17F5F00A"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 xml:space="preserve">Wartość netto umowy dzierżawy kombajnu  </w:t>
            </w:r>
            <w:r w:rsidRPr="00460036">
              <w:rPr>
                <w:rFonts w:ascii="Arial" w:hAnsi="Arial" w:cs="Arial"/>
                <w:b/>
                <w:bCs/>
                <w:sz w:val="18"/>
                <w:szCs w:val="18"/>
              </w:rPr>
              <w:t>gwarantowana</w:t>
            </w:r>
            <w:r w:rsidRPr="00460036">
              <w:rPr>
                <w:rFonts w:ascii="Arial" w:hAnsi="Arial" w:cs="Arial"/>
                <w:sz w:val="18"/>
                <w:szCs w:val="18"/>
              </w:rPr>
              <w:t xml:space="preserve"> [zł] </w:t>
            </w:r>
          </w:p>
        </w:tc>
        <w:tc>
          <w:tcPr>
            <w:tcW w:w="2127" w:type="dxa"/>
            <w:vAlign w:val="center"/>
          </w:tcPr>
          <w:p w14:paraId="67EE9F6F" w14:textId="173C9509" w:rsidR="008066F9" w:rsidRPr="00460036" w:rsidRDefault="008066F9" w:rsidP="008D25C3">
            <w:pPr>
              <w:tabs>
                <w:tab w:val="left" w:pos="426"/>
              </w:tabs>
              <w:jc w:val="center"/>
              <w:rPr>
                <w:rFonts w:ascii="Arial" w:hAnsi="Arial" w:cs="Arial"/>
                <w:sz w:val="18"/>
                <w:szCs w:val="18"/>
              </w:rPr>
            </w:pPr>
            <w:r w:rsidRPr="00460036">
              <w:rPr>
                <w:rFonts w:ascii="Arial" w:hAnsi="Arial" w:cs="Arial"/>
                <w:sz w:val="18"/>
                <w:szCs w:val="18"/>
              </w:rPr>
              <w:t xml:space="preserve">Wartość netto opcji </w:t>
            </w:r>
            <w:r w:rsidR="0015596D" w:rsidRPr="00460036">
              <w:rPr>
                <w:rFonts w:ascii="Arial" w:hAnsi="Arial" w:cs="Arial"/>
                <w:sz w:val="18"/>
                <w:szCs w:val="18"/>
              </w:rPr>
              <w:t xml:space="preserve">dzierżawy kombajnu </w:t>
            </w:r>
            <w:r w:rsidRPr="00460036">
              <w:rPr>
                <w:rFonts w:ascii="Arial" w:hAnsi="Arial" w:cs="Arial"/>
                <w:sz w:val="18"/>
                <w:szCs w:val="18"/>
              </w:rPr>
              <w:t>[zł]</w:t>
            </w:r>
          </w:p>
        </w:tc>
      </w:tr>
      <w:tr w:rsidR="008066F9" w:rsidRPr="00460036" w14:paraId="28377636" w14:textId="77777777" w:rsidTr="008066F9">
        <w:trPr>
          <w:trHeight w:val="411"/>
        </w:trPr>
        <w:tc>
          <w:tcPr>
            <w:tcW w:w="1021" w:type="dxa"/>
            <w:vAlign w:val="center"/>
          </w:tcPr>
          <w:p w14:paraId="2A990422" w14:textId="77777777" w:rsidR="008066F9" w:rsidRPr="00460036" w:rsidRDefault="008066F9" w:rsidP="004B218C">
            <w:pPr>
              <w:tabs>
                <w:tab w:val="left" w:pos="426"/>
              </w:tabs>
              <w:jc w:val="center"/>
              <w:rPr>
                <w:rFonts w:ascii="Arial" w:hAnsi="Arial" w:cs="Arial"/>
                <w:sz w:val="18"/>
                <w:szCs w:val="18"/>
              </w:rPr>
            </w:pPr>
            <w:r w:rsidRPr="00460036">
              <w:rPr>
                <w:rFonts w:ascii="Arial" w:hAnsi="Arial" w:cs="Arial"/>
                <w:sz w:val="18"/>
                <w:szCs w:val="18"/>
              </w:rPr>
              <w:t>1</w:t>
            </w:r>
          </w:p>
        </w:tc>
        <w:tc>
          <w:tcPr>
            <w:tcW w:w="1842" w:type="dxa"/>
            <w:vAlign w:val="center"/>
          </w:tcPr>
          <w:p w14:paraId="4B404872" w14:textId="77777777" w:rsidR="008066F9" w:rsidRPr="00460036" w:rsidRDefault="008066F9" w:rsidP="004B218C">
            <w:pPr>
              <w:tabs>
                <w:tab w:val="left" w:pos="426"/>
              </w:tabs>
              <w:jc w:val="center"/>
              <w:rPr>
                <w:rFonts w:ascii="Arial" w:hAnsi="Arial" w:cs="Arial"/>
                <w:b/>
                <w:sz w:val="18"/>
                <w:szCs w:val="18"/>
              </w:rPr>
            </w:pPr>
            <w:r w:rsidRPr="00460036">
              <w:rPr>
                <w:rFonts w:ascii="Arial" w:hAnsi="Arial" w:cs="Arial"/>
                <w:b/>
                <w:sz w:val="18"/>
                <w:szCs w:val="18"/>
              </w:rPr>
              <w:t>730 + 365</w:t>
            </w:r>
          </w:p>
        </w:tc>
        <w:tc>
          <w:tcPr>
            <w:tcW w:w="2127" w:type="dxa"/>
          </w:tcPr>
          <w:p w14:paraId="7C280AD0" w14:textId="77777777" w:rsidR="008066F9" w:rsidRPr="00460036" w:rsidRDefault="008066F9" w:rsidP="004B218C">
            <w:pPr>
              <w:tabs>
                <w:tab w:val="left" w:pos="426"/>
              </w:tabs>
              <w:jc w:val="center"/>
              <w:rPr>
                <w:rFonts w:ascii="Arial" w:hAnsi="Arial" w:cs="Arial"/>
                <w:sz w:val="18"/>
                <w:szCs w:val="18"/>
              </w:rPr>
            </w:pPr>
          </w:p>
        </w:tc>
        <w:tc>
          <w:tcPr>
            <w:tcW w:w="2409" w:type="dxa"/>
            <w:vAlign w:val="center"/>
          </w:tcPr>
          <w:p w14:paraId="2733BFC1" w14:textId="4CA4D38B" w:rsidR="008066F9" w:rsidRPr="00460036" w:rsidRDefault="008066F9" w:rsidP="004B218C">
            <w:pPr>
              <w:tabs>
                <w:tab w:val="left" w:pos="426"/>
              </w:tabs>
              <w:jc w:val="center"/>
              <w:rPr>
                <w:rFonts w:ascii="Arial" w:hAnsi="Arial" w:cs="Arial"/>
                <w:sz w:val="18"/>
                <w:szCs w:val="18"/>
              </w:rPr>
            </w:pPr>
            <w:r w:rsidRPr="00460036">
              <w:rPr>
                <w:rFonts w:ascii="Arial" w:hAnsi="Arial" w:cs="Arial"/>
                <w:sz w:val="18"/>
                <w:szCs w:val="18"/>
              </w:rPr>
              <w:t>……………..</w:t>
            </w:r>
          </w:p>
        </w:tc>
        <w:tc>
          <w:tcPr>
            <w:tcW w:w="2127" w:type="dxa"/>
            <w:vAlign w:val="center"/>
          </w:tcPr>
          <w:p w14:paraId="07502210" w14:textId="77777777" w:rsidR="008066F9" w:rsidRPr="00460036" w:rsidRDefault="008066F9" w:rsidP="004B218C">
            <w:pPr>
              <w:tabs>
                <w:tab w:val="left" w:pos="426"/>
              </w:tabs>
              <w:jc w:val="center"/>
              <w:rPr>
                <w:rFonts w:ascii="Arial" w:hAnsi="Arial" w:cs="Arial"/>
                <w:sz w:val="18"/>
                <w:szCs w:val="18"/>
              </w:rPr>
            </w:pPr>
            <w:r w:rsidRPr="00460036">
              <w:rPr>
                <w:rFonts w:ascii="Arial" w:hAnsi="Arial" w:cs="Arial"/>
                <w:sz w:val="18"/>
                <w:szCs w:val="18"/>
              </w:rPr>
              <w:t>……………..</w:t>
            </w:r>
          </w:p>
        </w:tc>
      </w:tr>
      <w:tr w:rsidR="008066F9" w:rsidRPr="00460036" w14:paraId="3C9D7673" w14:textId="77777777" w:rsidTr="008066F9">
        <w:trPr>
          <w:trHeight w:val="411"/>
        </w:trPr>
        <w:tc>
          <w:tcPr>
            <w:tcW w:w="1021" w:type="dxa"/>
            <w:vAlign w:val="center"/>
          </w:tcPr>
          <w:p w14:paraId="71566F9A" w14:textId="1C6BD5B7" w:rsidR="008066F9" w:rsidRPr="00460036" w:rsidRDefault="008066F9" w:rsidP="007E7881">
            <w:pPr>
              <w:tabs>
                <w:tab w:val="left" w:pos="426"/>
              </w:tabs>
              <w:jc w:val="center"/>
              <w:rPr>
                <w:rFonts w:ascii="Arial" w:hAnsi="Arial" w:cs="Arial"/>
                <w:sz w:val="18"/>
                <w:szCs w:val="18"/>
              </w:rPr>
            </w:pPr>
            <w:r w:rsidRPr="00460036">
              <w:rPr>
                <w:rFonts w:ascii="Arial" w:hAnsi="Arial" w:cs="Arial"/>
                <w:sz w:val="18"/>
                <w:szCs w:val="18"/>
              </w:rPr>
              <w:t>2</w:t>
            </w:r>
          </w:p>
        </w:tc>
        <w:tc>
          <w:tcPr>
            <w:tcW w:w="1842" w:type="dxa"/>
            <w:vAlign w:val="center"/>
          </w:tcPr>
          <w:p w14:paraId="5C106E65" w14:textId="1727BFB8" w:rsidR="008066F9" w:rsidRPr="00460036" w:rsidRDefault="008066F9" w:rsidP="002A3B5F">
            <w:pPr>
              <w:tabs>
                <w:tab w:val="left" w:pos="426"/>
              </w:tabs>
              <w:jc w:val="center"/>
              <w:rPr>
                <w:rFonts w:ascii="Arial" w:hAnsi="Arial" w:cs="Arial"/>
                <w:b/>
                <w:sz w:val="18"/>
                <w:szCs w:val="18"/>
              </w:rPr>
            </w:pPr>
            <w:r w:rsidRPr="00460036">
              <w:rPr>
                <w:rFonts w:ascii="Arial" w:hAnsi="Arial" w:cs="Arial"/>
                <w:b/>
                <w:sz w:val="18"/>
                <w:szCs w:val="18"/>
              </w:rPr>
              <w:t>730 + 365</w:t>
            </w:r>
          </w:p>
        </w:tc>
        <w:tc>
          <w:tcPr>
            <w:tcW w:w="2127" w:type="dxa"/>
          </w:tcPr>
          <w:p w14:paraId="7D68099B" w14:textId="77777777" w:rsidR="008066F9" w:rsidRPr="00460036" w:rsidRDefault="008066F9" w:rsidP="007E7881">
            <w:pPr>
              <w:tabs>
                <w:tab w:val="left" w:pos="426"/>
              </w:tabs>
              <w:jc w:val="center"/>
              <w:rPr>
                <w:rFonts w:ascii="Arial" w:hAnsi="Arial" w:cs="Arial"/>
                <w:sz w:val="18"/>
                <w:szCs w:val="18"/>
              </w:rPr>
            </w:pPr>
          </w:p>
        </w:tc>
        <w:tc>
          <w:tcPr>
            <w:tcW w:w="2409" w:type="dxa"/>
            <w:vAlign w:val="center"/>
          </w:tcPr>
          <w:p w14:paraId="1B457540" w14:textId="42714953" w:rsidR="008066F9" w:rsidRPr="00460036" w:rsidRDefault="008066F9" w:rsidP="007E7881">
            <w:pPr>
              <w:tabs>
                <w:tab w:val="left" w:pos="426"/>
              </w:tabs>
              <w:jc w:val="center"/>
              <w:rPr>
                <w:rFonts w:ascii="Arial" w:hAnsi="Arial" w:cs="Arial"/>
                <w:sz w:val="18"/>
                <w:szCs w:val="18"/>
              </w:rPr>
            </w:pPr>
            <w:r w:rsidRPr="00460036">
              <w:rPr>
                <w:rFonts w:ascii="Arial" w:hAnsi="Arial" w:cs="Arial"/>
                <w:sz w:val="18"/>
                <w:szCs w:val="18"/>
              </w:rPr>
              <w:t>……………..</w:t>
            </w:r>
          </w:p>
        </w:tc>
        <w:tc>
          <w:tcPr>
            <w:tcW w:w="2127" w:type="dxa"/>
            <w:vAlign w:val="center"/>
          </w:tcPr>
          <w:p w14:paraId="52AFC821" w14:textId="77777777" w:rsidR="008066F9" w:rsidRPr="00460036" w:rsidRDefault="008066F9" w:rsidP="007E7881">
            <w:pPr>
              <w:tabs>
                <w:tab w:val="left" w:pos="426"/>
              </w:tabs>
              <w:jc w:val="center"/>
              <w:rPr>
                <w:rFonts w:ascii="Arial" w:hAnsi="Arial" w:cs="Arial"/>
                <w:sz w:val="18"/>
                <w:szCs w:val="18"/>
              </w:rPr>
            </w:pPr>
            <w:r w:rsidRPr="00460036">
              <w:rPr>
                <w:rFonts w:ascii="Arial" w:hAnsi="Arial" w:cs="Arial"/>
                <w:sz w:val="18"/>
                <w:szCs w:val="18"/>
              </w:rPr>
              <w:t>……………..</w:t>
            </w:r>
          </w:p>
        </w:tc>
      </w:tr>
    </w:tbl>
    <w:bookmarkEnd w:id="133"/>
    <w:p w14:paraId="78481AFF" w14:textId="12E4FB1B" w:rsidR="008066F9" w:rsidRPr="00460036" w:rsidRDefault="00F61B80">
      <w:pPr>
        <w:pStyle w:val="Akapitzlist"/>
        <w:numPr>
          <w:ilvl w:val="2"/>
          <w:numId w:val="101"/>
        </w:numPr>
        <w:tabs>
          <w:tab w:val="clear" w:pos="1276"/>
          <w:tab w:val="left" w:pos="426"/>
        </w:tabs>
        <w:spacing w:before="200"/>
        <w:ind w:left="709" w:hanging="284"/>
        <w:jc w:val="both"/>
        <w:rPr>
          <w:rFonts w:ascii="Arial" w:hAnsi="Arial" w:cs="Arial"/>
          <w:sz w:val="18"/>
          <w:szCs w:val="18"/>
        </w:rPr>
      </w:pPr>
      <w:r w:rsidRPr="00460036">
        <w:rPr>
          <w:rFonts w:ascii="Arial" w:hAnsi="Arial" w:cs="Arial"/>
          <w:sz w:val="18"/>
          <w:szCs w:val="18"/>
        </w:rPr>
        <w:t>urządzenia podtrzymującego</w:t>
      </w:r>
    </w:p>
    <w:tbl>
      <w:tblPr>
        <w:tblStyle w:val="Tabela-Siatka"/>
        <w:tblW w:w="9384" w:type="dxa"/>
        <w:tblInd w:w="534" w:type="dxa"/>
        <w:tblLayout w:type="fixed"/>
        <w:tblLook w:val="04A0" w:firstRow="1" w:lastRow="0" w:firstColumn="1" w:lastColumn="0" w:noHBand="0" w:noVBand="1"/>
      </w:tblPr>
      <w:tblGrid>
        <w:gridCol w:w="1588"/>
        <w:gridCol w:w="1701"/>
        <w:gridCol w:w="1842"/>
        <w:gridCol w:w="2268"/>
        <w:gridCol w:w="1985"/>
      </w:tblGrid>
      <w:tr w:rsidR="008066F9" w:rsidRPr="00460036" w14:paraId="0A34968D" w14:textId="77777777" w:rsidTr="008066F9">
        <w:trPr>
          <w:trHeight w:val="1035"/>
        </w:trPr>
        <w:tc>
          <w:tcPr>
            <w:tcW w:w="1588" w:type="dxa"/>
            <w:vAlign w:val="center"/>
          </w:tcPr>
          <w:p w14:paraId="5D9E5366" w14:textId="329DED29"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Nr urządzenia podtrzymującego  </w:t>
            </w:r>
          </w:p>
        </w:tc>
        <w:tc>
          <w:tcPr>
            <w:tcW w:w="1701" w:type="dxa"/>
            <w:vAlign w:val="center"/>
          </w:tcPr>
          <w:p w14:paraId="1DF26864"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Ilość dni</w:t>
            </w:r>
          </w:p>
          <w:p w14:paraId="779B9339"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kalendarzowych dzierżawy  </w:t>
            </w:r>
            <w:r w:rsidRPr="00460036">
              <w:rPr>
                <w:rFonts w:ascii="Arial" w:hAnsi="Arial" w:cs="Arial"/>
                <w:b/>
                <w:sz w:val="18"/>
                <w:szCs w:val="18"/>
              </w:rPr>
              <w:t>gwarantowane + opcja</w:t>
            </w:r>
          </w:p>
        </w:tc>
        <w:tc>
          <w:tcPr>
            <w:tcW w:w="1842" w:type="dxa"/>
          </w:tcPr>
          <w:p w14:paraId="17B6179A" w14:textId="0E9B2BD2" w:rsidR="008066F9" w:rsidRPr="00460036" w:rsidRDefault="008066F9" w:rsidP="008066F9">
            <w:pPr>
              <w:tabs>
                <w:tab w:val="left" w:pos="426"/>
              </w:tabs>
              <w:jc w:val="center"/>
              <w:rPr>
                <w:rFonts w:ascii="Arial" w:hAnsi="Arial" w:cs="Arial"/>
                <w:sz w:val="18"/>
                <w:szCs w:val="18"/>
              </w:rPr>
            </w:pPr>
            <w:r w:rsidRPr="00460036">
              <w:rPr>
                <w:rFonts w:ascii="Arial" w:hAnsi="Arial" w:cs="Arial"/>
                <w:sz w:val="18"/>
                <w:szCs w:val="18"/>
              </w:rPr>
              <w:t>Stawka dobowa dzierżawy urządzenia podtrzymującego zł/dobę netto</w:t>
            </w:r>
          </w:p>
        </w:tc>
        <w:tc>
          <w:tcPr>
            <w:tcW w:w="2268" w:type="dxa"/>
            <w:vAlign w:val="center"/>
          </w:tcPr>
          <w:p w14:paraId="0909D3E6" w14:textId="01A61ED0"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Wartość netto umowy </w:t>
            </w:r>
            <w:r w:rsidRPr="00460036">
              <w:rPr>
                <w:rFonts w:ascii="Arial" w:hAnsi="Arial" w:cs="Arial"/>
                <w:b/>
                <w:bCs/>
                <w:sz w:val="18"/>
                <w:szCs w:val="18"/>
              </w:rPr>
              <w:t>gwarantowana</w:t>
            </w:r>
            <w:r w:rsidRPr="00460036">
              <w:rPr>
                <w:rFonts w:ascii="Arial" w:hAnsi="Arial" w:cs="Arial"/>
                <w:sz w:val="18"/>
                <w:szCs w:val="18"/>
              </w:rPr>
              <w:t xml:space="preserve"> [zł] </w:t>
            </w:r>
            <w:r w:rsidRPr="00460036">
              <w:rPr>
                <w:rFonts w:ascii="Arial" w:hAnsi="Arial" w:cs="Arial"/>
                <w:i/>
                <w:iCs/>
                <w:sz w:val="18"/>
                <w:szCs w:val="18"/>
              </w:rPr>
              <w:t>urządzenia podtrzymującego</w:t>
            </w:r>
          </w:p>
        </w:tc>
        <w:tc>
          <w:tcPr>
            <w:tcW w:w="1985" w:type="dxa"/>
            <w:vAlign w:val="center"/>
          </w:tcPr>
          <w:p w14:paraId="41558DFA" w14:textId="19A997C5"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Wartość netto opcji </w:t>
            </w:r>
            <w:r w:rsidR="00EE1BB2" w:rsidRPr="00460036">
              <w:rPr>
                <w:rFonts w:ascii="Arial" w:hAnsi="Arial" w:cs="Arial"/>
                <w:sz w:val="18"/>
                <w:szCs w:val="18"/>
              </w:rPr>
              <w:t xml:space="preserve">dzierżawy </w:t>
            </w:r>
            <w:r w:rsidRPr="00460036">
              <w:rPr>
                <w:rFonts w:ascii="Arial" w:hAnsi="Arial" w:cs="Arial"/>
                <w:i/>
                <w:iCs/>
                <w:sz w:val="18"/>
                <w:szCs w:val="18"/>
              </w:rPr>
              <w:t>urządzenia podtrzymującego</w:t>
            </w:r>
            <w:r w:rsidRPr="00460036">
              <w:rPr>
                <w:rFonts w:ascii="Arial" w:hAnsi="Arial" w:cs="Arial"/>
                <w:sz w:val="18"/>
                <w:szCs w:val="18"/>
              </w:rPr>
              <w:t xml:space="preserve"> [zł]</w:t>
            </w:r>
            <w:r w:rsidR="00EE1BB2" w:rsidRPr="00460036">
              <w:rPr>
                <w:rFonts w:ascii="Arial" w:hAnsi="Arial" w:cs="Arial"/>
                <w:sz w:val="18"/>
                <w:szCs w:val="18"/>
              </w:rPr>
              <w:t xml:space="preserve"> *</w:t>
            </w:r>
          </w:p>
        </w:tc>
      </w:tr>
      <w:tr w:rsidR="008066F9" w:rsidRPr="00460036" w14:paraId="3AC88DC9" w14:textId="77777777" w:rsidTr="008066F9">
        <w:trPr>
          <w:trHeight w:val="411"/>
        </w:trPr>
        <w:tc>
          <w:tcPr>
            <w:tcW w:w="1588" w:type="dxa"/>
            <w:vAlign w:val="center"/>
          </w:tcPr>
          <w:p w14:paraId="1E8053D3"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1</w:t>
            </w:r>
          </w:p>
        </w:tc>
        <w:tc>
          <w:tcPr>
            <w:tcW w:w="1701" w:type="dxa"/>
            <w:vAlign w:val="center"/>
          </w:tcPr>
          <w:p w14:paraId="3C1C8CC3" w14:textId="4B1FC88C" w:rsidR="008066F9" w:rsidRPr="00460036" w:rsidRDefault="008066F9" w:rsidP="005D3AE5">
            <w:pPr>
              <w:tabs>
                <w:tab w:val="left" w:pos="426"/>
              </w:tabs>
              <w:jc w:val="center"/>
              <w:rPr>
                <w:rFonts w:ascii="Arial" w:hAnsi="Arial" w:cs="Arial"/>
                <w:b/>
                <w:sz w:val="18"/>
                <w:szCs w:val="18"/>
              </w:rPr>
            </w:pPr>
            <w:r w:rsidRPr="00460036">
              <w:rPr>
                <w:rFonts w:ascii="Arial" w:hAnsi="Arial" w:cs="Arial"/>
                <w:b/>
                <w:sz w:val="18"/>
                <w:szCs w:val="18"/>
              </w:rPr>
              <w:t xml:space="preserve">480 + </w:t>
            </w:r>
            <w:r w:rsidR="00F61B80" w:rsidRPr="00460036">
              <w:rPr>
                <w:rFonts w:ascii="Arial" w:hAnsi="Arial" w:cs="Arial"/>
                <w:b/>
                <w:sz w:val="18"/>
                <w:szCs w:val="18"/>
              </w:rPr>
              <w:t>615</w:t>
            </w:r>
          </w:p>
        </w:tc>
        <w:tc>
          <w:tcPr>
            <w:tcW w:w="1842" w:type="dxa"/>
          </w:tcPr>
          <w:p w14:paraId="2E50D6C7" w14:textId="77777777" w:rsidR="008066F9" w:rsidRPr="00460036" w:rsidRDefault="008066F9" w:rsidP="005D3AE5">
            <w:pPr>
              <w:tabs>
                <w:tab w:val="left" w:pos="426"/>
              </w:tabs>
              <w:jc w:val="center"/>
              <w:rPr>
                <w:rFonts w:ascii="Arial" w:hAnsi="Arial" w:cs="Arial"/>
                <w:sz w:val="18"/>
                <w:szCs w:val="18"/>
              </w:rPr>
            </w:pPr>
          </w:p>
        </w:tc>
        <w:tc>
          <w:tcPr>
            <w:tcW w:w="2268" w:type="dxa"/>
            <w:vAlign w:val="center"/>
          </w:tcPr>
          <w:p w14:paraId="03AA7660"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c>
          <w:tcPr>
            <w:tcW w:w="1985" w:type="dxa"/>
            <w:vAlign w:val="center"/>
          </w:tcPr>
          <w:p w14:paraId="3D8BE477"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r>
      <w:tr w:rsidR="008066F9" w:rsidRPr="00460036" w14:paraId="659713E2" w14:textId="77777777" w:rsidTr="008066F9">
        <w:trPr>
          <w:trHeight w:val="411"/>
        </w:trPr>
        <w:tc>
          <w:tcPr>
            <w:tcW w:w="1588" w:type="dxa"/>
            <w:vAlign w:val="center"/>
          </w:tcPr>
          <w:p w14:paraId="3AF428B8"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2</w:t>
            </w:r>
          </w:p>
        </w:tc>
        <w:tc>
          <w:tcPr>
            <w:tcW w:w="1701" w:type="dxa"/>
            <w:vAlign w:val="center"/>
          </w:tcPr>
          <w:p w14:paraId="43CAE65F" w14:textId="0353F851" w:rsidR="008066F9" w:rsidRPr="00460036" w:rsidRDefault="008066F9" w:rsidP="005D3AE5">
            <w:pPr>
              <w:tabs>
                <w:tab w:val="left" w:pos="426"/>
              </w:tabs>
              <w:jc w:val="center"/>
              <w:rPr>
                <w:rFonts w:ascii="Arial" w:hAnsi="Arial" w:cs="Arial"/>
                <w:b/>
                <w:sz w:val="18"/>
                <w:szCs w:val="18"/>
              </w:rPr>
            </w:pPr>
            <w:r w:rsidRPr="00460036">
              <w:rPr>
                <w:rFonts w:ascii="Arial" w:hAnsi="Arial" w:cs="Arial"/>
                <w:b/>
                <w:sz w:val="18"/>
                <w:szCs w:val="18"/>
              </w:rPr>
              <w:t>300 +</w:t>
            </w:r>
            <w:r w:rsidR="00F61B80" w:rsidRPr="00460036">
              <w:rPr>
                <w:rFonts w:ascii="Arial" w:hAnsi="Arial" w:cs="Arial"/>
                <w:b/>
                <w:sz w:val="18"/>
                <w:szCs w:val="18"/>
              </w:rPr>
              <w:t>795</w:t>
            </w:r>
            <w:r w:rsidRPr="00460036">
              <w:rPr>
                <w:rFonts w:ascii="Arial" w:hAnsi="Arial" w:cs="Arial"/>
                <w:b/>
                <w:sz w:val="18"/>
                <w:szCs w:val="18"/>
              </w:rPr>
              <w:t xml:space="preserve"> </w:t>
            </w:r>
          </w:p>
        </w:tc>
        <w:tc>
          <w:tcPr>
            <w:tcW w:w="1842" w:type="dxa"/>
          </w:tcPr>
          <w:p w14:paraId="59F4A7F2" w14:textId="77777777" w:rsidR="008066F9" w:rsidRPr="00460036" w:rsidRDefault="008066F9" w:rsidP="005D3AE5">
            <w:pPr>
              <w:tabs>
                <w:tab w:val="left" w:pos="426"/>
              </w:tabs>
              <w:jc w:val="center"/>
              <w:rPr>
                <w:rFonts w:ascii="Arial" w:hAnsi="Arial" w:cs="Arial"/>
                <w:sz w:val="18"/>
                <w:szCs w:val="18"/>
              </w:rPr>
            </w:pPr>
          </w:p>
        </w:tc>
        <w:tc>
          <w:tcPr>
            <w:tcW w:w="2268" w:type="dxa"/>
            <w:vAlign w:val="center"/>
          </w:tcPr>
          <w:p w14:paraId="2299E44B"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c>
          <w:tcPr>
            <w:tcW w:w="1985" w:type="dxa"/>
            <w:vAlign w:val="center"/>
          </w:tcPr>
          <w:p w14:paraId="04D7CB18"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r>
    </w:tbl>
    <w:p w14:paraId="5F626A8C" w14:textId="77777777" w:rsidR="008066F9" w:rsidRPr="00460036" w:rsidRDefault="008066F9" w:rsidP="00CD7F75">
      <w:pPr>
        <w:tabs>
          <w:tab w:val="left" w:pos="426"/>
        </w:tabs>
        <w:ind w:left="426"/>
        <w:jc w:val="both"/>
        <w:rPr>
          <w:rFonts w:ascii="Arial" w:hAnsi="Arial" w:cs="Arial"/>
          <w:sz w:val="18"/>
          <w:szCs w:val="18"/>
        </w:rPr>
      </w:pPr>
    </w:p>
    <w:p w14:paraId="65C75BBA" w14:textId="7B4E4346" w:rsidR="004F4334" w:rsidRPr="00460036" w:rsidRDefault="00EE1BB2" w:rsidP="004F4334">
      <w:pPr>
        <w:tabs>
          <w:tab w:val="left" w:pos="709"/>
        </w:tabs>
        <w:ind w:left="709" w:hanging="283"/>
        <w:jc w:val="both"/>
        <w:rPr>
          <w:rFonts w:ascii="Arial" w:hAnsi="Arial" w:cs="Arial"/>
          <w:sz w:val="18"/>
          <w:szCs w:val="18"/>
        </w:rPr>
      </w:pPr>
      <w:bookmarkStart w:id="134" w:name="_Hlk203983451"/>
      <w:r w:rsidRPr="00460036">
        <w:rPr>
          <w:rFonts w:ascii="Arial" w:hAnsi="Arial" w:cs="Arial"/>
          <w:sz w:val="18"/>
          <w:szCs w:val="18"/>
        </w:rPr>
        <w:t xml:space="preserve">* </w:t>
      </w:r>
      <w:r w:rsidR="004F4334" w:rsidRPr="00460036">
        <w:rPr>
          <w:rFonts w:ascii="Arial" w:hAnsi="Arial" w:cs="Arial"/>
          <w:sz w:val="18"/>
          <w:szCs w:val="18"/>
        </w:rPr>
        <w:tab/>
        <w:t>Dzierżawca</w:t>
      </w:r>
      <w:r w:rsidR="006B128F" w:rsidRPr="00460036">
        <w:rPr>
          <w:rFonts w:ascii="Arial" w:hAnsi="Arial" w:cs="Arial"/>
          <w:sz w:val="18"/>
          <w:szCs w:val="18"/>
        </w:rPr>
        <w:t>,</w:t>
      </w:r>
      <w:r w:rsidR="004F4334" w:rsidRPr="00460036">
        <w:rPr>
          <w:rFonts w:ascii="Arial" w:hAnsi="Arial" w:cs="Arial"/>
          <w:sz w:val="18"/>
          <w:szCs w:val="18"/>
        </w:rPr>
        <w:t xml:space="preserve"> w okresie obowiązywania umowy, w zależności od warunków panujących w wyrobiskach, będzie miał prawo do wielokrotnego zastosowania prawa opcji w stosunku do urządzenia podtrzymującego kombajn, pod warunkiem, że łącznie zostanie osiągnięty gwarantowany okres dzierżawy o którym mowa w w/w tabeli. </w:t>
      </w:r>
      <w:r w:rsidR="006B128F" w:rsidRPr="00460036">
        <w:rPr>
          <w:rFonts w:ascii="Arial" w:hAnsi="Arial" w:cs="Arial"/>
          <w:sz w:val="18"/>
          <w:szCs w:val="18"/>
        </w:rPr>
        <w:t xml:space="preserve">Oznacza to, że okres gwarantowany może zostać zrealizowany jako suma kilku okresów w których dzierżawa będzie realizowana </w:t>
      </w:r>
      <w:r w:rsidR="006B128F" w:rsidRPr="00460036">
        <w:rPr>
          <w:rFonts w:ascii="Arial" w:hAnsi="Arial" w:cs="Arial"/>
          <w:strike/>
          <w:sz w:val="18"/>
          <w:szCs w:val="18"/>
        </w:rPr>
        <w:t>w wariancie nr 1.</w:t>
      </w:r>
      <w:r w:rsidR="002C39B3" w:rsidRPr="00460036">
        <w:rPr>
          <w:rFonts w:ascii="Arial" w:hAnsi="Arial" w:cs="Arial"/>
          <w:sz w:val="18"/>
          <w:szCs w:val="18"/>
        </w:rPr>
        <w:t xml:space="preserve"> </w:t>
      </w:r>
      <w:r w:rsidR="002C39B3" w:rsidRPr="00460036">
        <w:rPr>
          <w:rFonts w:ascii="Arial" w:hAnsi="Arial" w:cs="Arial"/>
          <w:sz w:val="18"/>
          <w:szCs w:val="18"/>
          <w:highlight w:val="yellow"/>
        </w:rPr>
        <w:t>jako dzierżawa kombajnu wraz z urządzeniem podtrzymującym</w:t>
      </w:r>
      <w:r w:rsidR="002C39B3" w:rsidRPr="00460036">
        <w:rPr>
          <w:rFonts w:ascii="Arial" w:hAnsi="Arial" w:cs="Arial"/>
          <w:sz w:val="18"/>
          <w:szCs w:val="18"/>
        </w:rPr>
        <w:t xml:space="preserve"> </w:t>
      </w:r>
    </w:p>
    <w:p w14:paraId="104853B3" w14:textId="2195BB29" w:rsidR="00EE1BB2" w:rsidRPr="00460036" w:rsidRDefault="004F4334" w:rsidP="006B128F">
      <w:pPr>
        <w:spacing w:before="120"/>
        <w:ind w:left="709"/>
        <w:jc w:val="both"/>
        <w:rPr>
          <w:rFonts w:ascii="Arial" w:hAnsi="Arial" w:cs="Arial"/>
          <w:sz w:val="18"/>
          <w:szCs w:val="18"/>
        </w:rPr>
      </w:pPr>
      <w:r w:rsidRPr="00460036">
        <w:rPr>
          <w:rFonts w:ascii="Arial" w:hAnsi="Arial" w:cs="Arial"/>
          <w:sz w:val="18"/>
          <w:szCs w:val="18"/>
        </w:rPr>
        <w:t xml:space="preserve">W przypadku gdy dzierżawa będzie realizowana </w:t>
      </w:r>
      <w:r w:rsidRPr="00CF65A7">
        <w:rPr>
          <w:rFonts w:ascii="Arial" w:hAnsi="Arial" w:cs="Arial"/>
          <w:strike/>
          <w:sz w:val="18"/>
          <w:szCs w:val="18"/>
        </w:rPr>
        <w:t>w w</w:t>
      </w:r>
      <w:r w:rsidRPr="00460036">
        <w:rPr>
          <w:rFonts w:ascii="Arial" w:hAnsi="Arial" w:cs="Arial"/>
          <w:strike/>
          <w:sz w:val="18"/>
          <w:szCs w:val="18"/>
        </w:rPr>
        <w:t xml:space="preserve">ariancie </w:t>
      </w:r>
      <w:r w:rsidR="006B128F" w:rsidRPr="00460036">
        <w:rPr>
          <w:rFonts w:ascii="Arial" w:hAnsi="Arial" w:cs="Arial"/>
          <w:strike/>
          <w:sz w:val="18"/>
          <w:szCs w:val="18"/>
        </w:rPr>
        <w:t xml:space="preserve">nr </w:t>
      </w:r>
      <w:r w:rsidRPr="00460036">
        <w:rPr>
          <w:rFonts w:ascii="Arial" w:hAnsi="Arial" w:cs="Arial"/>
          <w:strike/>
          <w:sz w:val="18"/>
          <w:szCs w:val="18"/>
        </w:rPr>
        <w:t>2 (tj</w:t>
      </w:r>
      <w:r w:rsidRPr="00460036">
        <w:rPr>
          <w:rFonts w:ascii="Arial" w:hAnsi="Arial" w:cs="Arial"/>
          <w:sz w:val="18"/>
          <w:szCs w:val="18"/>
        </w:rPr>
        <w:t xml:space="preserve">. </w:t>
      </w:r>
      <w:r w:rsidRPr="00460036">
        <w:rPr>
          <w:rFonts w:ascii="Arial" w:hAnsi="Arial" w:cs="Arial"/>
          <w:sz w:val="18"/>
          <w:szCs w:val="18"/>
          <w:highlight w:val="yellow"/>
        </w:rPr>
        <w:t>bez urządzenia podtrzymującego</w:t>
      </w:r>
      <w:r w:rsidRPr="00460036">
        <w:rPr>
          <w:rFonts w:ascii="Arial" w:hAnsi="Arial" w:cs="Arial"/>
          <w:strike/>
          <w:sz w:val="18"/>
          <w:szCs w:val="18"/>
        </w:rPr>
        <w:t>):</w:t>
      </w:r>
    </w:p>
    <w:p w14:paraId="01229E4B" w14:textId="1BE3B698" w:rsidR="006B128F" w:rsidRPr="00460036" w:rsidRDefault="006B128F">
      <w:pPr>
        <w:pStyle w:val="Akapitzlist"/>
        <w:numPr>
          <w:ilvl w:val="1"/>
          <w:numId w:val="68"/>
        </w:numPr>
        <w:tabs>
          <w:tab w:val="left" w:pos="1134"/>
        </w:tabs>
        <w:spacing w:before="80"/>
        <w:ind w:left="1134" w:hanging="357"/>
        <w:jc w:val="both"/>
        <w:rPr>
          <w:rFonts w:ascii="Arial" w:hAnsi="Arial" w:cs="Arial"/>
          <w:sz w:val="18"/>
          <w:szCs w:val="18"/>
        </w:rPr>
      </w:pPr>
      <w:r w:rsidRPr="00460036">
        <w:rPr>
          <w:rFonts w:ascii="Arial" w:hAnsi="Arial" w:cs="Arial"/>
          <w:sz w:val="18"/>
          <w:szCs w:val="18"/>
        </w:rPr>
        <w:lastRenderedPageBreak/>
        <w:t>za ten okres nie będzie naliczany czynsz dzierżawny dotyczący urządzenia podtrzymującego;</w:t>
      </w:r>
    </w:p>
    <w:p w14:paraId="60B13206" w14:textId="7BFB7648" w:rsidR="004F4334" w:rsidRPr="00460036" w:rsidRDefault="006B128F">
      <w:pPr>
        <w:pStyle w:val="Akapitzlist"/>
        <w:numPr>
          <w:ilvl w:val="1"/>
          <w:numId w:val="68"/>
        </w:numPr>
        <w:tabs>
          <w:tab w:val="left" w:pos="1134"/>
        </w:tabs>
        <w:spacing w:before="80"/>
        <w:ind w:left="1134" w:hanging="357"/>
        <w:jc w:val="both"/>
        <w:rPr>
          <w:rFonts w:ascii="Arial" w:hAnsi="Arial" w:cs="Arial"/>
          <w:sz w:val="18"/>
          <w:szCs w:val="18"/>
        </w:rPr>
      </w:pPr>
      <w:r w:rsidRPr="00460036">
        <w:rPr>
          <w:rFonts w:ascii="Arial" w:hAnsi="Arial" w:cs="Arial"/>
          <w:sz w:val="18"/>
          <w:szCs w:val="18"/>
        </w:rPr>
        <w:t xml:space="preserve">urządzenie będzie pozostawało u Dzierżawcy w celu umożliwienia przejścia na dzierżawę </w:t>
      </w:r>
      <w:bookmarkStart w:id="135" w:name="_Hlk203984182"/>
      <w:r w:rsidR="00460036" w:rsidRPr="00460036">
        <w:rPr>
          <w:rFonts w:ascii="Arial" w:hAnsi="Arial" w:cs="Arial"/>
          <w:sz w:val="18"/>
          <w:szCs w:val="18"/>
          <w:highlight w:val="yellow"/>
        </w:rPr>
        <w:t>kombajnu wraz z urządzeniem podtrzymującym</w:t>
      </w:r>
      <w:r w:rsidR="00460036" w:rsidRPr="00460036">
        <w:rPr>
          <w:rFonts w:ascii="Arial" w:hAnsi="Arial" w:cs="Arial"/>
          <w:sz w:val="18"/>
          <w:szCs w:val="18"/>
        </w:rPr>
        <w:t xml:space="preserve"> </w:t>
      </w:r>
      <w:bookmarkEnd w:id="135"/>
      <w:r w:rsidRPr="00460036">
        <w:rPr>
          <w:rFonts w:ascii="Arial" w:hAnsi="Arial" w:cs="Arial"/>
          <w:strike/>
          <w:sz w:val="18"/>
          <w:szCs w:val="18"/>
        </w:rPr>
        <w:t>w wariancie nr 1</w:t>
      </w:r>
      <w:r w:rsidRPr="00460036">
        <w:rPr>
          <w:rFonts w:ascii="Arial" w:hAnsi="Arial" w:cs="Arial"/>
          <w:sz w:val="18"/>
          <w:szCs w:val="18"/>
        </w:rPr>
        <w:t xml:space="preserve"> .</w:t>
      </w:r>
    </w:p>
    <w:p w14:paraId="42E1B3DB" w14:textId="77777777" w:rsidR="004F4334" w:rsidRPr="00460036" w:rsidRDefault="004F4334" w:rsidP="004F4334">
      <w:pPr>
        <w:ind w:left="709"/>
        <w:jc w:val="both"/>
        <w:rPr>
          <w:rFonts w:ascii="Arial" w:hAnsi="Arial" w:cs="Arial"/>
          <w:sz w:val="18"/>
          <w:szCs w:val="18"/>
        </w:rPr>
      </w:pPr>
    </w:p>
    <w:p w14:paraId="48CEF198" w14:textId="77777777" w:rsidR="00EE1BB2" w:rsidRPr="00460036" w:rsidRDefault="00EE1BB2" w:rsidP="00CD7F75">
      <w:pPr>
        <w:tabs>
          <w:tab w:val="left" w:pos="426"/>
        </w:tabs>
        <w:ind w:left="426"/>
        <w:jc w:val="both"/>
        <w:rPr>
          <w:rFonts w:ascii="Arial" w:hAnsi="Arial" w:cs="Arial"/>
          <w:sz w:val="18"/>
          <w:szCs w:val="18"/>
        </w:rPr>
      </w:pPr>
    </w:p>
    <w:p w14:paraId="215C7D91" w14:textId="72D05E8E" w:rsidR="003A1051" w:rsidRPr="00460036" w:rsidRDefault="003A1051" w:rsidP="00CD7F75">
      <w:pPr>
        <w:tabs>
          <w:tab w:val="left" w:pos="426"/>
        </w:tabs>
        <w:ind w:left="426"/>
        <w:jc w:val="both"/>
        <w:rPr>
          <w:rFonts w:ascii="Arial" w:hAnsi="Arial" w:cs="Arial"/>
          <w:sz w:val="18"/>
          <w:szCs w:val="18"/>
        </w:rPr>
      </w:pPr>
      <w:r w:rsidRPr="00460036">
        <w:rPr>
          <w:rFonts w:ascii="Arial" w:hAnsi="Arial" w:cs="Arial"/>
          <w:sz w:val="18"/>
          <w:szCs w:val="18"/>
        </w:rPr>
        <w:t>Do wartości umowy netto zostanie doliczony podatek VAT zgodnie z przepisami obowiązującymi w okresie realizacji umowy.</w:t>
      </w:r>
    </w:p>
    <w:bookmarkEnd w:id="134"/>
    <w:p w14:paraId="7449E77C" w14:textId="5B9901BD" w:rsidR="00CE0793" w:rsidRPr="00460036" w:rsidRDefault="00B259FB" w:rsidP="00603892">
      <w:pPr>
        <w:tabs>
          <w:tab w:val="left" w:pos="426"/>
        </w:tabs>
        <w:spacing w:before="200"/>
        <w:ind w:left="425"/>
        <w:jc w:val="both"/>
        <w:rPr>
          <w:rFonts w:ascii="Arial" w:hAnsi="Arial" w:cs="Arial"/>
          <w:sz w:val="18"/>
          <w:szCs w:val="18"/>
        </w:rPr>
      </w:pPr>
      <w:r w:rsidRPr="00460036">
        <w:rPr>
          <w:rFonts w:ascii="Arial" w:hAnsi="Arial" w:cs="Arial"/>
          <w:sz w:val="18"/>
          <w:szCs w:val="18"/>
        </w:rPr>
        <w:t>c</w:t>
      </w:r>
      <w:r w:rsidR="00391008" w:rsidRPr="00460036">
        <w:rPr>
          <w:rFonts w:ascii="Arial" w:hAnsi="Arial" w:cs="Arial"/>
          <w:sz w:val="18"/>
          <w:szCs w:val="18"/>
        </w:rPr>
        <w:t>)</w:t>
      </w:r>
    </w:p>
    <w:tbl>
      <w:tblPr>
        <w:tblStyle w:val="Tabela-Siatka"/>
        <w:tblW w:w="7830" w:type="dxa"/>
        <w:tblInd w:w="534" w:type="dxa"/>
        <w:tblLook w:val="04A0" w:firstRow="1" w:lastRow="0" w:firstColumn="1" w:lastColumn="0" w:noHBand="0" w:noVBand="1"/>
      </w:tblPr>
      <w:tblGrid>
        <w:gridCol w:w="2125"/>
        <w:gridCol w:w="3120"/>
        <w:gridCol w:w="2585"/>
      </w:tblGrid>
      <w:tr w:rsidR="005313D3" w:rsidRPr="00460036" w14:paraId="0A4FC1B8" w14:textId="77777777" w:rsidTr="00F61B80">
        <w:tc>
          <w:tcPr>
            <w:tcW w:w="2125" w:type="dxa"/>
            <w:tcBorders>
              <w:top w:val="nil"/>
              <w:left w:val="nil"/>
            </w:tcBorders>
            <w:vAlign w:val="center"/>
          </w:tcPr>
          <w:p w14:paraId="524268A5" w14:textId="77777777" w:rsidR="005313D3" w:rsidRPr="00460036" w:rsidRDefault="005313D3" w:rsidP="00CD7F75">
            <w:pPr>
              <w:tabs>
                <w:tab w:val="left" w:pos="426"/>
              </w:tabs>
              <w:jc w:val="center"/>
              <w:rPr>
                <w:rFonts w:ascii="Arial" w:hAnsi="Arial" w:cs="Arial"/>
                <w:sz w:val="18"/>
                <w:szCs w:val="18"/>
              </w:rPr>
            </w:pPr>
          </w:p>
        </w:tc>
        <w:tc>
          <w:tcPr>
            <w:tcW w:w="3120" w:type="dxa"/>
            <w:vAlign w:val="center"/>
          </w:tcPr>
          <w:p w14:paraId="58B571A9" w14:textId="77777777" w:rsidR="005313D3" w:rsidRPr="00460036" w:rsidRDefault="005313D3" w:rsidP="00CD7F75">
            <w:pPr>
              <w:tabs>
                <w:tab w:val="left" w:pos="426"/>
              </w:tabs>
              <w:jc w:val="center"/>
              <w:rPr>
                <w:rFonts w:ascii="Arial" w:hAnsi="Arial" w:cs="Arial"/>
                <w:sz w:val="18"/>
                <w:szCs w:val="18"/>
              </w:rPr>
            </w:pPr>
            <w:r w:rsidRPr="00460036">
              <w:rPr>
                <w:rFonts w:ascii="Arial" w:hAnsi="Arial" w:cs="Arial"/>
                <w:sz w:val="18"/>
                <w:szCs w:val="18"/>
              </w:rPr>
              <w:t>wartość przedmiotu dzierżawy</w:t>
            </w:r>
            <w:r w:rsidR="00AB4D9A" w:rsidRPr="00460036">
              <w:rPr>
                <w:rFonts w:ascii="Arial" w:hAnsi="Arial" w:cs="Arial"/>
                <w:sz w:val="18"/>
                <w:szCs w:val="18"/>
              </w:rPr>
              <w:t xml:space="preserve"> </w:t>
            </w:r>
            <w:r w:rsidRPr="00460036">
              <w:rPr>
                <w:rFonts w:ascii="Arial" w:hAnsi="Arial" w:cs="Arial"/>
                <w:sz w:val="18"/>
                <w:szCs w:val="18"/>
              </w:rPr>
              <w:t>na dzień podpisania umowy [zł]</w:t>
            </w:r>
          </w:p>
        </w:tc>
        <w:tc>
          <w:tcPr>
            <w:tcW w:w="2585" w:type="dxa"/>
            <w:vAlign w:val="center"/>
          </w:tcPr>
          <w:p w14:paraId="43D63391" w14:textId="77777777" w:rsidR="005313D3" w:rsidRPr="00460036" w:rsidRDefault="005313D3" w:rsidP="00CD7F75">
            <w:pPr>
              <w:tabs>
                <w:tab w:val="left" w:pos="426"/>
              </w:tabs>
              <w:jc w:val="center"/>
              <w:rPr>
                <w:rFonts w:ascii="Arial" w:hAnsi="Arial" w:cs="Arial"/>
                <w:sz w:val="18"/>
                <w:szCs w:val="18"/>
              </w:rPr>
            </w:pPr>
            <w:r w:rsidRPr="00460036">
              <w:rPr>
                <w:rFonts w:ascii="Arial" w:hAnsi="Arial" w:cs="Arial"/>
                <w:sz w:val="18"/>
                <w:szCs w:val="18"/>
              </w:rPr>
              <w:t>odpis amortyzacyjny</w:t>
            </w:r>
          </w:p>
          <w:p w14:paraId="0B850CFB" w14:textId="77777777" w:rsidR="005313D3" w:rsidRPr="00460036" w:rsidRDefault="005313D3" w:rsidP="00CD7F75">
            <w:pPr>
              <w:tabs>
                <w:tab w:val="left" w:pos="426"/>
              </w:tabs>
              <w:jc w:val="center"/>
              <w:rPr>
                <w:rFonts w:ascii="Arial" w:hAnsi="Arial" w:cs="Arial"/>
                <w:sz w:val="18"/>
                <w:szCs w:val="18"/>
              </w:rPr>
            </w:pPr>
            <w:r w:rsidRPr="00460036">
              <w:rPr>
                <w:rFonts w:ascii="Arial" w:hAnsi="Arial" w:cs="Arial"/>
                <w:sz w:val="18"/>
                <w:szCs w:val="18"/>
              </w:rPr>
              <w:t>[zł/dobę]</w:t>
            </w:r>
          </w:p>
        </w:tc>
      </w:tr>
      <w:tr w:rsidR="00AE496E" w:rsidRPr="00460036" w14:paraId="67F887A5" w14:textId="77777777" w:rsidTr="00F61B80">
        <w:trPr>
          <w:trHeight w:val="411"/>
        </w:trPr>
        <w:tc>
          <w:tcPr>
            <w:tcW w:w="2125" w:type="dxa"/>
          </w:tcPr>
          <w:p w14:paraId="0E00A469" w14:textId="23F4429B" w:rsidR="00AE496E" w:rsidRPr="00460036" w:rsidRDefault="00AE496E" w:rsidP="004B218C">
            <w:pPr>
              <w:tabs>
                <w:tab w:val="left" w:pos="426"/>
              </w:tabs>
              <w:jc w:val="center"/>
              <w:rPr>
                <w:rFonts w:ascii="Arial" w:hAnsi="Arial" w:cs="Arial"/>
                <w:i/>
                <w:sz w:val="18"/>
                <w:szCs w:val="18"/>
              </w:rPr>
            </w:pPr>
            <w:r w:rsidRPr="00460036">
              <w:rPr>
                <w:rFonts w:ascii="Arial" w:hAnsi="Arial" w:cs="Arial"/>
                <w:i/>
                <w:sz w:val="18"/>
                <w:szCs w:val="18"/>
              </w:rPr>
              <w:t>Kombajn nr 1</w:t>
            </w:r>
            <w:r w:rsidR="003336BC" w:rsidRPr="00460036">
              <w:rPr>
                <w:rFonts w:ascii="Arial" w:hAnsi="Arial" w:cs="Arial"/>
                <w:i/>
                <w:sz w:val="18"/>
                <w:szCs w:val="18"/>
              </w:rPr>
              <w:t xml:space="preserve"> </w:t>
            </w:r>
          </w:p>
        </w:tc>
        <w:tc>
          <w:tcPr>
            <w:tcW w:w="3120" w:type="dxa"/>
            <w:vAlign w:val="center"/>
          </w:tcPr>
          <w:p w14:paraId="49B0183A" w14:textId="77777777" w:rsidR="00AE496E" w:rsidRPr="00460036" w:rsidRDefault="00AE496E" w:rsidP="004B218C">
            <w:pPr>
              <w:tabs>
                <w:tab w:val="left" w:pos="426"/>
              </w:tabs>
              <w:jc w:val="center"/>
              <w:rPr>
                <w:rFonts w:ascii="Arial" w:hAnsi="Arial" w:cs="Arial"/>
                <w:sz w:val="18"/>
                <w:szCs w:val="18"/>
              </w:rPr>
            </w:pPr>
            <w:r w:rsidRPr="00460036">
              <w:rPr>
                <w:rFonts w:ascii="Arial" w:hAnsi="Arial" w:cs="Arial"/>
                <w:sz w:val="18"/>
                <w:szCs w:val="18"/>
              </w:rPr>
              <w:t>……………..</w:t>
            </w:r>
          </w:p>
        </w:tc>
        <w:tc>
          <w:tcPr>
            <w:tcW w:w="2585" w:type="dxa"/>
            <w:vAlign w:val="center"/>
          </w:tcPr>
          <w:p w14:paraId="039E38DF" w14:textId="77777777" w:rsidR="00AE496E" w:rsidRPr="00460036" w:rsidRDefault="00AE496E" w:rsidP="004B218C">
            <w:pPr>
              <w:tabs>
                <w:tab w:val="left" w:pos="426"/>
              </w:tabs>
              <w:jc w:val="center"/>
              <w:rPr>
                <w:rFonts w:ascii="Arial" w:hAnsi="Arial" w:cs="Arial"/>
                <w:sz w:val="18"/>
                <w:szCs w:val="18"/>
              </w:rPr>
            </w:pPr>
            <w:r w:rsidRPr="00460036">
              <w:rPr>
                <w:rFonts w:ascii="Arial" w:hAnsi="Arial" w:cs="Arial"/>
                <w:sz w:val="18"/>
                <w:szCs w:val="18"/>
              </w:rPr>
              <w:t>……………..</w:t>
            </w:r>
          </w:p>
        </w:tc>
      </w:tr>
      <w:tr w:rsidR="00B93887" w:rsidRPr="00460036" w14:paraId="34A5A235" w14:textId="77777777" w:rsidTr="00F61B80">
        <w:trPr>
          <w:trHeight w:val="411"/>
        </w:trPr>
        <w:tc>
          <w:tcPr>
            <w:tcW w:w="2125" w:type="dxa"/>
          </w:tcPr>
          <w:p w14:paraId="71D9C082" w14:textId="391B9AFA" w:rsidR="00B93887" w:rsidRPr="00460036" w:rsidRDefault="005F3E7C" w:rsidP="005F3E7C">
            <w:pPr>
              <w:tabs>
                <w:tab w:val="left" w:pos="426"/>
              </w:tabs>
              <w:jc w:val="center"/>
              <w:rPr>
                <w:rFonts w:ascii="Arial" w:hAnsi="Arial" w:cs="Arial"/>
                <w:i/>
                <w:sz w:val="18"/>
                <w:szCs w:val="18"/>
              </w:rPr>
            </w:pPr>
            <w:r w:rsidRPr="00460036">
              <w:rPr>
                <w:rFonts w:ascii="Arial" w:hAnsi="Arial" w:cs="Arial"/>
                <w:i/>
                <w:sz w:val="18"/>
                <w:szCs w:val="18"/>
              </w:rPr>
              <w:t xml:space="preserve">Kombajn nr </w:t>
            </w:r>
            <w:r w:rsidR="00AE496E" w:rsidRPr="00460036">
              <w:rPr>
                <w:rFonts w:ascii="Arial" w:hAnsi="Arial" w:cs="Arial"/>
                <w:i/>
                <w:sz w:val="18"/>
                <w:szCs w:val="18"/>
              </w:rPr>
              <w:t>2</w:t>
            </w:r>
            <w:r w:rsidR="003336BC" w:rsidRPr="00460036">
              <w:rPr>
                <w:rFonts w:ascii="Arial" w:hAnsi="Arial" w:cs="Arial"/>
                <w:i/>
                <w:sz w:val="18"/>
                <w:szCs w:val="18"/>
              </w:rPr>
              <w:t xml:space="preserve"> </w:t>
            </w:r>
          </w:p>
        </w:tc>
        <w:tc>
          <w:tcPr>
            <w:tcW w:w="3120" w:type="dxa"/>
            <w:vAlign w:val="center"/>
          </w:tcPr>
          <w:p w14:paraId="49BB3F7A" w14:textId="77777777" w:rsidR="00B93887" w:rsidRPr="00460036" w:rsidRDefault="00B93887" w:rsidP="007E7881">
            <w:pPr>
              <w:tabs>
                <w:tab w:val="left" w:pos="426"/>
              </w:tabs>
              <w:jc w:val="center"/>
              <w:rPr>
                <w:rFonts w:ascii="Arial" w:hAnsi="Arial" w:cs="Arial"/>
                <w:sz w:val="18"/>
                <w:szCs w:val="18"/>
              </w:rPr>
            </w:pPr>
            <w:r w:rsidRPr="00460036">
              <w:rPr>
                <w:rFonts w:ascii="Arial" w:hAnsi="Arial" w:cs="Arial"/>
                <w:sz w:val="18"/>
                <w:szCs w:val="18"/>
              </w:rPr>
              <w:t>……………..</w:t>
            </w:r>
          </w:p>
        </w:tc>
        <w:tc>
          <w:tcPr>
            <w:tcW w:w="2585" w:type="dxa"/>
            <w:vAlign w:val="center"/>
          </w:tcPr>
          <w:p w14:paraId="2F7EF5BA" w14:textId="77777777" w:rsidR="00B93887" w:rsidRPr="00460036" w:rsidRDefault="00B93887" w:rsidP="007E7881">
            <w:pPr>
              <w:tabs>
                <w:tab w:val="left" w:pos="426"/>
              </w:tabs>
              <w:jc w:val="center"/>
              <w:rPr>
                <w:rFonts w:ascii="Arial" w:hAnsi="Arial" w:cs="Arial"/>
                <w:sz w:val="18"/>
                <w:szCs w:val="18"/>
              </w:rPr>
            </w:pPr>
            <w:r w:rsidRPr="00460036">
              <w:rPr>
                <w:rFonts w:ascii="Arial" w:hAnsi="Arial" w:cs="Arial"/>
                <w:sz w:val="18"/>
                <w:szCs w:val="18"/>
              </w:rPr>
              <w:t>……………..</w:t>
            </w:r>
          </w:p>
        </w:tc>
      </w:tr>
      <w:tr w:rsidR="00F61B80" w:rsidRPr="00460036" w14:paraId="12A4273D" w14:textId="77777777" w:rsidTr="00F61B80">
        <w:trPr>
          <w:trHeight w:val="411"/>
        </w:trPr>
        <w:tc>
          <w:tcPr>
            <w:tcW w:w="2125" w:type="dxa"/>
          </w:tcPr>
          <w:p w14:paraId="1E590410" w14:textId="275FD9CF" w:rsidR="00F61B80" w:rsidRPr="00460036" w:rsidRDefault="00F61B80" w:rsidP="005D3AE5">
            <w:pPr>
              <w:tabs>
                <w:tab w:val="left" w:pos="426"/>
              </w:tabs>
              <w:jc w:val="center"/>
              <w:rPr>
                <w:rFonts w:ascii="Arial" w:hAnsi="Arial" w:cs="Arial"/>
                <w:i/>
                <w:sz w:val="18"/>
                <w:szCs w:val="18"/>
              </w:rPr>
            </w:pPr>
            <w:r w:rsidRPr="00460036">
              <w:rPr>
                <w:rFonts w:ascii="Arial" w:hAnsi="Arial" w:cs="Arial"/>
                <w:i/>
                <w:sz w:val="18"/>
                <w:szCs w:val="18"/>
              </w:rPr>
              <w:t>Urządzenie podtrzymujące nr 1</w:t>
            </w:r>
          </w:p>
        </w:tc>
        <w:tc>
          <w:tcPr>
            <w:tcW w:w="3120" w:type="dxa"/>
          </w:tcPr>
          <w:p w14:paraId="57FD9CDF"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c>
          <w:tcPr>
            <w:tcW w:w="2585" w:type="dxa"/>
          </w:tcPr>
          <w:p w14:paraId="377806A8"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r>
      <w:tr w:rsidR="00F61B80" w:rsidRPr="00460036" w14:paraId="26B0149A" w14:textId="77777777" w:rsidTr="00F61B80">
        <w:trPr>
          <w:trHeight w:val="411"/>
        </w:trPr>
        <w:tc>
          <w:tcPr>
            <w:tcW w:w="2125" w:type="dxa"/>
          </w:tcPr>
          <w:p w14:paraId="3E81F839" w14:textId="33AE01E6" w:rsidR="00F61B80" w:rsidRPr="00460036" w:rsidRDefault="00F61B80" w:rsidP="005D3AE5">
            <w:pPr>
              <w:tabs>
                <w:tab w:val="left" w:pos="426"/>
              </w:tabs>
              <w:jc w:val="center"/>
              <w:rPr>
                <w:rFonts w:ascii="Arial" w:hAnsi="Arial" w:cs="Arial"/>
                <w:i/>
                <w:sz w:val="18"/>
                <w:szCs w:val="18"/>
              </w:rPr>
            </w:pPr>
            <w:r w:rsidRPr="00460036">
              <w:rPr>
                <w:rFonts w:ascii="Arial" w:hAnsi="Arial" w:cs="Arial"/>
                <w:i/>
                <w:sz w:val="18"/>
                <w:szCs w:val="18"/>
              </w:rPr>
              <w:t xml:space="preserve">Urządzenie podtrzymujące nr 2 </w:t>
            </w:r>
          </w:p>
        </w:tc>
        <w:tc>
          <w:tcPr>
            <w:tcW w:w="3120" w:type="dxa"/>
          </w:tcPr>
          <w:p w14:paraId="1B1C6ADE"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c>
          <w:tcPr>
            <w:tcW w:w="2585" w:type="dxa"/>
          </w:tcPr>
          <w:p w14:paraId="2C3C770E"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r>
    </w:tbl>
    <w:p w14:paraId="6D5B975B" w14:textId="3EEA1BEF" w:rsidR="00FC0A06" w:rsidRPr="00460036" w:rsidRDefault="00FC0A06" w:rsidP="00FC0A06">
      <w:pPr>
        <w:jc w:val="both"/>
        <w:rPr>
          <w:rFonts w:ascii="Arial" w:hAnsi="Arial" w:cs="Arial"/>
          <w:b/>
          <w:sz w:val="18"/>
          <w:szCs w:val="18"/>
        </w:rPr>
      </w:pPr>
    </w:p>
    <w:p w14:paraId="51BE8A0B" w14:textId="50923160" w:rsidR="00D9053A" w:rsidRPr="00E16A1C" w:rsidRDefault="00D9053A">
      <w:pPr>
        <w:pStyle w:val="Akapitzlist"/>
        <w:numPr>
          <w:ilvl w:val="0"/>
          <w:numId w:val="68"/>
        </w:numPr>
        <w:ind w:left="284" w:hanging="284"/>
        <w:jc w:val="both"/>
        <w:rPr>
          <w:rFonts w:ascii="Arial" w:hAnsi="Arial" w:cs="Arial"/>
          <w:b/>
          <w:sz w:val="18"/>
          <w:szCs w:val="18"/>
        </w:rPr>
      </w:pPr>
      <w:bookmarkStart w:id="136" w:name="_Hlk203985129"/>
      <w:r w:rsidRPr="00460036">
        <w:rPr>
          <w:rFonts w:ascii="Arial" w:hAnsi="Arial" w:cs="Arial"/>
          <w:sz w:val="18"/>
          <w:szCs w:val="18"/>
        </w:rPr>
        <w:t>Dzierżawca gwarantuje realizację umowy zgodnie z bieżącym harmonogramem robót górniczych ustalonym przez</w:t>
      </w:r>
      <w:r w:rsidR="00EB3274" w:rsidRPr="00460036">
        <w:rPr>
          <w:rFonts w:ascii="Arial" w:hAnsi="Arial" w:cs="Arial"/>
          <w:sz w:val="18"/>
          <w:szCs w:val="18"/>
        </w:rPr>
        <w:t xml:space="preserve"> </w:t>
      </w:r>
      <w:r w:rsidRPr="00460036">
        <w:rPr>
          <w:rFonts w:ascii="Arial" w:hAnsi="Arial" w:cs="Arial"/>
          <w:sz w:val="18"/>
          <w:szCs w:val="18"/>
        </w:rPr>
        <w:t xml:space="preserve">Kierownika Ruchu Zakładu Górniczego na poziomie </w:t>
      </w:r>
      <w:r w:rsidR="00ED179C" w:rsidRPr="00460036">
        <w:rPr>
          <w:rFonts w:ascii="Arial" w:hAnsi="Arial" w:cs="Arial"/>
          <w:sz w:val="18"/>
          <w:szCs w:val="18"/>
        </w:rPr>
        <w:t>gwarantowanym</w:t>
      </w:r>
      <w:r w:rsidR="004B5797" w:rsidRPr="00460036">
        <w:rPr>
          <w:rFonts w:ascii="Arial" w:hAnsi="Arial" w:cs="Arial"/>
          <w:sz w:val="18"/>
          <w:szCs w:val="18"/>
        </w:rPr>
        <w:t>.</w:t>
      </w:r>
      <w:r w:rsidRPr="00460036">
        <w:rPr>
          <w:rFonts w:ascii="Arial" w:hAnsi="Arial" w:cs="Arial"/>
          <w:sz w:val="18"/>
          <w:szCs w:val="18"/>
        </w:rPr>
        <w:t xml:space="preserve"> W</w:t>
      </w:r>
      <w:r w:rsidR="00033DBF" w:rsidRPr="00460036">
        <w:rPr>
          <w:rFonts w:ascii="Arial" w:hAnsi="Arial" w:cs="Arial"/>
          <w:sz w:val="18"/>
          <w:szCs w:val="18"/>
        </w:rPr>
        <w:t> </w:t>
      </w:r>
      <w:r w:rsidRPr="00460036">
        <w:rPr>
          <w:rFonts w:ascii="Arial" w:hAnsi="Arial" w:cs="Arial"/>
          <w:sz w:val="18"/>
          <w:szCs w:val="18"/>
        </w:rPr>
        <w:t>przypadku wystąpienia zdarzeń skutkujących</w:t>
      </w:r>
      <w:r w:rsidRPr="00E92BC5">
        <w:rPr>
          <w:rFonts w:ascii="Arial" w:hAnsi="Arial" w:cs="Arial"/>
          <w:sz w:val="18"/>
          <w:szCs w:val="18"/>
        </w:rPr>
        <w:t xml:space="preserve"> </w:t>
      </w:r>
      <w:r w:rsidRPr="00E16A1C">
        <w:rPr>
          <w:rFonts w:ascii="Arial" w:hAnsi="Arial" w:cs="Arial"/>
          <w:sz w:val="18"/>
          <w:szCs w:val="18"/>
        </w:rPr>
        <w:t>koniecznością skrócenia okresu dzierżawy kombajnu</w:t>
      </w:r>
      <w:r w:rsidR="008D25C3" w:rsidRPr="00E16A1C">
        <w:rPr>
          <w:rFonts w:ascii="Arial" w:hAnsi="Arial" w:cs="Arial"/>
          <w:sz w:val="18"/>
          <w:szCs w:val="18"/>
        </w:rPr>
        <w:t>/ urządzenia podtrzymującego</w:t>
      </w:r>
      <w:r w:rsidRPr="00E16A1C">
        <w:rPr>
          <w:rFonts w:ascii="Arial" w:hAnsi="Arial" w:cs="Arial"/>
          <w:sz w:val="18"/>
          <w:szCs w:val="18"/>
        </w:rPr>
        <w:t xml:space="preserve"> w danej kopalni</w:t>
      </w:r>
      <w:r w:rsidR="00212960" w:rsidRPr="00E16A1C">
        <w:rPr>
          <w:rFonts w:ascii="Arial" w:hAnsi="Arial" w:cs="Arial"/>
          <w:sz w:val="18"/>
          <w:szCs w:val="18"/>
        </w:rPr>
        <w:t>/ruchu</w:t>
      </w:r>
      <w:r w:rsidRPr="00E16A1C">
        <w:rPr>
          <w:rFonts w:ascii="Arial" w:hAnsi="Arial" w:cs="Arial"/>
          <w:sz w:val="18"/>
          <w:szCs w:val="18"/>
        </w:rPr>
        <w:t xml:space="preserve"> </w:t>
      </w:r>
      <w:r w:rsidRPr="00E16A1C">
        <w:rPr>
          <w:rFonts w:ascii="Arial" w:hAnsi="Arial" w:cs="Arial"/>
          <w:b/>
          <w:sz w:val="18"/>
          <w:szCs w:val="18"/>
        </w:rPr>
        <w:t>Dzierżawca zastrzega sobie możliwość zmiany lokalizacji przedmiotu dzierżawy w ramach Oddziałów Polskiej Grupy Górniczej.</w:t>
      </w:r>
      <w:r w:rsidR="003164D5" w:rsidRPr="00E16A1C">
        <w:rPr>
          <w:rFonts w:ascii="Arial" w:hAnsi="Arial" w:cs="Arial"/>
          <w:b/>
          <w:sz w:val="18"/>
          <w:szCs w:val="18"/>
        </w:rPr>
        <w:t xml:space="preserve"> </w:t>
      </w:r>
      <w:r w:rsidRPr="00E16A1C">
        <w:rPr>
          <w:rFonts w:ascii="Arial" w:hAnsi="Arial" w:cs="Arial"/>
          <w:b/>
          <w:sz w:val="18"/>
          <w:szCs w:val="18"/>
        </w:rPr>
        <w:t>Dzierżawca powiadomi Wydzierżawiającego o zmianie lokalizacji przedmiotu dzierżawy</w:t>
      </w:r>
      <w:r w:rsidR="00C63860" w:rsidRPr="00E16A1C">
        <w:rPr>
          <w:rFonts w:ascii="Arial" w:hAnsi="Arial" w:cs="Arial"/>
          <w:sz w:val="18"/>
          <w:szCs w:val="18"/>
        </w:rPr>
        <w:t xml:space="preserve"> z</w:t>
      </w:r>
      <w:r w:rsidR="00ED179C" w:rsidRPr="00E16A1C">
        <w:rPr>
          <w:rFonts w:ascii="Arial" w:hAnsi="Arial" w:cs="Arial"/>
          <w:sz w:val="18"/>
          <w:szCs w:val="18"/>
        </w:rPr>
        <w:t> </w:t>
      </w:r>
      <w:r w:rsidR="00C63860" w:rsidRPr="00E16A1C">
        <w:rPr>
          <w:rFonts w:ascii="Arial" w:hAnsi="Arial" w:cs="Arial"/>
          <w:sz w:val="18"/>
          <w:szCs w:val="18"/>
        </w:rPr>
        <w:t xml:space="preserve">uwzględnieniem </w:t>
      </w:r>
      <w:r w:rsidR="00C63860" w:rsidRPr="003124C1">
        <w:rPr>
          <w:rFonts w:ascii="Arial" w:hAnsi="Arial" w:cs="Arial"/>
          <w:strike/>
          <w:sz w:val="18"/>
          <w:szCs w:val="18"/>
        </w:rPr>
        <w:t xml:space="preserve">wariantu </w:t>
      </w:r>
      <w:r w:rsidR="00C63860" w:rsidRPr="00E16A1C">
        <w:rPr>
          <w:rFonts w:ascii="Arial" w:hAnsi="Arial" w:cs="Arial"/>
          <w:sz w:val="18"/>
          <w:szCs w:val="18"/>
        </w:rPr>
        <w:t xml:space="preserve">pracy kombajnu z urządzeniem wspomagającym lub bez urządzenia </w:t>
      </w:r>
      <w:r w:rsidRPr="00E16A1C">
        <w:rPr>
          <w:rFonts w:ascii="Arial" w:hAnsi="Arial" w:cs="Arial"/>
          <w:b/>
          <w:sz w:val="18"/>
          <w:szCs w:val="18"/>
        </w:rPr>
        <w:t>w terminie umożliwiającym dokonanie zmiany lokalizacji jednak nie krótszym niż 1 tydzień przed planowaną zmianą. Wszelkie koszty związanie ze zmianą lokalizacji ponosi Dzierżawca na podstawie odrębnej umowy.</w:t>
      </w:r>
    </w:p>
    <w:p w14:paraId="15C29DDE" w14:textId="386C293E" w:rsidR="003A1051" w:rsidRPr="00E16A1C" w:rsidRDefault="003A1051">
      <w:pPr>
        <w:numPr>
          <w:ilvl w:val="0"/>
          <w:numId w:val="68"/>
        </w:numPr>
        <w:ind w:left="284" w:hanging="284"/>
        <w:jc w:val="both"/>
        <w:rPr>
          <w:rFonts w:ascii="Arial" w:hAnsi="Arial" w:cs="Arial"/>
          <w:sz w:val="18"/>
          <w:szCs w:val="18"/>
        </w:rPr>
      </w:pPr>
      <w:r w:rsidRPr="00E16A1C">
        <w:rPr>
          <w:rFonts w:ascii="Arial" w:hAnsi="Arial" w:cs="Arial"/>
          <w:sz w:val="18"/>
          <w:szCs w:val="18"/>
        </w:rPr>
        <w:t>Dzierżawca zapłaci Wydzierżawiającemu za dzierżawę przedmiotu w okresie obowiązywania umowy dobową stawkę czynszu dzierżawnego dla każdego</w:t>
      </w:r>
      <w:r w:rsidR="00AB4D9A" w:rsidRPr="00E16A1C">
        <w:rPr>
          <w:rFonts w:ascii="Arial" w:hAnsi="Arial" w:cs="Arial"/>
          <w:sz w:val="18"/>
          <w:szCs w:val="18"/>
        </w:rPr>
        <w:t xml:space="preserve"> </w:t>
      </w:r>
      <w:r w:rsidRPr="00E16A1C">
        <w:rPr>
          <w:rFonts w:ascii="Arial" w:hAnsi="Arial" w:cs="Arial"/>
          <w:sz w:val="18"/>
          <w:szCs w:val="18"/>
        </w:rPr>
        <w:t>zaoferowanego</w:t>
      </w:r>
      <w:r w:rsidR="00AB4D9A" w:rsidRPr="00E16A1C">
        <w:rPr>
          <w:rFonts w:ascii="Arial" w:hAnsi="Arial" w:cs="Arial"/>
          <w:sz w:val="18"/>
          <w:szCs w:val="18"/>
        </w:rPr>
        <w:t xml:space="preserve"> </w:t>
      </w:r>
      <w:r w:rsidRPr="00E16A1C">
        <w:rPr>
          <w:rFonts w:ascii="Arial" w:hAnsi="Arial" w:cs="Arial"/>
          <w:sz w:val="18"/>
          <w:szCs w:val="18"/>
        </w:rPr>
        <w:t xml:space="preserve">kombajnu </w:t>
      </w:r>
      <w:r w:rsidR="00917994" w:rsidRPr="00E16A1C">
        <w:rPr>
          <w:rFonts w:ascii="Arial" w:hAnsi="Arial" w:cs="Arial"/>
          <w:sz w:val="18"/>
          <w:szCs w:val="18"/>
        </w:rPr>
        <w:t xml:space="preserve">i urządzenia podtrzymującego </w:t>
      </w:r>
      <w:r w:rsidRPr="00E16A1C">
        <w:rPr>
          <w:rFonts w:ascii="Arial" w:hAnsi="Arial" w:cs="Arial"/>
          <w:sz w:val="18"/>
          <w:szCs w:val="18"/>
        </w:rPr>
        <w:t>w</w:t>
      </w:r>
      <w:r w:rsidR="00033DBF" w:rsidRPr="00E16A1C">
        <w:rPr>
          <w:rFonts w:ascii="Arial" w:hAnsi="Arial" w:cs="Arial"/>
          <w:sz w:val="18"/>
          <w:szCs w:val="18"/>
        </w:rPr>
        <w:t> </w:t>
      </w:r>
      <w:r w:rsidRPr="00E16A1C">
        <w:rPr>
          <w:rFonts w:ascii="Arial" w:hAnsi="Arial" w:cs="Arial"/>
          <w:sz w:val="18"/>
          <w:szCs w:val="18"/>
        </w:rPr>
        <w:t>wysokości</w:t>
      </w:r>
      <w:r w:rsidR="006120CF" w:rsidRPr="00E16A1C">
        <w:rPr>
          <w:rFonts w:ascii="Arial" w:hAnsi="Arial" w:cs="Arial"/>
          <w:sz w:val="18"/>
          <w:szCs w:val="18"/>
        </w:rPr>
        <w:t xml:space="preserve"> określonej w</w:t>
      </w:r>
      <w:r w:rsidR="00ED179C" w:rsidRPr="00E16A1C">
        <w:rPr>
          <w:rFonts w:ascii="Arial" w:hAnsi="Arial" w:cs="Arial"/>
          <w:sz w:val="18"/>
          <w:szCs w:val="18"/>
        </w:rPr>
        <w:t> </w:t>
      </w:r>
      <w:r w:rsidR="006120CF" w:rsidRPr="00E16A1C">
        <w:rPr>
          <w:rFonts w:ascii="Arial" w:hAnsi="Arial" w:cs="Arial"/>
          <w:sz w:val="18"/>
          <w:szCs w:val="18"/>
        </w:rPr>
        <w:t>punkcie 1a)</w:t>
      </w:r>
      <w:r w:rsidR="00917994" w:rsidRPr="00E16A1C">
        <w:rPr>
          <w:rFonts w:ascii="Arial" w:hAnsi="Arial" w:cs="Arial"/>
          <w:sz w:val="18"/>
          <w:szCs w:val="18"/>
        </w:rPr>
        <w:t xml:space="preserve"> i b).</w:t>
      </w:r>
      <w:r w:rsidR="00C63860" w:rsidRPr="00E16A1C">
        <w:rPr>
          <w:rFonts w:ascii="Arial" w:hAnsi="Arial" w:cs="Arial"/>
          <w:sz w:val="18"/>
          <w:szCs w:val="18"/>
        </w:rPr>
        <w:t xml:space="preserve"> w zależności </w:t>
      </w:r>
      <w:r w:rsidR="00C63860" w:rsidRPr="003124C1">
        <w:rPr>
          <w:rFonts w:ascii="Arial" w:hAnsi="Arial" w:cs="Arial"/>
          <w:sz w:val="18"/>
          <w:szCs w:val="18"/>
          <w:highlight w:val="yellow"/>
        </w:rPr>
        <w:t xml:space="preserve">od </w:t>
      </w:r>
      <w:r w:rsidR="003124C1" w:rsidRPr="003124C1">
        <w:rPr>
          <w:rFonts w:ascii="Arial" w:hAnsi="Arial" w:cs="Arial"/>
          <w:sz w:val="18"/>
          <w:szCs w:val="18"/>
          <w:highlight w:val="yellow"/>
        </w:rPr>
        <w:t>warunków panujących w wyrobiskach</w:t>
      </w:r>
      <w:r w:rsidR="003124C1">
        <w:rPr>
          <w:rFonts w:ascii="Arial" w:hAnsi="Arial" w:cs="Arial"/>
          <w:sz w:val="18"/>
          <w:szCs w:val="18"/>
        </w:rPr>
        <w:t>.</w:t>
      </w:r>
      <w:r w:rsidR="003124C1" w:rsidRPr="003124C1">
        <w:rPr>
          <w:rFonts w:ascii="Arial" w:hAnsi="Arial" w:cs="Arial"/>
          <w:strike/>
          <w:sz w:val="18"/>
          <w:szCs w:val="18"/>
        </w:rPr>
        <w:t xml:space="preserve"> </w:t>
      </w:r>
      <w:r w:rsidR="00C63860" w:rsidRPr="003124C1">
        <w:rPr>
          <w:rFonts w:ascii="Arial" w:hAnsi="Arial" w:cs="Arial"/>
          <w:strike/>
          <w:sz w:val="18"/>
          <w:szCs w:val="18"/>
        </w:rPr>
        <w:t>wariantu stawki dzierżawy</w:t>
      </w:r>
      <w:r w:rsidR="00C63860" w:rsidRPr="00E16A1C">
        <w:rPr>
          <w:rFonts w:ascii="Arial" w:hAnsi="Arial" w:cs="Arial"/>
          <w:sz w:val="18"/>
          <w:szCs w:val="18"/>
        </w:rPr>
        <w:t>.</w:t>
      </w:r>
      <w:r w:rsidR="004524DE" w:rsidRPr="00E16A1C">
        <w:rPr>
          <w:rFonts w:ascii="Arial" w:hAnsi="Arial" w:cs="Arial"/>
          <w:sz w:val="18"/>
          <w:szCs w:val="18"/>
        </w:rPr>
        <w:t xml:space="preserve"> </w:t>
      </w:r>
      <w:r w:rsidR="00DE7B7D" w:rsidRPr="00E16A1C">
        <w:rPr>
          <w:rFonts w:ascii="Arial" w:hAnsi="Arial" w:cs="Arial"/>
          <w:sz w:val="18"/>
          <w:szCs w:val="18"/>
        </w:rPr>
        <w:t xml:space="preserve"> </w:t>
      </w:r>
    </w:p>
    <w:bookmarkEnd w:id="136"/>
    <w:p w14:paraId="662F0744" w14:textId="23355EE5" w:rsidR="003A1051" w:rsidRPr="00393706" w:rsidRDefault="003A1051">
      <w:pPr>
        <w:numPr>
          <w:ilvl w:val="0"/>
          <w:numId w:val="68"/>
        </w:numPr>
        <w:ind w:left="284" w:hanging="284"/>
        <w:jc w:val="both"/>
        <w:rPr>
          <w:rFonts w:ascii="Arial" w:hAnsi="Arial" w:cs="Arial"/>
          <w:sz w:val="18"/>
          <w:szCs w:val="18"/>
        </w:rPr>
      </w:pPr>
      <w:r w:rsidRPr="00E16A1C">
        <w:rPr>
          <w:rFonts w:ascii="Arial" w:hAnsi="Arial" w:cs="Arial"/>
          <w:sz w:val="18"/>
          <w:szCs w:val="18"/>
        </w:rPr>
        <w:t>Stawka czynszu dzierżawnego o której mowa</w:t>
      </w:r>
      <w:r w:rsidR="000D3174" w:rsidRPr="00E16A1C">
        <w:rPr>
          <w:rFonts w:ascii="Arial" w:hAnsi="Arial" w:cs="Arial"/>
          <w:sz w:val="18"/>
          <w:szCs w:val="18"/>
        </w:rPr>
        <w:t xml:space="preserve"> powyżej</w:t>
      </w:r>
      <w:r w:rsidR="00BD1490" w:rsidRPr="00E16A1C">
        <w:rPr>
          <w:rFonts w:ascii="Arial" w:hAnsi="Arial" w:cs="Arial"/>
          <w:sz w:val="18"/>
          <w:szCs w:val="18"/>
        </w:rPr>
        <w:t>,</w:t>
      </w:r>
      <w:r w:rsidRPr="00E16A1C">
        <w:rPr>
          <w:rFonts w:ascii="Arial" w:hAnsi="Arial" w:cs="Arial"/>
          <w:sz w:val="18"/>
          <w:szCs w:val="18"/>
        </w:rPr>
        <w:t xml:space="preserve"> dla każdego kombajnu chodnikowego</w:t>
      </w:r>
      <w:r w:rsidR="008D25C3" w:rsidRPr="00E16A1C">
        <w:rPr>
          <w:rFonts w:ascii="Arial" w:hAnsi="Arial" w:cs="Arial"/>
          <w:sz w:val="18"/>
          <w:szCs w:val="18"/>
        </w:rPr>
        <w:t>/</w:t>
      </w:r>
      <w:r w:rsidR="00917994" w:rsidRPr="00E16A1C">
        <w:rPr>
          <w:rFonts w:ascii="Arial" w:hAnsi="Arial" w:cs="Arial"/>
          <w:sz w:val="18"/>
          <w:szCs w:val="18"/>
        </w:rPr>
        <w:t xml:space="preserve">urządzenia podtrzymującego </w:t>
      </w:r>
      <w:r w:rsidRPr="00E16A1C">
        <w:rPr>
          <w:rFonts w:ascii="Arial" w:hAnsi="Arial" w:cs="Arial"/>
          <w:sz w:val="18"/>
          <w:szCs w:val="18"/>
        </w:rPr>
        <w:t>obowiązywać będzie od dnia następnego po dokonanym odbiorze kombajnu chodnikowego</w:t>
      </w:r>
      <w:r w:rsidR="008D25C3" w:rsidRPr="00E16A1C">
        <w:rPr>
          <w:rFonts w:ascii="Arial" w:hAnsi="Arial" w:cs="Arial"/>
          <w:sz w:val="18"/>
          <w:szCs w:val="18"/>
        </w:rPr>
        <w:t xml:space="preserve">/urządzenia podtrzymującego </w:t>
      </w:r>
      <w:r w:rsidRPr="00E16A1C">
        <w:rPr>
          <w:rFonts w:ascii="Arial" w:hAnsi="Arial" w:cs="Arial"/>
          <w:sz w:val="18"/>
          <w:szCs w:val="18"/>
        </w:rPr>
        <w:t xml:space="preserve">na dole kopalni, który zostanie każdorazowo potwierdzony </w:t>
      </w:r>
      <w:r w:rsidRPr="00E16A1C">
        <w:rPr>
          <w:rFonts w:ascii="Arial" w:hAnsi="Arial" w:cs="Arial"/>
          <w:i/>
          <w:sz w:val="18"/>
          <w:szCs w:val="18"/>
        </w:rPr>
        <w:t>Protokołem odbioru technicznego</w:t>
      </w:r>
      <w:r w:rsidR="001512E4" w:rsidRPr="00E16A1C">
        <w:rPr>
          <w:rFonts w:ascii="Arial" w:hAnsi="Arial" w:cs="Arial"/>
          <w:i/>
          <w:sz w:val="18"/>
          <w:szCs w:val="18"/>
        </w:rPr>
        <w:t xml:space="preserve"> po uruchomieniu w miejscu zainstalowania na dole </w:t>
      </w:r>
      <w:r w:rsidR="001512E4" w:rsidRPr="00E16A1C">
        <w:rPr>
          <w:rFonts w:ascii="Arial" w:hAnsi="Arial" w:cs="Arial"/>
          <w:sz w:val="18"/>
          <w:szCs w:val="18"/>
        </w:rPr>
        <w:t xml:space="preserve">(wzór </w:t>
      </w:r>
      <w:r w:rsidR="001512E4" w:rsidRPr="00E16A1C">
        <w:rPr>
          <w:rFonts w:ascii="Arial" w:hAnsi="Arial" w:cs="Arial"/>
          <w:b/>
          <w:i/>
          <w:sz w:val="18"/>
          <w:szCs w:val="18"/>
        </w:rPr>
        <w:t>Załącznik nr 5</w:t>
      </w:r>
      <w:r w:rsidR="001512E4" w:rsidRPr="00E16A1C">
        <w:rPr>
          <w:rFonts w:ascii="Arial" w:hAnsi="Arial" w:cs="Arial"/>
          <w:i/>
          <w:sz w:val="18"/>
          <w:szCs w:val="18"/>
        </w:rPr>
        <w:t xml:space="preserve"> do umowy</w:t>
      </w:r>
      <w:r w:rsidR="001512E4" w:rsidRPr="00E16A1C">
        <w:rPr>
          <w:rFonts w:ascii="Arial" w:hAnsi="Arial" w:cs="Arial"/>
          <w:sz w:val="18"/>
          <w:szCs w:val="18"/>
        </w:rPr>
        <w:t>)</w:t>
      </w:r>
      <w:r w:rsidRPr="00E16A1C">
        <w:rPr>
          <w:rFonts w:ascii="Arial" w:hAnsi="Arial" w:cs="Arial"/>
          <w:sz w:val="18"/>
          <w:szCs w:val="18"/>
        </w:rPr>
        <w:t>, a</w:t>
      </w:r>
      <w:r w:rsidR="00F273F7" w:rsidRPr="00E16A1C">
        <w:rPr>
          <w:rFonts w:ascii="Arial" w:hAnsi="Arial" w:cs="Arial"/>
          <w:sz w:val="18"/>
          <w:szCs w:val="18"/>
        </w:rPr>
        <w:t> </w:t>
      </w:r>
      <w:r w:rsidRPr="00E16A1C">
        <w:rPr>
          <w:rFonts w:ascii="Arial" w:hAnsi="Arial" w:cs="Arial"/>
          <w:sz w:val="18"/>
          <w:szCs w:val="18"/>
        </w:rPr>
        <w:t>w</w:t>
      </w:r>
      <w:r w:rsidR="00F273F7" w:rsidRPr="00E16A1C">
        <w:rPr>
          <w:rFonts w:ascii="Arial" w:hAnsi="Arial" w:cs="Arial"/>
          <w:sz w:val="18"/>
          <w:szCs w:val="18"/>
        </w:rPr>
        <w:t> </w:t>
      </w:r>
      <w:r w:rsidRPr="00E16A1C">
        <w:rPr>
          <w:rFonts w:ascii="Arial" w:hAnsi="Arial" w:cs="Arial"/>
          <w:sz w:val="18"/>
          <w:szCs w:val="18"/>
        </w:rPr>
        <w:t xml:space="preserve">przypadku jeżeli Protokół ten nie zostanie podpisany z  przyczyn leżących po stronie Dzierżawcy w terminie </w:t>
      </w:r>
      <w:r w:rsidRPr="00E16A1C">
        <w:rPr>
          <w:rFonts w:ascii="Arial" w:hAnsi="Arial" w:cs="Arial"/>
          <w:b/>
          <w:sz w:val="18"/>
          <w:szCs w:val="18"/>
        </w:rPr>
        <w:t>21 dni</w:t>
      </w:r>
      <w:r w:rsidRPr="00E16A1C">
        <w:rPr>
          <w:rFonts w:ascii="Arial" w:hAnsi="Arial" w:cs="Arial"/>
          <w:sz w:val="18"/>
          <w:szCs w:val="18"/>
        </w:rPr>
        <w:t xml:space="preserve"> od dnia podpisania </w:t>
      </w:r>
      <w:r w:rsidRPr="00E16A1C">
        <w:rPr>
          <w:rFonts w:ascii="Arial" w:hAnsi="Arial" w:cs="Arial"/>
          <w:i/>
          <w:sz w:val="18"/>
          <w:szCs w:val="18"/>
        </w:rPr>
        <w:t>Protokołu kompletności dostawy</w:t>
      </w:r>
      <w:r w:rsidRPr="00393706">
        <w:rPr>
          <w:rFonts w:ascii="Arial" w:hAnsi="Arial" w:cs="Arial"/>
          <w:i/>
          <w:sz w:val="18"/>
          <w:szCs w:val="18"/>
        </w:rPr>
        <w:t xml:space="preserve"> kombajnu</w:t>
      </w:r>
      <w:r w:rsidR="001F7632" w:rsidRPr="00393706">
        <w:rPr>
          <w:rFonts w:ascii="Arial" w:hAnsi="Arial" w:cs="Arial"/>
          <w:i/>
          <w:sz w:val="18"/>
          <w:szCs w:val="18"/>
        </w:rPr>
        <w:t xml:space="preserve">  </w:t>
      </w:r>
      <w:r w:rsidRPr="00393706">
        <w:rPr>
          <w:rFonts w:ascii="Arial" w:hAnsi="Arial" w:cs="Arial"/>
          <w:i/>
          <w:sz w:val="18"/>
          <w:szCs w:val="18"/>
        </w:rPr>
        <w:t>w  siedzibie Dzierżawcy</w:t>
      </w:r>
      <w:r w:rsidRPr="00393706">
        <w:rPr>
          <w:rFonts w:ascii="Arial" w:hAnsi="Arial" w:cs="Arial"/>
          <w:sz w:val="18"/>
          <w:szCs w:val="18"/>
        </w:rPr>
        <w:t xml:space="preserve"> (wzór </w:t>
      </w:r>
      <w:r w:rsidRPr="00393706">
        <w:rPr>
          <w:rFonts w:ascii="Arial" w:hAnsi="Arial" w:cs="Arial"/>
          <w:b/>
          <w:i/>
          <w:sz w:val="18"/>
          <w:szCs w:val="18"/>
        </w:rPr>
        <w:t>Załącznik nr 4</w:t>
      </w:r>
      <w:r w:rsidRPr="00393706">
        <w:rPr>
          <w:rFonts w:ascii="Arial" w:hAnsi="Arial" w:cs="Arial"/>
          <w:i/>
          <w:sz w:val="18"/>
          <w:szCs w:val="18"/>
        </w:rPr>
        <w:t xml:space="preserve"> do umowy</w:t>
      </w:r>
      <w:r w:rsidRPr="00393706">
        <w:rPr>
          <w:rFonts w:ascii="Arial" w:hAnsi="Arial" w:cs="Arial"/>
          <w:sz w:val="18"/>
          <w:szCs w:val="18"/>
        </w:rPr>
        <w:t xml:space="preserve">), od dnia następnego po upływie ww. </w:t>
      </w:r>
      <w:r w:rsidRPr="00393706">
        <w:rPr>
          <w:rFonts w:ascii="Arial" w:hAnsi="Arial" w:cs="Arial"/>
          <w:b/>
          <w:sz w:val="18"/>
          <w:szCs w:val="18"/>
        </w:rPr>
        <w:t>21 dniowego</w:t>
      </w:r>
      <w:r w:rsidRPr="00393706">
        <w:rPr>
          <w:rFonts w:ascii="Arial" w:hAnsi="Arial" w:cs="Arial"/>
          <w:sz w:val="18"/>
          <w:szCs w:val="18"/>
        </w:rPr>
        <w:t xml:space="preserve"> okresu.</w:t>
      </w:r>
    </w:p>
    <w:p w14:paraId="6B811783" w14:textId="77777777" w:rsidR="00917994" w:rsidRPr="00CD3E5C" w:rsidRDefault="00917994">
      <w:pPr>
        <w:numPr>
          <w:ilvl w:val="0"/>
          <w:numId w:val="68"/>
        </w:numPr>
        <w:ind w:left="284" w:hanging="284"/>
        <w:jc w:val="both"/>
        <w:rPr>
          <w:rFonts w:ascii="Arial" w:hAnsi="Arial" w:cs="Arial"/>
          <w:sz w:val="18"/>
          <w:szCs w:val="18"/>
        </w:rPr>
      </w:pPr>
      <w:r w:rsidRPr="00CD3E5C">
        <w:rPr>
          <w:rFonts w:ascii="Arial" w:hAnsi="Arial" w:cs="Arial"/>
          <w:sz w:val="18"/>
          <w:szCs w:val="18"/>
        </w:rPr>
        <w:t xml:space="preserve">Wydzierżawiającemu przysługuje wynagrodzenie za faktycznie świadczone dostawy w wysokości wynikającej z rodzaju wykonanych dostaw i cen jednostkowych im przypisanych oraz liczby wykonanych jednostek/dób. </w:t>
      </w:r>
    </w:p>
    <w:p w14:paraId="0DFEFA09" w14:textId="77777777" w:rsidR="003A1051" w:rsidRPr="00CD3E5C" w:rsidRDefault="003A1051">
      <w:pPr>
        <w:numPr>
          <w:ilvl w:val="0"/>
          <w:numId w:val="68"/>
        </w:numPr>
        <w:ind w:left="284" w:hanging="284"/>
        <w:jc w:val="both"/>
        <w:rPr>
          <w:rFonts w:ascii="Arial" w:hAnsi="Arial" w:cs="Arial"/>
          <w:sz w:val="18"/>
          <w:szCs w:val="18"/>
        </w:rPr>
      </w:pPr>
      <w:r w:rsidRPr="00CD3E5C">
        <w:rPr>
          <w:rFonts w:ascii="Arial" w:hAnsi="Arial" w:cs="Arial"/>
          <w:sz w:val="18"/>
          <w:szCs w:val="18"/>
        </w:rPr>
        <w:t>Do cen netto zostanie doliczony podatek od towarów i usług w obowiązującej wysokości.</w:t>
      </w:r>
    </w:p>
    <w:p w14:paraId="09CAF1DB" w14:textId="77777777" w:rsidR="003A1051" w:rsidRPr="00CD3E5C" w:rsidRDefault="003A1051">
      <w:pPr>
        <w:numPr>
          <w:ilvl w:val="0"/>
          <w:numId w:val="68"/>
        </w:numPr>
        <w:ind w:left="284" w:hanging="284"/>
        <w:jc w:val="both"/>
        <w:rPr>
          <w:rFonts w:ascii="Arial" w:hAnsi="Arial" w:cs="Arial"/>
          <w:sz w:val="18"/>
          <w:szCs w:val="18"/>
        </w:rPr>
      </w:pPr>
      <w:r w:rsidRPr="00CD3E5C">
        <w:rPr>
          <w:rFonts w:ascii="Arial" w:hAnsi="Arial" w:cs="Arial"/>
          <w:sz w:val="18"/>
          <w:szCs w:val="18"/>
        </w:rPr>
        <w:t>Czynsz dzierżawny zawiera wszelkie koszty, w tym koszty transportu przedmiotu dzierżawy do siedziby Dzierżawcy oraz koszty transportu związane ze zwrotem przedmiotu dzierżawy</w:t>
      </w:r>
      <w:r w:rsidR="00D44305" w:rsidRPr="00CD3E5C">
        <w:rPr>
          <w:rFonts w:ascii="Arial" w:hAnsi="Arial" w:cs="Arial"/>
          <w:sz w:val="18"/>
          <w:szCs w:val="18"/>
        </w:rPr>
        <w:t xml:space="preserve"> </w:t>
      </w:r>
      <w:r w:rsidRPr="00CD3E5C">
        <w:rPr>
          <w:rFonts w:ascii="Arial" w:hAnsi="Arial" w:cs="Arial"/>
          <w:sz w:val="18"/>
          <w:szCs w:val="18"/>
        </w:rPr>
        <w:t>(z powierzchni zakładu Dzierżawcy) do Wydzierżawiającego oraz między innymi koszt:</w:t>
      </w:r>
    </w:p>
    <w:p w14:paraId="49AD1615"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wykonania przedmiotu umowy,</w:t>
      </w:r>
    </w:p>
    <w:p w14:paraId="1034EDF6"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udziału przedstawicieli Wydzierżawiającego w montażu, uruchomieniu i demontażu przedmiotu umowy na dole kopalni,</w:t>
      </w:r>
    </w:p>
    <w:p w14:paraId="5999B109" w14:textId="59B19347" w:rsidR="000F3B69" w:rsidRPr="00CD3E5C" w:rsidRDefault="000F3B69">
      <w:pPr>
        <w:numPr>
          <w:ilvl w:val="0"/>
          <w:numId w:val="69"/>
        </w:numPr>
        <w:tabs>
          <w:tab w:val="clear" w:pos="720"/>
        </w:tabs>
        <w:ind w:left="567" w:hanging="283"/>
        <w:jc w:val="both"/>
        <w:rPr>
          <w:rFonts w:ascii="Arial" w:hAnsi="Arial" w:cs="Arial"/>
          <w:i/>
          <w:sz w:val="18"/>
          <w:szCs w:val="18"/>
        </w:rPr>
      </w:pPr>
      <w:r w:rsidRPr="00CD3E5C">
        <w:rPr>
          <w:rFonts w:ascii="Arial" w:hAnsi="Arial" w:cs="Arial"/>
          <w:sz w:val="18"/>
          <w:szCs w:val="18"/>
        </w:rPr>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CD3E5C">
        <w:rPr>
          <w:rFonts w:ascii="Arial" w:hAnsi="Arial" w:cs="Arial"/>
          <w:i/>
          <w:sz w:val="18"/>
          <w:szCs w:val="18"/>
        </w:rPr>
        <w:t xml:space="preserve"> </w:t>
      </w:r>
      <w:r w:rsidRPr="00CD3E5C">
        <w:rPr>
          <w:rFonts w:ascii="Arial" w:hAnsi="Arial" w:cs="Arial"/>
          <w:b/>
          <w:i/>
          <w:iCs/>
          <w:sz w:val="18"/>
          <w:szCs w:val="18"/>
        </w:rPr>
        <w:t xml:space="preserve">jeśli </w:t>
      </w:r>
      <w:r w:rsidR="00D97007" w:rsidRPr="00CD3E5C">
        <w:rPr>
          <w:rFonts w:ascii="Arial" w:hAnsi="Arial" w:cs="Arial"/>
          <w:b/>
          <w:i/>
          <w:iCs/>
          <w:sz w:val="18"/>
          <w:szCs w:val="18"/>
        </w:rPr>
        <w:t>Dzierżawca</w:t>
      </w:r>
      <w:r w:rsidRPr="00CD3E5C">
        <w:rPr>
          <w:rFonts w:ascii="Arial" w:hAnsi="Arial" w:cs="Arial"/>
          <w:b/>
          <w:i/>
          <w:iCs/>
          <w:sz w:val="18"/>
          <w:szCs w:val="18"/>
        </w:rPr>
        <w:t xml:space="preserve"> zgłosi taką potrzebę</w:t>
      </w:r>
      <w:r w:rsidRPr="00CD3E5C">
        <w:rPr>
          <w:rFonts w:ascii="Arial" w:hAnsi="Arial" w:cs="Arial"/>
          <w:b/>
          <w:i/>
          <w:sz w:val="18"/>
          <w:szCs w:val="18"/>
        </w:rPr>
        <w:t>.</w:t>
      </w:r>
    </w:p>
    <w:p w14:paraId="782988B9"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prowadzenia serwisu gwarancyjnego w okresie dzierżawy,</w:t>
      </w:r>
    </w:p>
    <w:p w14:paraId="6C6F14F8"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odbioru technicznego na dole kopalni,</w:t>
      </w:r>
    </w:p>
    <w:p w14:paraId="7C84605B"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zgłoszonej przez Dzierżawcę potrzeby udziału pracowników serwisu przez pierwszy tydzień eksploatacji na jednej zmianie wydobywczej,</w:t>
      </w:r>
    </w:p>
    <w:p w14:paraId="7D718368"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pacing w:val="-4"/>
          <w:sz w:val="18"/>
          <w:szCs w:val="18"/>
        </w:rPr>
        <w:t>przeprowadzanie gwarancyjnych okresowych (miesięcznych) przeglądów wraz z przeprowadzeniem napraw i konserwacji przedmiotu dzierżawy zgodnie z wymaganiami określonymi w DTR,</w:t>
      </w:r>
    </w:p>
    <w:p w14:paraId="06CB32D5" w14:textId="403983E9"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 xml:space="preserve">wszelkich podatków, cła i innych zobowiązań podatkowych wynikających ze stosownych ustaw i przepisów. </w:t>
      </w:r>
    </w:p>
    <w:p w14:paraId="3C69C735" w14:textId="77777777" w:rsidR="00D44305" w:rsidRPr="00CD3E5C" w:rsidRDefault="00D44305" w:rsidP="00CD7F75">
      <w:pPr>
        <w:pStyle w:val="Nagwek1"/>
        <w:spacing w:before="0"/>
        <w:ind w:left="432"/>
        <w:jc w:val="center"/>
        <w:rPr>
          <w:rFonts w:ascii="Arial" w:hAnsi="Arial" w:cs="Arial"/>
          <w:color w:val="auto"/>
          <w:sz w:val="18"/>
          <w:szCs w:val="18"/>
        </w:rPr>
      </w:pPr>
      <w:bookmarkStart w:id="137" w:name="_Toc65677245"/>
    </w:p>
    <w:p w14:paraId="410C0E13" w14:textId="77777777" w:rsidR="003A1051" w:rsidRPr="00CD3E5C" w:rsidRDefault="003A1051" w:rsidP="00CD7F75">
      <w:pPr>
        <w:pStyle w:val="Nagwek1"/>
        <w:spacing w:before="0"/>
        <w:ind w:left="432"/>
        <w:jc w:val="center"/>
        <w:rPr>
          <w:rFonts w:ascii="Arial" w:hAnsi="Arial" w:cs="Arial"/>
          <w:color w:val="auto"/>
          <w:sz w:val="18"/>
          <w:szCs w:val="18"/>
        </w:rPr>
      </w:pPr>
      <w:bookmarkStart w:id="138" w:name="_Toc194738512"/>
      <w:bookmarkStart w:id="139" w:name="_Toc194739435"/>
      <w:r w:rsidRPr="00CD3E5C">
        <w:rPr>
          <w:rFonts w:ascii="Arial" w:hAnsi="Arial" w:cs="Arial"/>
          <w:color w:val="auto"/>
          <w:sz w:val="18"/>
          <w:szCs w:val="18"/>
        </w:rPr>
        <w:t>§4. Fakturowanie i płatności</w:t>
      </w:r>
      <w:bookmarkEnd w:id="137"/>
      <w:bookmarkEnd w:id="138"/>
      <w:bookmarkEnd w:id="139"/>
    </w:p>
    <w:p w14:paraId="0684D63B" w14:textId="11E3F4D1" w:rsidR="00EF4615" w:rsidRPr="00E16A1C" w:rsidRDefault="000206A3">
      <w:pPr>
        <w:numPr>
          <w:ilvl w:val="0"/>
          <w:numId w:val="67"/>
        </w:numPr>
        <w:tabs>
          <w:tab w:val="left" w:pos="426"/>
        </w:tabs>
        <w:jc w:val="both"/>
        <w:rPr>
          <w:rFonts w:ascii="Arial" w:hAnsi="Arial" w:cs="Arial"/>
          <w:sz w:val="18"/>
          <w:szCs w:val="18"/>
        </w:rPr>
      </w:pPr>
      <w:r w:rsidRPr="00E16A1C">
        <w:rPr>
          <w:rFonts w:ascii="Arial" w:hAnsi="Arial" w:cs="Arial"/>
          <w:sz w:val="18"/>
          <w:szCs w:val="18"/>
        </w:rPr>
        <w:t xml:space="preserve">Podstawą wystawienia pierwszej faktury z zastrzeżeniem zapisów </w:t>
      </w:r>
      <w:r w:rsidR="00EF4615" w:rsidRPr="00E16A1C">
        <w:rPr>
          <w:rFonts w:ascii="Arial" w:hAnsi="Arial" w:cs="Arial"/>
          <w:sz w:val="18"/>
          <w:szCs w:val="18"/>
        </w:rPr>
        <w:t xml:space="preserve">§3 </w:t>
      </w:r>
      <w:r w:rsidRPr="00E16A1C">
        <w:rPr>
          <w:rFonts w:ascii="Arial" w:hAnsi="Arial" w:cs="Arial"/>
          <w:sz w:val="18"/>
          <w:szCs w:val="18"/>
        </w:rPr>
        <w:t>ust.4 będzie</w:t>
      </w:r>
      <w:r w:rsidRPr="00E16A1C">
        <w:rPr>
          <w:rFonts w:ascii="Arial" w:hAnsi="Arial" w:cs="Arial"/>
          <w:i/>
          <w:sz w:val="18"/>
          <w:szCs w:val="18"/>
        </w:rPr>
        <w:t xml:space="preserve"> Protokół  odbioru technicznego po uruchomieniu</w:t>
      </w:r>
      <w:r w:rsidR="00EA3801" w:rsidRPr="00E16A1C">
        <w:rPr>
          <w:rFonts w:ascii="Arial" w:hAnsi="Arial" w:cs="Arial"/>
          <w:i/>
          <w:sz w:val="18"/>
          <w:szCs w:val="18"/>
        </w:rPr>
        <w:t xml:space="preserve"> kombajnu</w:t>
      </w:r>
      <w:r w:rsidR="008D25C3" w:rsidRPr="00E16A1C">
        <w:rPr>
          <w:rFonts w:ascii="Arial" w:hAnsi="Arial" w:cs="Arial"/>
          <w:i/>
          <w:sz w:val="18"/>
          <w:szCs w:val="18"/>
        </w:rPr>
        <w:t>/ urządzenia podtrzymującego</w:t>
      </w:r>
      <w:r w:rsidRPr="00E16A1C">
        <w:rPr>
          <w:rFonts w:ascii="Arial" w:hAnsi="Arial" w:cs="Arial"/>
          <w:i/>
          <w:sz w:val="18"/>
          <w:szCs w:val="18"/>
        </w:rPr>
        <w:t xml:space="preserve"> w miejscu zainstalowania</w:t>
      </w:r>
      <w:r w:rsidR="00AB4D9A" w:rsidRPr="00E16A1C">
        <w:rPr>
          <w:rFonts w:ascii="Arial" w:hAnsi="Arial" w:cs="Arial"/>
          <w:i/>
          <w:sz w:val="18"/>
          <w:szCs w:val="18"/>
        </w:rPr>
        <w:t xml:space="preserve"> </w:t>
      </w:r>
      <w:r w:rsidRPr="00E16A1C">
        <w:rPr>
          <w:rFonts w:ascii="Arial" w:hAnsi="Arial" w:cs="Arial"/>
          <w:i/>
          <w:sz w:val="18"/>
          <w:szCs w:val="18"/>
        </w:rPr>
        <w:t>na dole</w:t>
      </w:r>
      <w:r w:rsidRPr="00E16A1C">
        <w:rPr>
          <w:rFonts w:ascii="Arial" w:hAnsi="Arial" w:cs="Arial"/>
          <w:sz w:val="18"/>
          <w:szCs w:val="18"/>
        </w:rPr>
        <w:t xml:space="preserve"> (wzór </w:t>
      </w:r>
      <w:r w:rsidRPr="00E16A1C">
        <w:rPr>
          <w:rFonts w:ascii="Arial" w:hAnsi="Arial" w:cs="Arial"/>
          <w:b/>
          <w:i/>
          <w:sz w:val="18"/>
          <w:szCs w:val="18"/>
        </w:rPr>
        <w:t xml:space="preserve">Załącznik nr </w:t>
      </w:r>
      <w:r w:rsidRPr="00E16A1C">
        <w:rPr>
          <w:rFonts w:ascii="Arial" w:hAnsi="Arial" w:cs="Arial"/>
          <w:b/>
          <w:sz w:val="18"/>
          <w:szCs w:val="18"/>
        </w:rPr>
        <w:t xml:space="preserve">5 </w:t>
      </w:r>
      <w:r w:rsidRPr="00E16A1C">
        <w:rPr>
          <w:rFonts w:ascii="Arial" w:hAnsi="Arial" w:cs="Arial"/>
          <w:i/>
          <w:sz w:val="18"/>
          <w:szCs w:val="18"/>
        </w:rPr>
        <w:t>do umowy</w:t>
      </w:r>
      <w:r w:rsidRPr="00E16A1C">
        <w:rPr>
          <w:rFonts w:ascii="Arial" w:hAnsi="Arial" w:cs="Arial"/>
          <w:sz w:val="18"/>
          <w:szCs w:val="18"/>
        </w:rPr>
        <w:t>), podpisany przez osoby odpowiedzialne za nadzór i realizację umowy. Faktury za realizację przedmiotu dzierżawy</w:t>
      </w:r>
      <w:r w:rsidR="00C02E67" w:rsidRPr="00E16A1C">
        <w:rPr>
          <w:rFonts w:ascii="Arial" w:hAnsi="Arial" w:cs="Arial"/>
          <w:sz w:val="18"/>
          <w:szCs w:val="18"/>
        </w:rPr>
        <w:t xml:space="preserve"> </w:t>
      </w:r>
      <w:r w:rsidRPr="00E16A1C">
        <w:rPr>
          <w:rFonts w:ascii="Arial" w:hAnsi="Arial" w:cs="Arial"/>
          <w:sz w:val="18"/>
          <w:szCs w:val="18"/>
        </w:rPr>
        <w:t xml:space="preserve">Wydzierżawiający wystawiać będzie Dzierżawcy zgodnie z obowiązującymi przepisami prawa na podstawie </w:t>
      </w:r>
      <w:r w:rsidRPr="00E16A1C">
        <w:rPr>
          <w:rFonts w:ascii="Arial" w:hAnsi="Arial" w:cs="Arial"/>
          <w:i/>
          <w:sz w:val="18"/>
          <w:szCs w:val="18"/>
        </w:rPr>
        <w:t>Protokołu rozliczenia kosztów dzierżawy</w:t>
      </w:r>
      <w:r w:rsidR="00581641" w:rsidRPr="00E16A1C">
        <w:rPr>
          <w:rFonts w:ascii="Arial" w:hAnsi="Arial" w:cs="Arial"/>
          <w:i/>
          <w:sz w:val="18"/>
          <w:szCs w:val="18"/>
        </w:rPr>
        <w:t xml:space="preserve"> </w:t>
      </w:r>
      <w:r w:rsidRPr="00E16A1C">
        <w:rPr>
          <w:rFonts w:ascii="Arial" w:hAnsi="Arial" w:cs="Arial"/>
          <w:i/>
          <w:sz w:val="18"/>
          <w:szCs w:val="18"/>
        </w:rPr>
        <w:t>(</w:t>
      </w:r>
      <w:r w:rsidRPr="00E16A1C">
        <w:rPr>
          <w:rFonts w:ascii="Arial" w:hAnsi="Arial" w:cs="Arial"/>
          <w:b/>
          <w:i/>
          <w:sz w:val="18"/>
          <w:szCs w:val="18"/>
        </w:rPr>
        <w:t>Załącznik nr 9</w:t>
      </w:r>
      <w:r w:rsidRPr="00E16A1C">
        <w:rPr>
          <w:rFonts w:ascii="Arial" w:hAnsi="Arial" w:cs="Arial"/>
          <w:i/>
          <w:sz w:val="18"/>
          <w:szCs w:val="18"/>
        </w:rPr>
        <w:t xml:space="preserve"> do umowy)</w:t>
      </w:r>
      <w:r w:rsidRPr="00E16A1C">
        <w:rPr>
          <w:rFonts w:ascii="Arial" w:hAnsi="Arial" w:cs="Arial"/>
          <w:sz w:val="18"/>
          <w:szCs w:val="18"/>
        </w:rPr>
        <w:t xml:space="preserve">, podpisanego przez wskazane w umowie osoby odpowiedzialne za nadzór i realizację umowy. </w:t>
      </w:r>
      <w:r w:rsidRPr="00E16A1C">
        <w:rPr>
          <w:rFonts w:ascii="Arial" w:hAnsi="Arial" w:cs="Arial"/>
          <w:i/>
          <w:sz w:val="18"/>
          <w:szCs w:val="18"/>
        </w:rPr>
        <w:t>Protokół rozliczenia kosztów dzierżawy</w:t>
      </w:r>
      <w:r w:rsidRPr="00E16A1C">
        <w:rPr>
          <w:rFonts w:ascii="Arial" w:hAnsi="Arial" w:cs="Arial"/>
          <w:sz w:val="18"/>
          <w:szCs w:val="18"/>
        </w:rPr>
        <w:t xml:space="preserve"> sporządzany najpóźniej w trzecim dniu roboczym po zakończeniu danego miesiąca stanowić będzie załącznik do faktury.</w:t>
      </w:r>
      <w:r w:rsidR="00EF4615" w:rsidRPr="00E16A1C">
        <w:rPr>
          <w:rFonts w:ascii="Arial" w:hAnsi="Arial" w:cs="Arial"/>
          <w:sz w:val="18"/>
          <w:szCs w:val="18"/>
        </w:rPr>
        <w:t xml:space="preserve"> (wzory </w:t>
      </w:r>
      <w:r w:rsidR="00EF4615" w:rsidRPr="00E16A1C">
        <w:rPr>
          <w:rFonts w:ascii="Arial" w:hAnsi="Arial" w:cs="Arial"/>
          <w:i/>
          <w:sz w:val="18"/>
          <w:szCs w:val="18"/>
        </w:rPr>
        <w:t>Protokołów</w:t>
      </w:r>
      <w:r w:rsidR="00EF4615" w:rsidRPr="00E16A1C">
        <w:rPr>
          <w:rFonts w:ascii="Arial" w:hAnsi="Arial" w:cs="Arial"/>
          <w:sz w:val="18"/>
          <w:szCs w:val="18"/>
        </w:rPr>
        <w:t xml:space="preserve"> stanowią odpowiednio </w:t>
      </w:r>
      <w:r w:rsidR="00EF4615" w:rsidRPr="00E16A1C">
        <w:rPr>
          <w:rFonts w:ascii="Arial" w:hAnsi="Arial" w:cs="Arial"/>
          <w:b/>
          <w:i/>
          <w:sz w:val="18"/>
          <w:szCs w:val="18"/>
        </w:rPr>
        <w:t>Załączniki nr 3 do 6</w:t>
      </w:r>
      <w:r w:rsidR="00EF4615" w:rsidRPr="00E16A1C">
        <w:rPr>
          <w:rFonts w:ascii="Arial" w:hAnsi="Arial" w:cs="Arial"/>
          <w:sz w:val="18"/>
          <w:szCs w:val="18"/>
        </w:rPr>
        <w:t>).</w:t>
      </w:r>
    </w:p>
    <w:p w14:paraId="311B5B6B" w14:textId="1B659679" w:rsidR="003A1051" w:rsidRPr="00E16A1C" w:rsidRDefault="003A1051">
      <w:pPr>
        <w:numPr>
          <w:ilvl w:val="0"/>
          <w:numId w:val="67"/>
        </w:numPr>
        <w:tabs>
          <w:tab w:val="left" w:pos="426"/>
        </w:tabs>
        <w:jc w:val="both"/>
        <w:rPr>
          <w:rFonts w:ascii="Arial" w:hAnsi="Arial" w:cs="Arial"/>
          <w:sz w:val="18"/>
          <w:szCs w:val="18"/>
        </w:rPr>
      </w:pPr>
      <w:r w:rsidRPr="00E16A1C">
        <w:rPr>
          <w:rFonts w:ascii="Arial" w:hAnsi="Arial" w:cs="Arial"/>
          <w:sz w:val="18"/>
          <w:szCs w:val="18"/>
        </w:rPr>
        <w:lastRenderedPageBreak/>
        <w:t>Wy</w:t>
      </w:r>
      <w:r w:rsidR="00714EEF" w:rsidRPr="00E16A1C">
        <w:rPr>
          <w:rFonts w:ascii="Arial" w:hAnsi="Arial" w:cs="Arial"/>
          <w:sz w:val="18"/>
          <w:szCs w:val="18"/>
        </w:rPr>
        <w:t>dzierżawiający</w:t>
      </w:r>
      <w:r w:rsidRPr="00E16A1C">
        <w:rPr>
          <w:rFonts w:ascii="Arial" w:hAnsi="Arial" w:cs="Arial"/>
          <w:sz w:val="18"/>
          <w:szCs w:val="18"/>
        </w:rPr>
        <w:t xml:space="preserve"> zobowiązany jest do wystawienia osobnych faktur dla </w:t>
      </w:r>
      <w:r w:rsidR="00714EEF" w:rsidRPr="00E16A1C">
        <w:rPr>
          <w:rFonts w:ascii="Arial" w:hAnsi="Arial" w:cs="Arial"/>
          <w:sz w:val="18"/>
          <w:szCs w:val="18"/>
        </w:rPr>
        <w:t>rozliczenia dzierżawy każdego z kombajnów</w:t>
      </w:r>
      <w:r w:rsidR="008D25C3" w:rsidRPr="00E16A1C">
        <w:rPr>
          <w:rFonts w:ascii="Arial" w:hAnsi="Arial" w:cs="Arial"/>
          <w:sz w:val="18"/>
          <w:szCs w:val="18"/>
        </w:rPr>
        <w:t>/ urządzeń podtrzymujących</w:t>
      </w:r>
      <w:r w:rsidR="00714EEF" w:rsidRPr="00E16A1C">
        <w:rPr>
          <w:rFonts w:ascii="Arial" w:hAnsi="Arial" w:cs="Arial"/>
          <w:sz w:val="18"/>
          <w:szCs w:val="18"/>
        </w:rPr>
        <w:t xml:space="preserve"> </w:t>
      </w:r>
      <w:r w:rsidRPr="00E16A1C">
        <w:rPr>
          <w:rFonts w:ascii="Arial" w:hAnsi="Arial" w:cs="Arial"/>
          <w:sz w:val="18"/>
          <w:szCs w:val="18"/>
        </w:rPr>
        <w:t xml:space="preserve">albo wystawienia jednej faktury z wyszczególnieniem w pozycjach </w:t>
      </w:r>
      <w:r w:rsidR="00714EEF" w:rsidRPr="00E16A1C">
        <w:rPr>
          <w:rFonts w:ascii="Arial" w:hAnsi="Arial" w:cs="Arial"/>
          <w:sz w:val="18"/>
          <w:szCs w:val="18"/>
        </w:rPr>
        <w:t>rozliczenia dzierżawy dla każdego z kombajnów</w:t>
      </w:r>
      <w:r w:rsidR="008D25C3" w:rsidRPr="00E16A1C">
        <w:rPr>
          <w:rFonts w:ascii="Arial" w:hAnsi="Arial" w:cs="Arial"/>
          <w:sz w:val="18"/>
          <w:szCs w:val="18"/>
        </w:rPr>
        <w:t>/ urządzeń podtrzymujących</w:t>
      </w:r>
      <w:r w:rsidR="008239BE" w:rsidRPr="00E16A1C">
        <w:rPr>
          <w:rFonts w:ascii="Arial" w:hAnsi="Arial" w:cs="Arial"/>
          <w:sz w:val="18"/>
          <w:szCs w:val="18"/>
        </w:rPr>
        <w:t>.</w:t>
      </w:r>
    </w:p>
    <w:p w14:paraId="018EE461" w14:textId="77777777" w:rsidR="004E66B9" w:rsidRPr="00E16A1C" w:rsidRDefault="004E66B9">
      <w:pPr>
        <w:numPr>
          <w:ilvl w:val="0"/>
          <w:numId w:val="67"/>
        </w:numPr>
        <w:tabs>
          <w:tab w:val="left" w:pos="426"/>
        </w:tabs>
        <w:jc w:val="both"/>
        <w:rPr>
          <w:rFonts w:ascii="Arial" w:hAnsi="Arial" w:cs="Arial"/>
          <w:sz w:val="18"/>
          <w:szCs w:val="18"/>
        </w:rPr>
      </w:pPr>
      <w:r w:rsidRPr="00E16A1C">
        <w:rPr>
          <w:rFonts w:ascii="Arial" w:hAnsi="Arial" w:cs="Arial"/>
          <w:sz w:val="18"/>
          <w:szCs w:val="18"/>
        </w:rPr>
        <w:t>Faktury należy wystawiać zgodnie z obowiązującymi przepisami.</w:t>
      </w:r>
    </w:p>
    <w:p w14:paraId="61DBFBCF" w14:textId="77777777" w:rsidR="003A1051" w:rsidRPr="00E16A1C" w:rsidRDefault="003A1051">
      <w:pPr>
        <w:pStyle w:val="Akapitzlist"/>
        <w:numPr>
          <w:ilvl w:val="0"/>
          <w:numId w:val="67"/>
        </w:numPr>
        <w:contextualSpacing w:val="0"/>
        <w:jc w:val="both"/>
        <w:rPr>
          <w:rFonts w:ascii="Arial" w:hAnsi="Arial" w:cs="Arial"/>
          <w:sz w:val="18"/>
          <w:szCs w:val="18"/>
        </w:rPr>
      </w:pPr>
      <w:r w:rsidRPr="00E16A1C">
        <w:rPr>
          <w:rFonts w:ascii="Arial" w:hAnsi="Arial" w:cs="Arial"/>
          <w:sz w:val="18"/>
          <w:szCs w:val="18"/>
        </w:rPr>
        <w:t>Fakturę należy wystawić na adres:</w:t>
      </w:r>
    </w:p>
    <w:p w14:paraId="4F58123C" w14:textId="77777777" w:rsidR="003A1051" w:rsidRPr="00CD3E5C" w:rsidRDefault="003A1051" w:rsidP="00CD7F75">
      <w:pPr>
        <w:pStyle w:val="Akapitzlist"/>
        <w:ind w:left="360"/>
        <w:contextualSpacing w:val="0"/>
        <w:jc w:val="both"/>
        <w:rPr>
          <w:rFonts w:ascii="Arial" w:hAnsi="Arial" w:cs="Arial"/>
          <w:b/>
          <w:bCs/>
          <w:sz w:val="18"/>
          <w:szCs w:val="18"/>
        </w:rPr>
      </w:pPr>
      <w:r w:rsidRPr="00E16A1C">
        <w:rPr>
          <w:rFonts w:ascii="Arial" w:hAnsi="Arial" w:cs="Arial"/>
          <w:b/>
          <w:bCs/>
          <w:sz w:val="18"/>
          <w:szCs w:val="18"/>
        </w:rPr>
        <w:t>Polska Grupa Górnicza S.A, 40-039 Katowice, ul. Powstańców 30</w:t>
      </w:r>
    </w:p>
    <w:p w14:paraId="00C06B88" w14:textId="0E660B75" w:rsidR="004C255A" w:rsidRPr="00CD3E5C" w:rsidRDefault="00391008"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 xml:space="preserve">Oddział </w:t>
      </w:r>
      <w:r w:rsidR="003A36E9" w:rsidRPr="00CD3E5C">
        <w:rPr>
          <w:rFonts w:ascii="Arial" w:hAnsi="Arial" w:cs="Arial"/>
          <w:b/>
          <w:bCs/>
          <w:sz w:val="18"/>
          <w:szCs w:val="18"/>
        </w:rPr>
        <w:t>KWK</w:t>
      </w:r>
      <w:r w:rsidR="004C255A" w:rsidRPr="00CD3E5C">
        <w:rPr>
          <w:rFonts w:ascii="Arial" w:hAnsi="Arial" w:cs="Arial"/>
          <w:b/>
          <w:bCs/>
          <w:sz w:val="18"/>
          <w:szCs w:val="18"/>
        </w:rPr>
        <w:t xml:space="preserve"> </w:t>
      </w:r>
      <w:r w:rsidR="00AE496E">
        <w:rPr>
          <w:rFonts w:ascii="Arial" w:hAnsi="Arial" w:cs="Arial"/>
          <w:b/>
          <w:bCs/>
          <w:sz w:val="18"/>
          <w:szCs w:val="18"/>
        </w:rPr>
        <w:t>ROW Ruch Jankowice ul. Jastrzębska 12, 44-253 Rybnik</w:t>
      </w:r>
      <w:r w:rsidR="003F241D">
        <w:rPr>
          <w:rFonts w:ascii="Arial" w:hAnsi="Arial" w:cs="Arial"/>
          <w:b/>
          <w:bCs/>
          <w:sz w:val="18"/>
          <w:szCs w:val="18"/>
        </w:rPr>
        <w:t xml:space="preserve"> </w:t>
      </w:r>
    </w:p>
    <w:p w14:paraId="70E9EAD0" w14:textId="77777777" w:rsidR="003A1051" w:rsidRPr="00CD3E5C" w:rsidRDefault="003A1051" w:rsidP="004C255A">
      <w:pPr>
        <w:ind w:firstLine="426"/>
        <w:jc w:val="both"/>
        <w:rPr>
          <w:rFonts w:ascii="Arial" w:hAnsi="Arial" w:cs="Arial"/>
          <w:bCs/>
          <w:sz w:val="18"/>
          <w:szCs w:val="18"/>
        </w:rPr>
      </w:pPr>
      <w:r w:rsidRPr="00CD3E5C">
        <w:rPr>
          <w:rFonts w:ascii="Arial" w:hAnsi="Arial" w:cs="Arial"/>
          <w:bCs/>
          <w:sz w:val="18"/>
          <w:szCs w:val="18"/>
        </w:rPr>
        <w:t>oraz przekazać na adres:</w:t>
      </w:r>
    </w:p>
    <w:p w14:paraId="58E2266C" w14:textId="52897F67" w:rsidR="003A1051" w:rsidRPr="00CD3E5C" w:rsidRDefault="003A1051" w:rsidP="00CD7F75">
      <w:pPr>
        <w:pStyle w:val="Akapitzlist"/>
        <w:ind w:left="360"/>
        <w:contextualSpacing w:val="0"/>
        <w:jc w:val="both"/>
        <w:rPr>
          <w:rFonts w:ascii="Arial" w:hAnsi="Arial" w:cs="Arial"/>
          <w:b/>
          <w:sz w:val="18"/>
          <w:szCs w:val="18"/>
        </w:rPr>
      </w:pPr>
      <w:r w:rsidRPr="00CD3E5C">
        <w:rPr>
          <w:rFonts w:ascii="Arial" w:hAnsi="Arial" w:cs="Arial"/>
          <w:b/>
          <w:sz w:val="18"/>
          <w:szCs w:val="18"/>
        </w:rPr>
        <w:t xml:space="preserve">Polska Grupa Górnicza S.A., </w:t>
      </w:r>
      <w:r w:rsidR="003F294A" w:rsidRPr="00CD3E5C">
        <w:rPr>
          <w:rFonts w:ascii="Arial" w:hAnsi="Arial" w:cs="Arial"/>
          <w:b/>
          <w:sz w:val="18"/>
          <w:szCs w:val="18"/>
        </w:rPr>
        <w:t xml:space="preserve">Centrum Usług Księgowych, 44-122 Gliwice, ul. Jasna </w:t>
      </w:r>
      <w:r w:rsidR="00DF7872" w:rsidRPr="00CD3E5C">
        <w:rPr>
          <w:rFonts w:ascii="Arial" w:hAnsi="Arial" w:cs="Arial"/>
          <w:b/>
          <w:sz w:val="18"/>
          <w:szCs w:val="18"/>
        </w:rPr>
        <w:t>8</w:t>
      </w:r>
    </w:p>
    <w:p w14:paraId="76E8E229" w14:textId="77777777" w:rsidR="003A1051" w:rsidRPr="00CD3E5C" w:rsidRDefault="003A1051">
      <w:pPr>
        <w:pStyle w:val="Akapitzlist"/>
        <w:numPr>
          <w:ilvl w:val="0"/>
          <w:numId w:val="67"/>
        </w:numPr>
        <w:contextualSpacing w:val="0"/>
        <w:jc w:val="both"/>
        <w:rPr>
          <w:rFonts w:ascii="Arial" w:hAnsi="Arial" w:cs="Arial"/>
          <w:sz w:val="18"/>
          <w:szCs w:val="18"/>
        </w:rPr>
      </w:pPr>
      <w:r w:rsidRPr="00CD3E5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F39326F" w14:textId="7C7E9EA9" w:rsidR="005B5F76" w:rsidRPr="00CD3E5C" w:rsidRDefault="005B5F76">
      <w:pPr>
        <w:pStyle w:val="Akapitzlist"/>
        <w:numPr>
          <w:ilvl w:val="0"/>
          <w:numId w:val="67"/>
        </w:numPr>
        <w:contextualSpacing w:val="0"/>
        <w:jc w:val="both"/>
        <w:rPr>
          <w:rFonts w:ascii="Arial" w:hAnsi="Arial" w:cs="Arial"/>
          <w:sz w:val="18"/>
          <w:szCs w:val="18"/>
        </w:rPr>
      </w:pPr>
      <w:r w:rsidRPr="00CD3E5C">
        <w:rPr>
          <w:rFonts w:ascii="Arial" w:hAnsi="Arial" w:cs="Arial"/>
          <w:sz w:val="18"/>
          <w:szCs w:val="18"/>
        </w:rPr>
        <w:t xml:space="preserve">Gdy Wydzierżawiającym umowy jest konsorcjum, w Protokole </w:t>
      </w:r>
      <w:r w:rsidR="00C56885" w:rsidRPr="00CD3E5C">
        <w:rPr>
          <w:rFonts w:ascii="Arial" w:hAnsi="Arial" w:cs="Arial"/>
          <w:sz w:val="18"/>
          <w:szCs w:val="18"/>
        </w:rPr>
        <w:t>(o którym mowa w w/w ust. 1)</w:t>
      </w:r>
      <w:r w:rsidRPr="00CD3E5C">
        <w:rPr>
          <w:rFonts w:ascii="Arial" w:hAnsi="Arial" w:cs="Arial"/>
          <w:sz w:val="18"/>
          <w:szCs w:val="18"/>
        </w:rPr>
        <w:t xml:space="preserve">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CD3E5C">
        <w:rPr>
          <w:rFonts w:ascii="Arial" w:hAnsi="Arial" w:cs="Arial"/>
          <w:sz w:val="18"/>
          <w:szCs w:val="18"/>
        </w:rPr>
        <w:t>Protokół podpisują upoważnienie przedstawiciele stron wskazani w umowie.</w:t>
      </w:r>
    </w:p>
    <w:p w14:paraId="3050A9C3" w14:textId="77777777" w:rsidR="003A1051" w:rsidRPr="00CD3E5C" w:rsidRDefault="003A1051">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 xml:space="preserve">Faktury muszą zostać sporządzone w języku polskim i zawierać numer, pod którym Umowa została wpisana do elektronicznego rejestru umów </w:t>
      </w:r>
      <w:r w:rsidR="00714EEF" w:rsidRPr="00CD3E5C">
        <w:rPr>
          <w:rFonts w:ascii="Arial" w:hAnsi="Arial" w:cs="Arial"/>
          <w:sz w:val="18"/>
          <w:szCs w:val="18"/>
        </w:rPr>
        <w:t>Dzierżawcy</w:t>
      </w:r>
      <w:r w:rsidRPr="00CD3E5C">
        <w:rPr>
          <w:rFonts w:ascii="Arial" w:hAnsi="Arial" w:cs="Arial"/>
          <w:sz w:val="18"/>
          <w:szCs w:val="18"/>
        </w:rPr>
        <w:t>.</w:t>
      </w:r>
    </w:p>
    <w:p w14:paraId="218D64B9" w14:textId="77777777" w:rsidR="004E66B9" w:rsidRPr="00CD3E5C" w:rsidRDefault="004E66B9">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 xml:space="preserve">Faktury będą wystawiane w walucie polskiej. </w:t>
      </w:r>
      <w:r w:rsidR="00DA72E3" w:rsidRPr="00CD3E5C">
        <w:rPr>
          <w:rFonts w:ascii="Arial" w:hAnsi="Arial" w:cs="Arial"/>
          <w:sz w:val="18"/>
          <w:szCs w:val="18"/>
        </w:rPr>
        <w:t>Wszelkie płatności dokonywane będą w walucie polskiej.</w:t>
      </w:r>
    </w:p>
    <w:p w14:paraId="485DE09A" w14:textId="77777777" w:rsidR="00172FF0" w:rsidRPr="00CD3E5C" w:rsidRDefault="00172FF0">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Przy zapłacie zobowiązania wynikającego z umowy, Dzierżawca zastrzega sobie prawo wskazania tytułu płatności (numeru faktury).</w:t>
      </w:r>
    </w:p>
    <w:p w14:paraId="547E5427" w14:textId="0C9D9754" w:rsidR="007C62E1" w:rsidRPr="00CD3E5C" w:rsidRDefault="007C62E1">
      <w:pPr>
        <w:pStyle w:val="Akapitzlist"/>
        <w:numPr>
          <w:ilvl w:val="0"/>
          <w:numId w:val="67"/>
        </w:numPr>
        <w:jc w:val="both"/>
        <w:rPr>
          <w:rFonts w:ascii="Arial" w:hAnsi="Arial" w:cs="Arial"/>
          <w:sz w:val="18"/>
          <w:szCs w:val="18"/>
        </w:rPr>
      </w:pPr>
      <w:r w:rsidRPr="00CD3E5C">
        <w:rPr>
          <w:rFonts w:ascii="Arial" w:hAnsi="Arial" w:cs="Arial"/>
          <w:sz w:val="18"/>
          <w:szCs w:val="18"/>
        </w:rPr>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D6F3EB4" w14:textId="77777777" w:rsidR="007C62E1" w:rsidRPr="00CD3E5C" w:rsidRDefault="007C62E1">
      <w:pPr>
        <w:pStyle w:val="Akapitzlist"/>
        <w:numPr>
          <w:ilvl w:val="0"/>
          <w:numId w:val="67"/>
        </w:numPr>
        <w:jc w:val="both"/>
        <w:rPr>
          <w:rFonts w:ascii="Arial" w:hAnsi="Arial" w:cs="Arial"/>
          <w:b/>
          <w:bCs/>
          <w:i/>
          <w:iCs/>
          <w:sz w:val="18"/>
          <w:szCs w:val="18"/>
        </w:rPr>
      </w:pPr>
      <w:r w:rsidRPr="00CD3E5C">
        <w:rPr>
          <w:rFonts w:ascii="Arial" w:hAnsi="Arial" w:cs="Arial"/>
          <w:sz w:val="18"/>
          <w:szCs w:val="18"/>
        </w:rPr>
        <w:t xml:space="preserve">Wydzierżawiający składa oświadczenie o posiadaniu statusu </w:t>
      </w:r>
      <w:proofErr w:type="spellStart"/>
      <w:r w:rsidRPr="00CD3E5C">
        <w:rPr>
          <w:rFonts w:ascii="Arial" w:hAnsi="Arial" w:cs="Arial"/>
          <w:sz w:val="18"/>
          <w:szCs w:val="18"/>
        </w:rPr>
        <w:t>mikroprzedsiębiorcy</w:t>
      </w:r>
      <w:proofErr w:type="spellEnd"/>
      <w:r w:rsidRPr="00CD3E5C">
        <w:rPr>
          <w:rFonts w:ascii="Arial" w:hAnsi="Arial" w:cs="Arial"/>
          <w:sz w:val="18"/>
          <w:szCs w:val="18"/>
        </w:rPr>
        <w:t xml:space="preserve">, małego przedsiębiorcy, średniego przedsiębiorcy, dużego przedsiębiorcy, które stanowiło będzie </w:t>
      </w:r>
      <w:r w:rsidRPr="00CD3E5C">
        <w:rPr>
          <w:rFonts w:ascii="Arial" w:hAnsi="Arial" w:cs="Arial"/>
          <w:b/>
          <w:bCs/>
          <w:i/>
          <w:iCs/>
          <w:sz w:val="18"/>
          <w:szCs w:val="18"/>
        </w:rPr>
        <w:t xml:space="preserve">Załącznik nr </w:t>
      </w:r>
      <w:r w:rsidR="00AF263B" w:rsidRPr="00CD3E5C">
        <w:rPr>
          <w:rFonts w:ascii="Arial" w:hAnsi="Arial" w:cs="Arial"/>
          <w:b/>
          <w:bCs/>
          <w:i/>
          <w:iCs/>
          <w:sz w:val="18"/>
          <w:szCs w:val="18"/>
        </w:rPr>
        <w:t xml:space="preserve">13 </w:t>
      </w:r>
      <w:r w:rsidRPr="00CD3E5C">
        <w:rPr>
          <w:rFonts w:ascii="Arial" w:hAnsi="Arial" w:cs="Arial"/>
          <w:b/>
          <w:bCs/>
          <w:i/>
          <w:iCs/>
          <w:sz w:val="18"/>
          <w:szCs w:val="18"/>
        </w:rPr>
        <w:t xml:space="preserve">do Umowy. </w:t>
      </w:r>
    </w:p>
    <w:p w14:paraId="7FC52D65" w14:textId="25B18031" w:rsidR="0096168A" w:rsidRPr="00DC4F61" w:rsidRDefault="007C62E1">
      <w:pPr>
        <w:pStyle w:val="Tekstpodstawowy"/>
        <w:numPr>
          <w:ilvl w:val="0"/>
          <w:numId w:val="67"/>
        </w:numPr>
        <w:spacing w:after="0"/>
        <w:jc w:val="both"/>
        <w:rPr>
          <w:rFonts w:ascii="Arial" w:hAnsi="Arial" w:cs="Arial"/>
          <w:sz w:val="18"/>
          <w:szCs w:val="18"/>
        </w:rPr>
      </w:pPr>
      <w:r w:rsidRPr="00CD3E5C">
        <w:rPr>
          <w:rFonts w:ascii="Arial" w:hAnsi="Arial" w:cs="Arial"/>
          <w:sz w:val="18"/>
          <w:szCs w:val="18"/>
        </w:rPr>
        <w:t>T</w:t>
      </w:r>
      <w:r w:rsidR="0096168A" w:rsidRPr="00CD3E5C">
        <w:rPr>
          <w:rFonts w:ascii="Arial" w:hAnsi="Arial" w:cs="Arial"/>
          <w:sz w:val="18"/>
          <w:szCs w:val="18"/>
        </w:rPr>
        <w:t xml:space="preserve">ermin płatności faktur dokumentujących zobowiązania wynikające z Umowy wynosi </w:t>
      </w:r>
      <w:r w:rsidR="0096168A" w:rsidRPr="00CD3E5C">
        <w:rPr>
          <w:rFonts w:ascii="Arial" w:hAnsi="Arial" w:cs="Arial"/>
          <w:b/>
          <w:bCs/>
          <w:sz w:val="18"/>
          <w:szCs w:val="18"/>
        </w:rPr>
        <w:t>30 dni</w:t>
      </w:r>
      <w:r w:rsidR="0096168A" w:rsidRPr="00CD3E5C">
        <w:rPr>
          <w:rFonts w:ascii="Arial" w:hAnsi="Arial" w:cs="Arial"/>
          <w:sz w:val="18"/>
          <w:szCs w:val="18"/>
        </w:rPr>
        <w:t xml:space="preserve"> od zakończenia miesięcznego okresu rozliczeniowego. Faktury </w:t>
      </w:r>
      <w:r w:rsidR="007620F0" w:rsidRPr="00CD3E5C">
        <w:rPr>
          <w:rFonts w:ascii="Arial" w:hAnsi="Arial" w:cs="Arial"/>
          <w:sz w:val="18"/>
          <w:szCs w:val="18"/>
        </w:rPr>
        <w:t xml:space="preserve"> za realizację przedmiotu zamówienia </w:t>
      </w:r>
      <w:r w:rsidR="0096168A" w:rsidRPr="00CD3E5C">
        <w:rPr>
          <w:rFonts w:ascii="Arial" w:hAnsi="Arial" w:cs="Arial"/>
          <w:sz w:val="18"/>
          <w:szCs w:val="18"/>
        </w:rPr>
        <w:t xml:space="preserve">Wydzierżawiający wystawiać będzie Dzierżawcy </w:t>
      </w:r>
      <w:r w:rsidR="00DA72E3" w:rsidRPr="00CD3E5C">
        <w:rPr>
          <w:rFonts w:ascii="Arial" w:hAnsi="Arial" w:cs="Arial"/>
          <w:sz w:val="18"/>
          <w:szCs w:val="18"/>
        </w:rPr>
        <w:t xml:space="preserve">nie później niż </w:t>
      </w:r>
      <w:r w:rsidR="0096168A" w:rsidRPr="00CD3E5C">
        <w:rPr>
          <w:rFonts w:ascii="Arial" w:hAnsi="Arial" w:cs="Arial"/>
          <w:sz w:val="18"/>
          <w:szCs w:val="18"/>
        </w:rPr>
        <w:t xml:space="preserve"> </w:t>
      </w:r>
      <w:r w:rsidR="0096168A" w:rsidRPr="00CD3E5C">
        <w:rPr>
          <w:rFonts w:ascii="Arial" w:hAnsi="Arial" w:cs="Arial"/>
          <w:b/>
          <w:bCs/>
          <w:sz w:val="18"/>
          <w:szCs w:val="18"/>
        </w:rPr>
        <w:t>5 dni</w:t>
      </w:r>
      <w:r w:rsidR="00DA72E3" w:rsidRPr="00CD3E5C">
        <w:rPr>
          <w:rFonts w:ascii="Arial" w:hAnsi="Arial" w:cs="Arial"/>
          <w:sz w:val="18"/>
          <w:szCs w:val="18"/>
        </w:rPr>
        <w:t xml:space="preserve"> </w:t>
      </w:r>
      <w:r w:rsidR="0096168A" w:rsidRPr="00CD3E5C">
        <w:rPr>
          <w:rFonts w:ascii="Arial" w:hAnsi="Arial" w:cs="Arial"/>
          <w:sz w:val="18"/>
          <w:szCs w:val="18"/>
        </w:rPr>
        <w:t>po zakończeniu miesięcznego okresu rozliczeniowego.</w:t>
      </w:r>
      <w:r w:rsidR="007620F0" w:rsidRPr="00CD3E5C">
        <w:rPr>
          <w:rFonts w:ascii="Arial" w:hAnsi="Arial" w:cs="Arial"/>
          <w:sz w:val="18"/>
          <w:szCs w:val="18"/>
        </w:rPr>
        <w:t xml:space="preserve"> Wyklucza się stosowanie zaliczek i przedpłat.</w:t>
      </w:r>
      <w:r w:rsidR="00DA72E3" w:rsidRPr="00CD3E5C">
        <w:rPr>
          <w:rFonts w:ascii="Arial" w:hAnsi="Arial" w:cs="Arial"/>
          <w:sz w:val="18"/>
          <w:szCs w:val="18"/>
        </w:rPr>
        <w:t xml:space="preserve"> Ww. faktura powinna wpłynąć do </w:t>
      </w:r>
      <w:r w:rsidR="00D97007" w:rsidRPr="00CD3E5C">
        <w:rPr>
          <w:rFonts w:ascii="Arial" w:hAnsi="Arial" w:cs="Arial"/>
          <w:sz w:val="18"/>
          <w:szCs w:val="18"/>
        </w:rPr>
        <w:t>Dzierżawcy</w:t>
      </w:r>
      <w:r w:rsidR="00DA72E3" w:rsidRPr="00CD3E5C">
        <w:rPr>
          <w:rFonts w:ascii="Arial" w:hAnsi="Arial" w:cs="Arial"/>
          <w:sz w:val="18"/>
          <w:szCs w:val="18"/>
        </w:rPr>
        <w:t xml:space="preserve"> na </w:t>
      </w:r>
      <w:r w:rsidR="00DA72E3" w:rsidRPr="00CD3E5C">
        <w:rPr>
          <w:rFonts w:ascii="Arial" w:hAnsi="Arial" w:cs="Arial"/>
          <w:b/>
          <w:bCs/>
          <w:sz w:val="18"/>
          <w:szCs w:val="18"/>
        </w:rPr>
        <w:t>15 dni</w:t>
      </w:r>
      <w:r w:rsidR="00DA72E3" w:rsidRPr="00CD3E5C">
        <w:rPr>
          <w:rFonts w:ascii="Arial" w:hAnsi="Arial" w:cs="Arial"/>
          <w:sz w:val="18"/>
          <w:szCs w:val="18"/>
        </w:rPr>
        <w:t xml:space="preserve"> przed upływem terminu płatności. W </w:t>
      </w:r>
      <w:r w:rsidR="00DA72E3" w:rsidRPr="00DC4F61">
        <w:rPr>
          <w:rFonts w:ascii="Arial" w:hAnsi="Arial" w:cs="Arial"/>
          <w:sz w:val="18"/>
          <w:szCs w:val="18"/>
        </w:rPr>
        <w:t>przeciwnym przypadku termin płatności wydłuża się o okres opóźnienia w dostarczeniu faktury.</w:t>
      </w:r>
    </w:p>
    <w:p w14:paraId="4A6B69C3" w14:textId="77777777" w:rsidR="007C62E1" w:rsidRPr="00DC4F61" w:rsidRDefault="007C62E1">
      <w:pPr>
        <w:pStyle w:val="Akapitzlist"/>
        <w:numPr>
          <w:ilvl w:val="0"/>
          <w:numId w:val="67"/>
        </w:numPr>
        <w:jc w:val="both"/>
        <w:rPr>
          <w:rFonts w:ascii="Arial" w:hAnsi="Arial" w:cs="Arial"/>
          <w:sz w:val="18"/>
          <w:szCs w:val="18"/>
        </w:rPr>
      </w:pPr>
      <w:r w:rsidRPr="00DC4F61">
        <w:rPr>
          <w:rFonts w:ascii="Arial" w:hAnsi="Arial" w:cs="Arial"/>
          <w:sz w:val="18"/>
          <w:szCs w:val="18"/>
        </w:rPr>
        <w:t>Jako termin zapłaty przyjmuje się datę obciążenia rachunku bankowego Dzierżawcy.</w:t>
      </w:r>
    </w:p>
    <w:p w14:paraId="15C5313D" w14:textId="77777777" w:rsidR="007C62E1" w:rsidRPr="00DC4F61" w:rsidRDefault="007C62E1">
      <w:pPr>
        <w:pStyle w:val="Akapitzlist"/>
        <w:numPr>
          <w:ilvl w:val="0"/>
          <w:numId w:val="67"/>
        </w:numPr>
        <w:jc w:val="both"/>
        <w:rPr>
          <w:rFonts w:ascii="Arial" w:hAnsi="Arial" w:cs="Arial"/>
          <w:sz w:val="18"/>
          <w:szCs w:val="18"/>
        </w:rPr>
      </w:pPr>
      <w:r w:rsidRPr="00DC4F61">
        <w:rPr>
          <w:rFonts w:ascii="Arial" w:hAnsi="Arial" w:cs="Arial"/>
          <w:sz w:val="18"/>
          <w:szCs w:val="18"/>
        </w:rPr>
        <w:t>Numer rachunku bankowego Wydzierżawiającego będzie wskazywany każdorazowo tylko i wyłącznie na fakturach. Rachunek bankowy wskazany na fakturach powinien być zgodny z numerem rachunku bankowego zawartego w wykazie podmiotów prowadzonych przez szefa KAS.</w:t>
      </w:r>
    </w:p>
    <w:p w14:paraId="48FEAB01" w14:textId="77777777" w:rsidR="007C62E1" w:rsidRPr="00CD3E5C" w:rsidRDefault="007C62E1">
      <w:pPr>
        <w:pStyle w:val="Akapitzlist"/>
        <w:numPr>
          <w:ilvl w:val="0"/>
          <w:numId w:val="67"/>
        </w:numPr>
        <w:contextualSpacing w:val="0"/>
        <w:jc w:val="both"/>
        <w:rPr>
          <w:rFonts w:ascii="Arial" w:hAnsi="Arial" w:cs="Arial"/>
          <w:sz w:val="18"/>
          <w:szCs w:val="18"/>
        </w:rPr>
      </w:pPr>
      <w:r w:rsidRPr="00DC4F61">
        <w:rPr>
          <w:rFonts w:ascii="Arial" w:hAnsi="Arial" w:cs="Arial"/>
          <w:sz w:val="18"/>
          <w:szCs w:val="18"/>
        </w:rPr>
        <w:t>Zapłata faktury korygującej nastąpi w terminie 30 dni od daty jej dostarczenia do Dzierżawcy, jednak nie wcześniej niż w</w:t>
      </w:r>
      <w:r w:rsidRPr="00CD3E5C">
        <w:rPr>
          <w:rFonts w:ascii="Arial" w:hAnsi="Arial" w:cs="Arial"/>
          <w:sz w:val="18"/>
          <w:szCs w:val="18"/>
        </w:rPr>
        <w:t xml:space="preserve"> terminie płatności faktury pierwotnej.</w:t>
      </w:r>
    </w:p>
    <w:p w14:paraId="6CF327E4" w14:textId="42BA2831" w:rsidR="007C62E1" w:rsidRPr="00CD3E5C" w:rsidRDefault="007C62E1">
      <w:pPr>
        <w:pStyle w:val="Akapitzlist"/>
        <w:numPr>
          <w:ilvl w:val="0"/>
          <w:numId w:val="67"/>
        </w:numPr>
        <w:contextualSpacing w:val="0"/>
        <w:jc w:val="both"/>
        <w:rPr>
          <w:rFonts w:ascii="Arial" w:hAnsi="Arial" w:cs="Arial"/>
          <w:sz w:val="18"/>
          <w:szCs w:val="18"/>
        </w:rPr>
      </w:pPr>
      <w:r w:rsidRPr="00CD3E5C">
        <w:rPr>
          <w:rFonts w:ascii="Arial" w:hAnsi="Arial" w:cs="Arial"/>
          <w:sz w:val="18"/>
          <w:szCs w:val="18"/>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CD3E5C">
        <w:rPr>
          <w:rFonts w:ascii="Arial" w:hAnsi="Arial" w:cs="Arial"/>
          <w:sz w:val="18"/>
          <w:szCs w:val="18"/>
        </w:rPr>
        <w:t>upoważnienia, w tym</w:t>
      </w:r>
      <w:r w:rsidRPr="00CD3E5C">
        <w:rPr>
          <w:rFonts w:ascii="Arial" w:hAnsi="Arial" w:cs="Arial"/>
          <w:sz w:val="18"/>
          <w:szCs w:val="18"/>
        </w:rPr>
        <w:t xml:space="preserve"> upoważnienia inkasowego, bez pisemnej zgody Dzierżawcy.</w:t>
      </w:r>
      <w:r w:rsidR="00D11159" w:rsidRPr="00CD3E5C">
        <w:rPr>
          <w:rFonts w:ascii="Arial" w:hAnsi="Arial" w:cs="Arial"/>
          <w:sz w:val="18"/>
          <w:szCs w:val="18"/>
        </w:rPr>
        <w:t xml:space="preserve"> Powyższe nie wyklucza możliwości udzielenia radcy prawnemu/adwokatowi prowadzącemu obsługę prawną Wydzierżawiającego pełnomocnictwa do dochodzenia, w jego imieniu, należności wynikających z umowy.</w:t>
      </w:r>
    </w:p>
    <w:p w14:paraId="4901BA2A" w14:textId="77777777" w:rsidR="00470239" w:rsidRPr="00004E3A" w:rsidRDefault="003A1051">
      <w:pPr>
        <w:pStyle w:val="Akapitzlist"/>
        <w:numPr>
          <w:ilvl w:val="0"/>
          <w:numId w:val="67"/>
        </w:numPr>
        <w:jc w:val="both"/>
        <w:rPr>
          <w:rFonts w:ascii="Arial" w:hAnsi="Arial" w:cs="Arial"/>
          <w:strike/>
          <w:sz w:val="18"/>
          <w:szCs w:val="18"/>
        </w:rPr>
      </w:pPr>
      <w:r w:rsidRPr="00CD3E5C">
        <w:rPr>
          <w:rFonts w:ascii="Arial" w:hAnsi="Arial" w:cs="Arial"/>
          <w:sz w:val="18"/>
          <w:szCs w:val="18"/>
        </w:rPr>
        <w:t xml:space="preserve">Jeżeli do </w:t>
      </w:r>
      <w:r w:rsidR="00BD4F13" w:rsidRPr="00CD3E5C">
        <w:rPr>
          <w:rFonts w:ascii="Arial" w:hAnsi="Arial" w:cs="Arial"/>
          <w:sz w:val="18"/>
          <w:szCs w:val="18"/>
        </w:rPr>
        <w:t>przedmiotu zamówienia</w:t>
      </w:r>
      <w:r w:rsidRPr="00CD3E5C">
        <w:rPr>
          <w:rFonts w:ascii="Arial" w:hAnsi="Arial" w:cs="Arial"/>
          <w:sz w:val="18"/>
          <w:szCs w:val="18"/>
        </w:rPr>
        <w:t xml:space="preserve"> będą miały zastosowanie przepisy o podatku od towarów i usług ustanawiające mechanizm podzielonej płatności Strony obowiązują się uwzględnić ten mechanizm w rozliczaniu Umowy. </w:t>
      </w:r>
    </w:p>
    <w:p w14:paraId="224D1EBD" w14:textId="2E13CF3A" w:rsidR="00CD420C" w:rsidRPr="00470239" w:rsidRDefault="00CD420C">
      <w:pPr>
        <w:pStyle w:val="Akapitzlist"/>
        <w:numPr>
          <w:ilvl w:val="0"/>
          <w:numId w:val="67"/>
        </w:numPr>
        <w:jc w:val="both"/>
        <w:rPr>
          <w:rFonts w:ascii="Arial" w:hAnsi="Arial" w:cs="Arial"/>
          <w:strike/>
          <w:sz w:val="18"/>
          <w:szCs w:val="18"/>
        </w:rPr>
      </w:pPr>
      <w:r w:rsidRPr="00470239">
        <w:rPr>
          <w:rFonts w:ascii="Arial" w:hAnsi="Arial" w:cs="Arial"/>
          <w:sz w:val="18"/>
          <w:szCs w:val="18"/>
        </w:rPr>
        <w:t>Dla prawidłowego określenia obowiązku podatkowego, w przypadku gdy Dzierżawca udzieli zamówienia firmie zagranicznej Dzierżawca wymaga złożenia:</w:t>
      </w:r>
    </w:p>
    <w:p w14:paraId="03A0F9B4"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a)</w:t>
      </w:r>
      <w:r w:rsidRPr="00CD3E5C">
        <w:rPr>
          <w:rFonts w:ascii="Arial" w:hAnsi="Arial" w:cs="Arial"/>
          <w:sz w:val="18"/>
          <w:szCs w:val="18"/>
        </w:rPr>
        <w:tab/>
        <w:t>zaświadczenia o miejscu zamieszkania lub siedziby (certyfikat rezydencji) w postaci oryginału lub kopii nie budzącej uzasadnionych wątpliwości co do zgodności ze stanem faktycznym;</w:t>
      </w:r>
    </w:p>
    <w:p w14:paraId="519814FA"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b)</w:t>
      </w:r>
      <w:r w:rsidRPr="00CD3E5C">
        <w:rPr>
          <w:rFonts w:ascii="Arial" w:hAnsi="Arial" w:cs="Arial"/>
          <w:sz w:val="18"/>
          <w:szCs w:val="18"/>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5269A990" w14:textId="77777777" w:rsidR="00CD420C" w:rsidRPr="00CD3E5C" w:rsidRDefault="00CD420C" w:rsidP="00CD420C">
      <w:pPr>
        <w:pStyle w:val="Akapitzlist"/>
        <w:ind w:left="567" w:hanging="217"/>
        <w:jc w:val="both"/>
        <w:rPr>
          <w:rFonts w:ascii="Arial" w:hAnsi="Arial" w:cs="Arial"/>
          <w:b/>
          <w:bCs/>
          <w:i/>
          <w:iCs/>
          <w:sz w:val="18"/>
          <w:szCs w:val="18"/>
        </w:rPr>
      </w:pPr>
      <w:r w:rsidRPr="00CD3E5C">
        <w:rPr>
          <w:rFonts w:ascii="Arial" w:hAnsi="Arial" w:cs="Arial"/>
          <w:sz w:val="18"/>
          <w:szCs w:val="18"/>
        </w:rPr>
        <w:t>c)</w:t>
      </w:r>
      <w:r w:rsidRPr="00CD3E5C">
        <w:rPr>
          <w:rFonts w:ascii="Arial" w:hAnsi="Arial" w:cs="Arial"/>
          <w:sz w:val="18"/>
          <w:szCs w:val="18"/>
        </w:rPr>
        <w:tab/>
        <w:t xml:space="preserve">Oświadczenia dla celów podatku u źródła - potwierdzającego rzeczywistego właściciela należności wynikającej z zawartej Umowy a wypłacanej przez PGG SA według wzoru stanowiącego </w:t>
      </w:r>
      <w:r w:rsidRPr="00CD3E5C">
        <w:rPr>
          <w:rFonts w:ascii="Arial" w:hAnsi="Arial" w:cs="Arial"/>
          <w:b/>
          <w:bCs/>
          <w:i/>
          <w:iCs/>
          <w:sz w:val="18"/>
          <w:szCs w:val="18"/>
        </w:rPr>
        <w:t xml:space="preserve">Załącznik nr </w:t>
      </w:r>
      <w:r w:rsidR="008010A7" w:rsidRPr="00CD3E5C">
        <w:rPr>
          <w:rFonts w:ascii="Arial" w:hAnsi="Arial" w:cs="Arial"/>
          <w:b/>
          <w:bCs/>
          <w:i/>
          <w:iCs/>
          <w:sz w:val="18"/>
          <w:szCs w:val="18"/>
        </w:rPr>
        <w:t>14</w:t>
      </w:r>
      <w:r w:rsidRPr="00CD3E5C">
        <w:rPr>
          <w:rFonts w:ascii="Arial" w:hAnsi="Arial" w:cs="Arial"/>
          <w:b/>
          <w:bCs/>
          <w:i/>
          <w:iCs/>
          <w:sz w:val="18"/>
          <w:szCs w:val="18"/>
        </w:rPr>
        <w:t xml:space="preserve"> do Umowy.</w:t>
      </w:r>
    </w:p>
    <w:p w14:paraId="3A9AE4FC" w14:textId="77777777"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 xml:space="preserve">Jeżeli w   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634F720F" w14:textId="68DF2A05" w:rsidR="00CD420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CD3E5C">
        <w:rPr>
          <w:rFonts w:ascii="Arial" w:hAnsi="Arial" w:cs="Arial"/>
          <w:sz w:val="18"/>
          <w:szCs w:val="18"/>
        </w:rPr>
        <w:t>dzierżawiający</w:t>
      </w:r>
      <w:r w:rsidRPr="00CD3E5C">
        <w:rPr>
          <w:rFonts w:ascii="Arial" w:hAnsi="Arial" w:cs="Arial"/>
          <w:sz w:val="18"/>
          <w:szCs w:val="18"/>
        </w:rPr>
        <w:t xml:space="preserve"> zobowiązany jest do dostarczenia nowego certyfikatu po upływie 12-tu miesięcy od dnia wydania poprzedniego certyfikatu.</w:t>
      </w:r>
    </w:p>
    <w:p w14:paraId="5E41639E" w14:textId="77777777" w:rsidR="00D44305" w:rsidRPr="00212960" w:rsidRDefault="00D44305" w:rsidP="00CD7F75">
      <w:pPr>
        <w:pStyle w:val="Nagwek1"/>
        <w:spacing w:before="0"/>
        <w:ind w:left="432"/>
        <w:jc w:val="center"/>
        <w:rPr>
          <w:rFonts w:ascii="Arial" w:hAnsi="Arial" w:cs="Arial"/>
          <w:strike/>
          <w:color w:val="auto"/>
          <w:sz w:val="18"/>
          <w:szCs w:val="18"/>
        </w:rPr>
      </w:pPr>
      <w:bookmarkStart w:id="140" w:name="_Toc65677246"/>
    </w:p>
    <w:p w14:paraId="0D979C83" w14:textId="77777777" w:rsidR="003A1051" w:rsidRDefault="003A1051" w:rsidP="00CD7F75">
      <w:pPr>
        <w:pStyle w:val="Nagwek1"/>
        <w:spacing w:before="0"/>
        <w:ind w:left="432"/>
        <w:jc w:val="center"/>
        <w:rPr>
          <w:rFonts w:ascii="Arial" w:hAnsi="Arial" w:cs="Arial"/>
          <w:color w:val="auto"/>
          <w:sz w:val="18"/>
          <w:szCs w:val="18"/>
        </w:rPr>
      </w:pPr>
      <w:bookmarkStart w:id="141" w:name="_Toc194738513"/>
      <w:bookmarkStart w:id="142" w:name="_Toc194739436"/>
      <w:r w:rsidRPr="00CD3E5C">
        <w:rPr>
          <w:rFonts w:ascii="Arial" w:hAnsi="Arial" w:cs="Arial"/>
          <w:color w:val="auto"/>
          <w:sz w:val="18"/>
          <w:szCs w:val="18"/>
        </w:rPr>
        <w:t>§ 5. Termin realizacji</w:t>
      </w:r>
      <w:bookmarkEnd w:id="140"/>
      <w:bookmarkEnd w:id="141"/>
      <w:bookmarkEnd w:id="142"/>
    </w:p>
    <w:p w14:paraId="0C5C0796" w14:textId="77777777" w:rsidR="001A0F9E" w:rsidRPr="00CD3E5C" w:rsidRDefault="001A0F9E">
      <w:pPr>
        <w:pStyle w:val="Akapitzlist"/>
        <w:numPr>
          <w:ilvl w:val="0"/>
          <w:numId w:val="70"/>
        </w:numPr>
        <w:ind w:left="284" w:hanging="284"/>
        <w:jc w:val="both"/>
        <w:rPr>
          <w:rFonts w:ascii="Arial" w:hAnsi="Arial" w:cs="Arial"/>
          <w:sz w:val="18"/>
          <w:szCs w:val="18"/>
        </w:rPr>
      </w:pPr>
      <w:r w:rsidRPr="00CD3E5C">
        <w:rPr>
          <w:rFonts w:ascii="Arial" w:hAnsi="Arial" w:cs="Arial"/>
          <w:sz w:val="18"/>
          <w:szCs w:val="18"/>
        </w:rPr>
        <w:t>Wydzierżawiający dostarczy przedmiot dzierżawy w następujących terminach:</w:t>
      </w:r>
      <w:r w:rsidR="00133348" w:rsidRPr="00CD3E5C">
        <w:rPr>
          <w:rFonts w:ascii="Arial" w:hAnsi="Arial" w:cs="Arial"/>
          <w:sz w:val="18"/>
          <w:szCs w:val="18"/>
        </w:rPr>
        <w:t xml:space="preserve"> (wg zał. 1)</w:t>
      </w:r>
    </w:p>
    <w:p w14:paraId="419BCF99" w14:textId="77777777" w:rsidR="003A1051" w:rsidRPr="00CD3E5C" w:rsidRDefault="00D44305" w:rsidP="00D44305">
      <w:pPr>
        <w:pStyle w:val="Akapitzlist"/>
        <w:tabs>
          <w:tab w:val="right" w:leader="dot" w:pos="9542"/>
          <w:tab w:val="left" w:pos="9826"/>
        </w:tabs>
        <w:ind w:left="284" w:right="-2"/>
        <w:contextualSpacing w:val="0"/>
        <w:jc w:val="both"/>
        <w:rPr>
          <w:rFonts w:ascii="Arial" w:hAnsi="Arial" w:cs="Arial"/>
          <w:sz w:val="18"/>
          <w:szCs w:val="18"/>
        </w:rPr>
      </w:pPr>
      <w:r w:rsidRPr="00CD3E5C">
        <w:rPr>
          <w:rFonts w:ascii="Arial" w:hAnsi="Arial" w:cs="Arial"/>
          <w:sz w:val="18"/>
          <w:szCs w:val="18"/>
        </w:rPr>
        <w:t xml:space="preserve">1). </w:t>
      </w:r>
      <w:r w:rsidR="003A1051" w:rsidRPr="00CD3E5C">
        <w:rPr>
          <w:rFonts w:ascii="Arial" w:hAnsi="Arial" w:cs="Arial"/>
          <w:sz w:val="18"/>
          <w:szCs w:val="18"/>
        </w:rPr>
        <w:t>Za zgodą Stron możliwe jest ustalenie:</w:t>
      </w:r>
    </w:p>
    <w:p w14:paraId="1177ECB6" w14:textId="5BA4E4E0" w:rsidR="003A1051" w:rsidRPr="00CD3E5C" w:rsidRDefault="003A1051">
      <w:pPr>
        <w:pStyle w:val="Akapitzlist"/>
        <w:numPr>
          <w:ilvl w:val="0"/>
          <w:numId w:val="71"/>
        </w:numPr>
        <w:ind w:left="851" w:hanging="284"/>
        <w:jc w:val="both"/>
        <w:rPr>
          <w:rFonts w:ascii="Arial" w:hAnsi="Arial" w:cs="Arial"/>
          <w:sz w:val="18"/>
          <w:szCs w:val="18"/>
        </w:rPr>
      </w:pPr>
      <w:r w:rsidRPr="00CD3E5C">
        <w:rPr>
          <w:rFonts w:ascii="Arial" w:hAnsi="Arial" w:cs="Arial"/>
          <w:sz w:val="18"/>
          <w:szCs w:val="18"/>
        </w:rPr>
        <w:t>okresów przyspieszenia lub opóźnienia dostawy kombajnu,</w:t>
      </w:r>
    </w:p>
    <w:p w14:paraId="40C0CA93" w14:textId="77777777" w:rsidR="003A1051" w:rsidRPr="00CD3E5C" w:rsidRDefault="003A1051">
      <w:pPr>
        <w:pStyle w:val="Akapitzlist"/>
        <w:numPr>
          <w:ilvl w:val="0"/>
          <w:numId w:val="71"/>
        </w:numPr>
        <w:ind w:left="851" w:hanging="284"/>
        <w:jc w:val="both"/>
        <w:rPr>
          <w:rFonts w:ascii="Arial" w:hAnsi="Arial" w:cs="Arial"/>
          <w:sz w:val="18"/>
          <w:szCs w:val="18"/>
        </w:rPr>
      </w:pPr>
      <w:r w:rsidRPr="00CD3E5C">
        <w:rPr>
          <w:rFonts w:ascii="Arial" w:hAnsi="Arial" w:cs="Arial"/>
          <w:sz w:val="18"/>
          <w:szCs w:val="18"/>
        </w:rPr>
        <w:t>terminów powiadomienia,</w:t>
      </w:r>
    </w:p>
    <w:p w14:paraId="3F2835AE" w14:textId="77777777" w:rsidR="003A1051" w:rsidRPr="00CD3E5C" w:rsidRDefault="003A1051">
      <w:pPr>
        <w:pStyle w:val="Akapitzlist"/>
        <w:numPr>
          <w:ilvl w:val="0"/>
          <w:numId w:val="71"/>
        </w:numPr>
        <w:ind w:left="851" w:hanging="284"/>
        <w:jc w:val="both"/>
        <w:rPr>
          <w:rFonts w:ascii="Arial" w:hAnsi="Arial" w:cs="Arial"/>
          <w:sz w:val="18"/>
          <w:szCs w:val="18"/>
        </w:rPr>
      </w:pPr>
      <w:r w:rsidRPr="00CD3E5C">
        <w:rPr>
          <w:rFonts w:ascii="Arial" w:hAnsi="Arial" w:cs="Arial"/>
          <w:sz w:val="18"/>
          <w:szCs w:val="18"/>
        </w:rPr>
        <w:t>terminów zwrotu podzespołów kombajnów.</w:t>
      </w:r>
    </w:p>
    <w:p w14:paraId="04A02A9B" w14:textId="77777777" w:rsidR="003A1051" w:rsidRPr="00CD3E5C" w:rsidRDefault="003A1051">
      <w:pPr>
        <w:numPr>
          <w:ilvl w:val="0"/>
          <w:numId w:val="70"/>
        </w:numPr>
        <w:overflowPunct w:val="0"/>
        <w:autoSpaceDE w:val="0"/>
        <w:autoSpaceDN w:val="0"/>
        <w:ind w:left="284" w:hanging="284"/>
        <w:jc w:val="both"/>
        <w:rPr>
          <w:rFonts w:ascii="Arial" w:hAnsi="Arial" w:cs="Arial"/>
          <w:b/>
          <w:i/>
          <w:sz w:val="18"/>
          <w:szCs w:val="18"/>
        </w:rPr>
      </w:pPr>
      <w:r w:rsidRPr="00CD3E5C">
        <w:rPr>
          <w:rFonts w:ascii="Arial" w:hAnsi="Arial" w:cs="Arial"/>
          <w:sz w:val="18"/>
          <w:szCs w:val="18"/>
        </w:rPr>
        <w:t xml:space="preserve">Powyższe przesunięcia realizacji dostawy i terminów nie wymagają formy aneksu do umowy. </w:t>
      </w:r>
    </w:p>
    <w:p w14:paraId="0F8F4059" w14:textId="3A8663CF" w:rsidR="003A1051" w:rsidRPr="00CD3E5C" w:rsidRDefault="003A1051">
      <w:pPr>
        <w:numPr>
          <w:ilvl w:val="0"/>
          <w:numId w:val="70"/>
        </w:numPr>
        <w:overflowPunct w:val="0"/>
        <w:autoSpaceDE w:val="0"/>
        <w:autoSpaceDN w:val="0"/>
        <w:ind w:left="284" w:hanging="284"/>
        <w:jc w:val="both"/>
        <w:rPr>
          <w:rFonts w:ascii="Arial" w:hAnsi="Arial" w:cs="Arial"/>
          <w:strike/>
          <w:sz w:val="18"/>
          <w:szCs w:val="18"/>
        </w:rPr>
      </w:pPr>
      <w:r w:rsidRPr="00CD3E5C">
        <w:rPr>
          <w:rFonts w:ascii="Arial" w:hAnsi="Arial" w:cs="Arial"/>
          <w:sz w:val="18"/>
          <w:szCs w:val="18"/>
        </w:rPr>
        <w:t>Maksymalny okres dzierżawy każdego</w:t>
      </w:r>
      <w:r w:rsidR="00AB4D9A" w:rsidRPr="00CD3E5C">
        <w:rPr>
          <w:rFonts w:ascii="Arial" w:hAnsi="Arial" w:cs="Arial"/>
          <w:sz w:val="18"/>
          <w:szCs w:val="18"/>
        </w:rPr>
        <w:t xml:space="preserve"> </w:t>
      </w:r>
      <w:r w:rsidRPr="00CD3E5C">
        <w:rPr>
          <w:rFonts w:ascii="Arial" w:hAnsi="Arial" w:cs="Arial"/>
          <w:sz w:val="18"/>
          <w:szCs w:val="18"/>
        </w:rPr>
        <w:t xml:space="preserve">kombajnu </w:t>
      </w:r>
      <w:r w:rsidRPr="007C5AE9">
        <w:rPr>
          <w:rFonts w:ascii="Arial" w:hAnsi="Arial" w:cs="Arial"/>
          <w:sz w:val="18"/>
          <w:szCs w:val="18"/>
        </w:rPr>
        <w:t>chodnikowego</w:t>
      </w:r>
      <w:r w:rsidR="007C5AE9" w:rsidRPr="007C5AE9">
        <w:rPr>
          <w:rFonts w:ascii="Arial" w:hAnsi="Arial" w:cs="Arial"/>
          <w:color w:val="000000" w:themeColor="text1"/>
          <w:sz w:val="18"/>
          <w:szCs w:val="18"/>
          <w:highlight w:val="yellow"/>
        </w:rPr>
        <w:t>/urządzenia podtrzymującego</w:t>
      </w:r>
      <w:r w:rsidRPr="007C5AE9">
        <w:rPr>
          <w:rFonts w:ascii="Arial" w:hAnsi="Arial" w:cs="Arial"/>
          <w:sz w:val="18"/>
          <w:szCs w:val="18"/>
        </w:rPr>
        <w:t xml:space="preserve"> ustala</w:t>
      </w:r>
      <w:r w:rsidRPr="00CD3E5C">
        <w:rPr>
          <w:rFonts w:ascii="Arial" w:hAnsi="Arial" w:cs="Arial"/>
          <w:sz w:val="18"/>
          <w:szCs w:val="18"/>
        </w:rPr>
        <w:t xml:space="preserve"> się na czas </w:t>
      </w:r>
      <w:r w:rsidR="006120CF" w:rsidRPr="00CD3E5C">
        <w:rPr>
          <w:rFonts w:ascii="Arial" w:hAnsi="Arial" w:cs="Arial"/>
          <w:sz w:val="18"/>
          <w:szCs w:val="18"/>
        </w:rPr>
        <w:t>zgodnie z tabelą paragrafu 3, ust.1a)</w:t>
      </w:r>
      <w:r w:rsidR="0038603B" w:rsidRPr="00CD3E5C">
        <w:rPr>
          <w:rFonts w:ascii="Arial" w:hAnsi="Arial" w:cs="Arial"/>
          <w:sz w:val="18"/>
          <w:szCs w:val="18"/>
        </w:rPr>
        <w:t>.</w:t>
      </w:r>
    </w:p>
    <w:p w14:paraId="05A4471D" w14:textId="77777777" w:rsidR="003B3F29" w:rsidRPr="00CD3E5C" w:rsidRDefault="003B3F29"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Za okres nie wykorzystania </w:t>
      </w:r>
      <w:r w:rsidR="00EB0472" w:rsidRPr="00CD3E5C">
        <w:rPr>
          <w:rFonts w:ascii="Arial" w:hAnsi="Arial" w:cs="Arial"/>
          <w:sz w:val="18"/>
          <w:szCs w:val="18"/>
        </w:rPr>
        <w:t>lub niepełnego wykorzystania prawa opcji,</w:t>
      </w:r>
      <w:r w:rsidRPr="00CD3E5C">
        <w:rPr>
          <w:rFonts w:ascii="Arial" w:hAnsi="Arial" w:cs="Arial"/>
          <w:sz w:val="18"/>
          <w:szCs w:val="18"/>
        </w:rPr>
        <w:t xml:space="preserve"> Wydzierżawiający nie będzie dochodził roszczeń za utracone korzyści, w tym zapłaty stawki dzierżawnej.</w:t>
      </w:r>
    </w:p>
    <w:p w14:paraId="0A48E088" w14:textId="21B61CB2" w:rsidR="003A1051" w:rsidRPr="00CD3E5C" w:rsidRDefault="003A1051">
      <w:pPr>
        <w:numPr>
          <w:ilvl w:val="0"/>
          <w:numId w:val="70"/>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 dla każdego kombajnu chodnikowego</w:t>
      </w:r>
      <w:r w:rsidR="007C5AE9" w:rsidRPr="007C5AE9">
        <w:rPr>
          <w:rFonts w:ascii="Arial" w:hAnsi="Arial" w:cs="Arial"/>
          <w:color w:val="000000" w:themeColor="text1"/>
          <w:sz w:val="18"/>
          <w:szCs w:val="18"/>
          <w:highlight w:val="yellow"/>
        </w:rPr>
        <w:t>/urządzenia podtrzymującego</w:t>
      </w:r>
      <w:r w:rsidRPr="00CD3E5C">
        <w:rPr>
          <w:rFonts w:ascii="Arial" w:hAnsi="Arial" w:cs="Arial"/>
          <w:sz w:val="18"/>
          <w:szCs w:val="18"/>
        </w:rPr>
        <w:t xml:space="preserve"> rozpoczyna się od dnia następnego po uruchomieniu przedmiotu dzierżawy w miejscu zainstalowania. Uruchomienie potwierdza się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iCs/>
          <w:sz w:val="18"/>
          <w:szCs w:val="18"/>
        </w:rPr>
        <w:t>Załącznik nr 5</w:t>
      </w:r>
      <w:r w:rsidRPr="00CD3E5C">
        <w:rPr>
          <w:rFonts w:ascii="Arial" w:hAnsi="Arial" w:cs="Arial"/>
          <w:sz w:val="18"/>
          <w:szCs w:val="18"/>
        </w:rPr>
        <w:t xml:space="preserve"> do umowy), a w przypadku jeżeli </w:t>
      </w:r>
      <w:r w:rsidRPr="00CD3E5C">
        <w:rPr>
          <w:rFonts w:ascii="Arial" w:hAnsi="Arial" w:cs="Arial"/>
          <w:i/>
          <w:sz w:val="18"/>
          <w:szCs w:val="18"/>
        </w:rPr>
        <w:t>Protokół</w:t>
      </w:r>
      <w:r w:rsidRPr="00CD3E5C">
        <w:rPr>
          <w:rFonts w:ascii="Arial" w:hAnsi="Arial" w:cs="Arial"/>
          <w:sz w:val="18"/>
          <w:szCs w:val="18"/>
        </w:rPr>
        <w:t xml:space="preserve"> ten nie zostanie podpisany z przyczyn leżących po stronie Dzierżawcy w terminie</w:t>
      </w:r>
      <w:r w:rsidR="00A7671E" w:rsidRPr="00CD3E5C">
        <w:rPr>
          <w:rFonts w:ascii="Arial" w:hAnsi="Arial" w:cs="Arial"/>
          <w:sz w:val="18"/>
          <w:szCs w:val="18"/>
        </w:rPr>
        <w:t xml:space="preserv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w:t>
      </w:r>
      <w:r w:rsidR="00CB7DF1">
        <w:rPr>
          <w:rFonts w:ascii="Arial" w:hAnsi="Arial" w:cs="Arial"/>
          <w:i/>
          <w:sz w:val="18"/>
          <w:szCs w:val="18"/>
        </w:rPr>
        <w:t xml:space="preserve"> </w:t>
      </w:r>
      <w:r w:rsidRPr="00CD3E5C">
        <w:rPr>
          <w:rFonts w:ascii="Arial" w:hAnsi="Arial" w:cs="Arial"/>
          <w:i/>
          <w:sz w:val="18"/>
          <w:szCs w:val="18"/>
        </w:rPr>
        <w:t>kombajnu</w:t>
      </w:r>
      <w:r w:rsidR="007C5AE9" w:rsidRPr="007C5AE9">
        <w:rPr>
          <w:rFonts w:ascii="Arial" w:hAnsi="Arial" w:cs="Arial"/>
          <w:color w:val="000000" w:themeColor="text1"/>
          <w:sz w:val="18"/>
          <w:szCs w:val="18"/>
          <w:highlight w:val="yellow"/>
        </w:rPr>
        <w:t>/urządzenia podtrzymującego</w:t>
      </w:r>
      <w:r w:rsidRPr="00CD3E5C">
        <w:rPr>
          <w:rFonts w:ascii="Arial" w:hAnsi="Arial" w:cs="Arial"/>
          <w:i/>
          <w:sz w:val="18"/>
          <w:szCs w:val="18"/>
        </w:rPr>
        <w:t xml:space="preserve"> w siedzibie Dzierżawcy</w:t>
      </w:r>
      <w:r w:rsidRPr="00CD3E5C">
        <w:rPr>
          <w:rFonts w:ascii="Arial" w:hAnsi="Arial" w:cs="Arial"/>
          <w:sz w:val="18"/>
          <w:szCs w:val="18"/>
        </w:rPr>
        <w:t xml:space="preserve"> (wzór </w:t>
      </w:r>
      <w:r w:rsidRPr="00CD3E5C">
        <w:rPr>
          <w:rFonts w:ascii="Arial" w:hAnsi="Arial" w:cs="Arial"/>
          <w:b/>
          <w:i/>
          <w:iCs/>
          <w:sz w:val="18"/>
          <w:szCs w:val="18"/>
        </w:rPr>
        <w:t>Załącznik nr 4</w:t>
      </w:r>
      <w:r w:rsidR="00A7671E" w:rsidRPr="00CD3E5C">
        <w:rPr>
          <w:rFonts w:ascii="Arial" w:hAnsi="Arial" w:cs="Arial"/>
          <w:b/>
          <w:sz w:val="18"/>
          <w:szCs w:val="18"/>
        </w:rPr>
        <w:t xml:space="preserve"> </w:t>
      </w:r>
      <w:r w:rsidRPr="00CD3E5C">
        <w:rPr>
          <w:rFonts w:ascii="Arial" w:hAnsi="Arial" w:cs="Arial"/>
          <w:sz w:val="18"/>
          <w:szCs w:val="18"/>
        </w:rPr>
        <w:t>do umowy), od dnia następnego po upływie ww. 21 dniowego okresu.</w:t>
      </w:r>
    </w:p>
    <w:p w14:paraId="28DA6F57" w14:textId="6277A0AB" w:rsidR="003A1051" w:rsidRPr="00CD3E5C" w:rsidRDefault="003A1051"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Czynsz naliczany jest za miesięczne okresy rozliczeniowe obejmujące miesiąc kalendarzowy, z  wyłączeniem pierwszego okresu rozliczeniowego, który obejmuje okres od dnia określonego w  niniejszym ustępie do końca miesiąca kalendarzowego, w którym rozpoczęto naliczanie czynszu dzierżawnego dla danego kombajnu chodnikowego</w:t>
      </w:r>
      <w:r w:rsidR="007C5AE9" w:rsidRPr="007C5AE9">
        <w:rPr>
          <w:rFonts w:ascii="Arial" w:hAnsi="Arial" w:cs="Arial"/>
          <w:color w:val="000000" w:themeColor="text1"/>
          <w:sz w:val="18"/>
          <w:szCs w:val="18"/>
          <w:highlight w:val="yellow"/>
        </w:rPr>
        <w:t>/urządzenia podtrzymującego</w:t>
      </w:r>
      <w:r w:rsidRPr="00CD3E5C">
        <w:rPr>
          <w:rFonts w:ascii="Arial" w:hAnsi="Arial" w:cs="Arial"/>
          <w:sz w:val="18"/>
          <w:szCs w:val="18"/>
        </w:rPr>
        <w:t xml:space="preserve">. W przypadku nie podpisania protokołu odbiorczego z powodu braku przedstawiciela Wydzierżawiającego na </w:t>
      </w:r>
      <w:r w:rsidR="00391008" w:rsidRPr="00CD3E5C">
        <w:rPr>
          <w:rFonts w:ascii="Arial" w:hAnsi="Arial" w:cs="Arial"/>
          <w:sz w:val="18"/>
          <w:szCs w:val="18"/>
        </w:rPr>
        <w:t>kopalni</w:t>
      </w:r>
      <w:r w:rsidR="0047073D" w:rsidRPr="00CD3E5C">
        <w:rPr>
          <w:rFonts w:ascii="Arial" w:hAnsi="Arial" w:cs="Arial"/>
          <w:sz w:val="18"/>
          <w:szCs w:val="18"/>
        </w:rPr>
        <w:t xml:space="preserve"> </w:t>
      </w:r>
      <w:r w:rsidR="00391008" w:rsidRPr="00CD3E5C">
        <w:rPr>
          <w:rFonts w:ascii="Arial" w:hAnsi="Arial" w:cs="Arial"/>
          <w:sz w:val="18"/>
          <w:szCs w:val="18"/>
        </w:rPr>
        <w:t xml:space="preserve">w </w:t>
      </w:r>
      <w:r w:rsidRPr="00CD3E5C">
        <w:rPr>
          <w:rFonts w:ascii="Arial" w:hAnsi="Arial" w:cs="Arial"/>
          <w:sz w:val="18"/>
          <w:szCs w:val="18"/>
        </w:rPr>
        <w:t>dniu odbioru, protokół zostanie spisany w późniejszym terminie - wiążącą będzie data protokołu spisana przez przedstawicieli kopalni.</w:t>
      </w:r>
    </w:p>
    <w:p w14:paraId="5EEE1D58" w14:textId="4174E492" w:rsidR="003A1051" w:rsidRPr="00CD3E5C" w:rsidRDefault="003A1051">
      <w:pPr>
        <w:widowControl w:val="0"/>
        <w:numPr>
          <w:ilvl w:val="0"/>
          <w:numId w:val="70"/>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w:t>
      </w:r>
      <w:r w:rsidR="0037212B">
        <w:rPr>
          <w:rFonts w:ascii="Arial" w:hAnsi="Arial" w:cs="Arial"/>
          <w:sz w:val="18"/>
          <w:szCs w:val="18"/>
        </w:rPr>
        <w:t xml:space="preserve"> </w:t>
      </w:r>
      <w:r w:rsidRPr="00CD3E5C">
        <w:rPr>
          <w:rFonts w:ascii="Arial" w:hAnsi="Arial" w:cs="Arial"/>
          <w:sz w:val="18"/>
          <w:szCs w:val="18"/>
        </w:rPr>
        <w:t>kończy się w dniu rozpoczęcia demontażu</w:t>
      </w:r>
      <w:r w:rsidR="0037212B">
        <w:rPr>
          <w:rFonts w:ascii="Arial" w:hAnsi="Arial" w:cs="Arial"/>
          <w:sz w:val="18"/>
          <w:szCs w:val="18"/>
        </w:rPr>
        <w:t xml:space="preserve"> </w:t>
      </w:r>
      <w:r w:rsidRPr="00CD3E5C">
        <w:rPr>
          <w:rFonts w:ascii="Arial" w:hAnsi="Arial" w:cs="Arial"/>
          <w:sz w:val="18"/>
          <w:szCs w:val="18"/>
        </w:rPr>
        <w:t>przy udziale przedstawiciela 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w:t>
      </w:r>
      <w:r w:rsidR="00D93072">
        <w:rPr>
          <w:rFonts w:ascii="Arial" w:hAnsi="Arial" w:cs="Arial"/>
          <w:sz w:val="18"/>
          <w:szCs w:val="18"/>
        </w:rPr>
        <w:t xml:space="preserve"> </w:t>
      </w:r>
      <w:r w:rsidRPr="009F0DFD">
        <w:rPr>
          <w:rFonts w:ascii="Arial" w:hAnsi="Arial" w:cs="Arial"/>
          <w:sz w:val="18"/>
          <w:szCs w:val="18"/>
        </w:rPr>
        <w:t>przedmiotu dzierżawy.</w:t>
      </w:r>
      <w:r w:rsidRPr="00CD3E5C">
        <w:rPr>
          <w:rFonts w:ascii="Arial" w:hAnsi="Arial" w:cs="Arial"/>
          <w:sz w:val="18"/>
          <w:szCs w:val="18"/>
        </w:rPr>
        <w:t xml:space="preserve"> W przypadku nieobecności Wydzierżawiającego przy rozpoczęciu demontażu, wiążącą będzie data demontażu określona w  Wezwaniu Serwisowym. </w:t>
      </w:r>
      <w:r w:rsidRPr="00CD3E5C">
        <w:rPr>
          <w:rFonts w:ascii="Arial" w:hAnsi="Arial" w:cs="Arial"/>
          <w:i/>
          <w:sz w:val="18"/>
          <w:szCs w:val="18"/>
        </w:rPr>
        <w:t>Protokół zdawczo-odbiorczy</w:t>
      </w:r>
      <w:r w:rsidRPr="00CD3E5C">
        <w:rPr>
          <w:rFonts w:ascii="Arial" w:hAnsi="Arial" w:cs="Arial"/>
          <w:sz w:val="18"/>
          <w:szCs w:val="18"/>
        </w:rPr>
        <w:t xml:space="preserve"> zostanie podpisany przez Dzierżawcę i będzie wiążący dla Stron.</w:t>
      </w:r>
    </w:p>
    <w:p w14:paraId="6FE89068" w14:textId="07067BFE" w:rsidR="003A1051" w:rsidRPr="00CD3E5C" w:rsidRDefault="003A1051">
      <w:pPr>
        <w:numPr>
          <w:ilvl w:val="0"/>
          <w:numId w:val="70"/>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Po okresie dzierżawy</w:t>
      </w:r>
      <w:r w:rsidR="00D93072">
        <w:rPr>
          <w:rFonts w:ascii="Arial" w:hAnsi="Arial" w:cs="Arial"/>
          <w:sz w:val="18"/>
          <w:szCs w:val="18"/>
        </w:rPr>
        <w:t xml:space="preserve"> </w:t>
      </w:r>
      <w:r w:rsidRPr="00CD3E5C">
        <w:rPr>
          <w:rFonts w:ascii="Arial" w:hAnsi="Arial" w:cs="Arial"/>
          <w:sz w:val="18"/>
          <w:szCs w:val="18"/>
        </w:rPr>
        <w:t xml:space="preserve">Dzierżawca wyda Wydzierżawiającemu </w:t>
      </w:r>
      <w:r w:rsidRPr="009F0DFD">
        <w:rPr>
          <w:rFonts w:ascii="Arial" w:hAnsi="Arial" w:cs="Arial"/>
          <w:sz w:val="18"/>
          <w:szCs w:val="18"/>
        </w:rPr>
        <w:t>przedmiot dzierżawy</w:t>
      </w:r>
      <w:r w:rsidR="004C255A" w:rsidRPr="00CD3E5C">
        <w:rPr>
          <w:rFonts w:ascii="Arial" w:hAnsi="Arial" w:cs="Arial"/>
          <w:sz w:val="18"/>
          <w:szCs w:val="18"/>
        </w:rPr>
        <w:t xml:space="preserve"> </w:t>
      </w:r>
      <w:r w:rsidRPr="00CD3E5C">
        <w:rPr>
          <w:rFonts w:ascii="Arial" w:hAnsi="Arial" w:cs="Arial"/>
          <w:sz w:val="18"/>
          <w:szCs w:val="18"/>
        </w:rPr>
        <w:t xml:space="preserve">w ciągu </w:t>
      </w:r>
      <w:r w:rsidRPr="00CD3E5C">
        <w:rPr>
          <w:rFonts w:ascii="Arial" w:hAnsi="Arial" w:cs="Arial"/>
          <w:b/>
          <w:sz w:val="18"/>
          <w:szCs w:val="18"/>
        </w:rPr>
        <w:t>21 dni</w:t>
      </w:r>
      <w:r w:rsidR="00AB4D9A" w:rsidRPr="00CD3E5C">
        <w:rPr>
          <w:rFonts w:ascii="Arial" w:hAnsi="Arial" w:cs="Arial"/>
          <w:b/>
          <w:sz w:val="18"/>
          <w:szCs w:val="18"/>
        </w:rPr>
        <w:t xml:space="preserve"> </w:t>
      </w:r>
      <w:r w:rsidRPr="00CD3E5C">
        <w:rPr>
          <w:rFonts w:ascii="Arial" w:hAnsi="Arial" w:cs="Arial"/>
          <w:sz w:val="18"/>
          <w:szCs w:val="18"/>
        </w:rPr>
        <w:t>od daty rozpoczęcia</w:t>
      </w:r>
      <w:r w:rsidR="00D93072" w:rsidRPr="00D93072">
        <w:rPr>
          <w:rFonts w:ascii="Arial" w:hAnsi="Arial" w:cs="Arial"/>
          <w:color w:val="FF0000"/>
          <w:sz w:val="18"/>
          <w:szCs w:val="18"/>
        </w:rPr>
        <w:t xml:space="preserve"> </w:t>
      </w:r>
      <w:r w:rsidRPr="00CD3E5C">
        <w:rPr>
          <w:rFonts w:ascii="Arial" w:hAnsi="Arial" w:cs="Arial"/>
          <w:sz w:val="18"/>
          <w:szCs w:val="18"/>
        </w:rPr>
        <w:t>demontażu</w:t>
      </w:r>
      <w:r w:rsidR="00AB4D9A" w:rsidRPr="00CD3E5C">
        <w:rPr>
          <w:rFonts w:ascii="Arial" w:hAnsi="Arial" w:cs="Arial"/>
          <w:sz w:val="18"/>
          <w:szCs w:val="18"/>
        </w:rPr>
        <w:t xml:space="preserve"> </w:t>
      </w:r>
      <w:r w:rsidRPr="00CD3E5C">
        <w:rPr>
          <w:rFonts w:ascii="Arial" w:hAnsi="Arial" w:cs="Arial"/>
          <w:sz w:val="18"/>
          <w:szCs w:val="18"/>
        </w:rPr>
        <w:t>lub w innym wzajemnie uzgodnionym terminie przez Strony umowy.</w:t>
      </w:r>
    </w:p>
    <w:p w14:paraId="47F8E502" w14:textId="77777777" w:rsidR="003A1051" w:rsidRPr="00CD3E5C" w:rsidRDefault="003A1051">
      <w:pPr>
        <w:pStyle w:val="Akapitzlist"/>
        <w:numPr>
          <w:ilvl w:val="2"/>
          <w:numId w:val="72"/>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Za okres o którym mowa w </w:t>
      </w:r>
      <w:r w:rsidRPr="00CD3E5C">
        <w:rPr>
          <w:rFonts w:ascii="Arial" w:hAnsi="Arial" w:cs="Arial"/>
          <w:b/>
          <w:sz w:val="18"/>
          <w:szCs w:val="18"/>
        </w:rPr>
        <w:t>ust. 6</w:t>
      </w:r>
      <w:r w:rsidRPr="00CD3E5C">
        <w:rPr>
          <w:rFonts w:ascii="Arial" w:hAnsi="Arial" w:cs="Arial"/>
          <w:sz w:val="18"/>
          <w:szCs w:val="18"/>
        </w:rPr>
        <w:t xml:space="preserve"> nie będzie naliczany czynsz dzierżawny.</w:t>
      </w:r>
    </w:p>
    <w:p w14:paraId="3276680D" w14:textId="7D49F0FF" w:rsidR="003A1051" w:rsidRPr="00CD3E5C" w:rsidRDefault="003A1051">
      <w:pPr>
        <w:pStyle w:val="Akapitzlist"/>
        <w:numPr>
          <w:ilvl w:val="2"/>
          <w:numId w:val="72"/>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Przedmiotem zwrotu może być tylko kompletny </w:t>
      </w:r>
      <w:r w:rsidRPr="00101232">
        <w:rPr>
          <w:rFonts w:ascii="Arial" w:hAnsi="Arial" w:cs="Arial"/>
          <w:sz w:val="18"/>
          <w:szCs w:val="18"/>
        </w:rPr>
        <w:t>przedmiot dzierżawy</w:t>
      </w:r>
      <w:r w:rsidRPr="00CD3E5C">
        <w:rPr>
          <w:rFonts w:ascii="Arial" w:hAnsi="Arial" w:cs="Arial"/>
          <w:sz w:val="18"/>
          <w:szCs w:val="18"/>
        </w:rPr>
        <w:t xml:space="preserve">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03828AE6" w14:textId="304E7A01" w:rsidR="003A1051" w:rsidRPr="00E16A1C" w:rsidRDefault="003A1051">
      <w:pPr>
        <w:pStyle w:val="Akapitzlist"/>
        <w:numPr>
          <w:ilvl w:val="2"/>
          <w:numId w:val="72"/>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Zwrot </w:t>
      </w:r>
      <w:r w:rsidRPr="00101232">
        <w:rPr>
          <w:rFonts w:ascii="Arial" w:hAnsi="Arial" w:cs="Arial"/>
          <w:sz w:val="18"/>
          <w:szCs w:val="18"/>
        </w:rPr>
        <w:t>przedmiotu dzierżawy</w:t>
      </w:r>
      <w:r w:rsidRPr="00CD3E5C">
        <w:rPr>
          <w:rFonts w:ascii="Arial" w:hAnsi="Arial" w:cs="Arial"/>
          <w:sz w:val="18"/>
          <w:szCs w:val="18"/>
        </w:rPr>
        <w:t xml:space="preserve"> następuje na podstawie </w:t>
      </w:r>
      <w:r w:rsidRPr="00CD3E5C">
        <w:rPr>
          <w:rFonts w:ascii="Arial" w:hAnsi="Arial" w:cs="Arial"/>
          <w:i/>
          <w:sz w:val="18"/>
          <w:szCs w:val="18"/>
        </w:rPr>
        <w:t>Protokołu zdawczo odbiorczego</w:t>
      </w:r>
      <w:r w:rsidRPr="00CD3E5C">
        <w:rPr>
          <w:rFonts w:ascii="Arial" w:hAnsi="Arial" w:cs="Arial"/>
          <w:sz w:val="18"/>
          <w:szCs w:val="18"/>
        </w:rPr>
        <w:t xml:space="preserve"> (</w:t>
      </w:r>
      <w:r w:rsidRPr="00CD3E5C">
        <w:rPr>
          <w:rFonts w:ascii="Arial" w:hAnsi="Arial" w:cs="Arial"/>
          <w:b/>
          <w:i/>
          <w:iCs/>
          <w:sz w:val="18"/>
          <w:szCs w:val="18"/>
        </w:rPr>
        <w:t>Załącznik nr 7</w:t>
      </w:r>
      <w:r w:rsidRPr="00CD3E5C">
        <w:rPr>
          <w:rFonts w:ascii="Arial" w:hAnsi="Arial" w:cs="Arial"/>
          <w:i/>
          <w:iCs/>
          <w:sz w:val="18"/>
          <w:szCs w:val="18"/>
        </w:rPr>
        <w:t xml:space="preserve"> </w:t>
      </w:r>
      <w:r w:rsidRPr="00CD3E5C">
        <w:rPr>
          <w:rFonts w:ascii="Arial" w:hAnsi="Arial" w:cs="Arial"/>
          <w:sz w:val="18"/>
          <w:szCs w:val="18"/>
        </w:rPr>
        <w:t xml:space="preserve">do umowy) </w:t>
      </w:r>
      <w:r w:rsidRPr="00E16A1C">
        <w:rPr>
          <w:rFonts w:ascii="Arial" w:hAnsi="Arial" w:cs="Arial"/>
          <w:sz w:val="18"/>
          <w:szCs w:val="18"/>
        </w:rPr>
        <w:t>podpisanego przez wskazane w umowie osoby odpowiedzialne za nadzór i realizację umowy.</w:t>
      </w:r>
    </w:p>
    <w:p w14:paraId="42175AAB" w14:textId="1BF2F1C3" w:rsidR="00D9053A" w:rsidRPr="00E16A1C" w:rsidRDefault="00D9053A">
      <w:pPr>
        <w:numPr>
          <w:ilvl w:val="0"/>
          <w:numId w:val="70"/>
        </w:numPr>
        <w:overflowPunct w:val="0"/>
        <w:autoSpaceDE w:val="0"/>
        <w:autoSpaceDN w:val="0"/>
        <w:ind w:left="284" w:hanging="284"/>
        <w:jc w:val="both"/>
        <w:rPr>
          <w:rFonts w:ascii="Arial" w:hAnsi="Arial" w:cs="Arial"/>
          <w:b/>
          <w:strike/>
          <w:sz w:val="18"/>
          <w:szCs w:val="18"/>
        </w:rPr>
      </w:pPr>
      <w:r w:rsidRPr="00E16A1C">
        <w:rPr>
          <w:rFonts w:ascii="Arial" w:hAnsi="Arial" w:cs="Arial"/>
          <w:sz w:val="18"/>
          <w:szCs w:val="18"/>
        </w:rPr>
        <w:t xml:space="preserve">W przypadku przymusowego, niemożliwego do przewidzenia wcześniej oraz niezależnego od Wydzierżawiającego, postoju </w:t>
      </w:r>
      <w:r w:rsidR="009C3C90" w:rsidRPr="00E16A1C">
        <w:rPr>
          <w:rFonts w:ascii="Arial" w:hAnsi="Arial" w:cs="Arial"/>
          <w:color w:val="FF0000"/>
          <w:sz w:val="18"/>
          <w:szCs w:val="18"/>
        </w:rPr>
        <w:t xml:space="preserve"> </w:t>
      </w:r>
      <w:r w:rsidRPr="00E16A1C">
        <w:rPr>
          <w:rFonts w:ascii="Arial" w:hAnsi="Arial" w:cs="Arial"/>
          <w:sz w:val="18"/>
          <w:szCs w:val="18"/>
        </w:rPr>
        <w:t xml:space="preserve">przedmiotu dzierżawy następuje zawieszenie naliczania stawki czynszu dzierżawnego na okres uzgodniony przez Strony nie dłużej jednak niż </w:t>
      </w:r>
      <w:r w:rsidRPr="00E16A1C">
        <w:rPr>
          <w:rFonts w:ascii="Arial" w:hAnsi="Arial" w:cs="Arial"/>
          <w:b/>
          <w:bCs/>
          <w:sz w:val="18"/>
          <w:szCs w:val="18"/>
        </w:rPr>
        <w:t>90 dni</w:t>
      </w:r>
      <w:r w:rsidR="00101232" w:rsidRPr="00E16A1C">
        <w:rPr>
          <w:rFonts w:ascii="Arial" w:hAnsi="Arial" w:cs="Arial"/>
          <w:b/>
          <w:bCs/>
          <w:sz w:val="18"/>
          <w:szCs w:val="18"/>
        </w:rPr>
        <w:t xml:space="preserve"> łącznie</w:t>
      </w:r>
      <w:r w:rsidR="005D4952" w:rsidRPr="00E16A1C">
        <w:rPr>
          <w:rFonts w:ascii="Arial" w:hAnsi="Arial" w:cs="Arial"/>
          <w:b/>
          <w:bCs/>
          <w:sz w:val="18"/>
          <w:szCs w:val="18"/>
        </w:rPr>
        <w:t xml:space="preserve"> </w:t>
      </w:r>
      <w:r w:rsidR="005D4952" w:rsidRPr="00E16A1C">
        <w:rPr>
          <w:rFonts w:ascii="Arial" w:hAnsi="Arial" w:cs="Arial"/>
          <w:sz w:val="18"/>
          <w:szCs w:val="18"/>
        </w:rPr>
        <w:t>dla każdego kombajnu z osobna</w:t>
      </w:r>
      <w:r w:rsidR="006A233F" w:rsidRPr="00E16A1C">
        <w:rPr>
          <w:rFonts w:ascii="Arial" w:hAnsi="Arial" w:cs="Arial"/>
          <w:sz w:val="18"/>
          <w:szCs w:val="18"/>
        </w:rPr>
        <w:t xml:space="preserve"> uwzględniając wyłączenia dotyczące urządzenia podtrzymującego wynikającego z umowy</w:t>
      </w:r>
      <w:r w:rsidR="005D4952" w:rsidRPr="00E16A1C">
        <w:rPr>
          <w:rFonts w:ascii="Arial" w:hAnsi="Arial" w:cs="Arial"/>
          <w:b/>
          <w:bCs/>
          <w:sz w:val="18"/>
          <w:szCs w:val="18"/>
        </w:rPr>
        <w:t>.</w:t>
      </w:r>
      <w:r w:rsidRPr="00E16A1C">
        <w:rPr>
          <w:rFonts w:ascii="Arial" w:hAnsi="Arial" w:cs="Arial"/>
          <w:sz w:val="18"/>
          <w:szCs w:val="18"/>
        </w:rPr>
        <w:t xml:space="preserve"> Po tym okresie, nawet jeżeli urządzenie nie zostanie uruchomione Wydzierżawiający ma prawo do naliczania czynszu dzierżawnego zgodnie z §3 ust. 3 niniejszej umowy. </w:t>
      </w:r>
      <w:r w:rsidRPr="00E16A1C">
        <w:rPr>
          <w:rFonts w:ascii="Arial" w:eastAsia="Calibri" w:hAnsi="Arial" w:cs="Arial"/>
          <w:sz w:val="18"/>
          <w:szCs w:val="18"/>
        </w:rPr>
        <w:t xml:space="preserve">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14FE260B" w14:textId="6D1C4699" w:rsidR="003A1051" w:rsidRPr="00E16A1C" w:rsidRDefault="003A1051">
      <w:pPr>
        <w:numPr>
          <w:ilvl w:val="0"/>
          <w:numId w:val="70"/>
        </w:numPr>
        <w:overflowPunct w:val="0"/>
        <w:autoSpaceDE w:val="0"/>
        <w:autoSpaceDN w:val="0"/>
        <w:ind w:left="284" w:hanging="284"/>
        <w:jc w:val="both"/>
        <w:rPr>
          <w:rFonts w:ascii="Arial" w:hAnsi="Arial" w:cs="Arial"/>
          <w:sz w:val="18"/>
          <w:szCs w:val="18"/>
        </w:rPr>
      </w:pPr>
      <w:r w:rsidRPr="00E16A1C">
        <w:rPr>
          <w:rFonts w:ascii="Arial" w:hAnsi="Arial" w:cs="Arial"/>
          <w:sz w:val="18"/>
          <w:szCs w:val="18"/>
        </w:rPr>
        <w:t>Zawieszenie naliczania stawki czynszu dzierżawy</w:t>
      </w:r>
      <w:r w:rsidR="009C3C90" w:rsidRPr="00E16A1C">
        <w:rPr>
          <w:rFonts w:ascii="Arial" w:hAnsi="Arial" w:cs="Arial"/>
          <w:sz w:val="18"/>
          <w:szCs w:val="18"/>
        </w:rPr>
        <w:t xml:space="preserve"> </w:t>
      </w:r>
      <w:r w:rsidRPr="00E16A1C">
        <w:rPr>
          <w:rFonts w:ascii="Arial" w:hAnsi="Arial" w:cs="Arial"/>
          <w:sz w:val="18"/>
          <w:szCs w:val="18"/>
        </w:rPr>
        <w:t xml:space="preserve">następuje także w przypadku postojów przedmiotu dzierżawy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75063841" w14:textId="2F9C6290" w:rsidR="003A1051" w:rsidRPr="00E16A1C" w:rsidRDefault="003A1051">
      <w:pPr>
        <w:numPr>
          <w:ilvl w:val="0"/>
          <w:numId w:val="70"/>
        </w:numPr>
        <w:overflowPunct w:val="0"/>
        <w:autoSpaceDE w:val="0"/>
        <w:autoSpaceDN w:val="0"/>
        <w:ind w:left="284" w:hanging="426"/>
        <w:jc w:val="both"/>
        <w:rPr>
          <w:rFonts w:ascii="Arial" w:hAnsi="Arial" w:cs="Arial"/>
          <w:sz w:val="18"/>
          <w:szCs w:val="18"/>
        </w:rPr>
      </w:pPr>
      <w:r w:rsidRPr="00E16A1C">
        <w:rPr>
          <w:rFonts w:ascii="Arial" w:hAnsi="Arial" w:cs="Arial"/>
          <w:sz w:val="18"/>
          <w:szCs w:val="18"/>
        </w:rPr>
        <w:t>Na czas zmian lokalizacji przedmiot</w:t>
      </w:r>
      <w:r w:rsidR="009C3C90" w:rsidRPr="00E16A1C">
        <w:rPr>
          <w:rFonts w:ascii="Arial" w:hAnsi="Arial" w:cs="Arial"/>
          <w:sz w:val="18"/>
          <w:szCs w:val="18"/>
        </w:rPr>
        <w:t xml:space="preserve"> </w:t>
      </w:r>
      <w:r w:rsidRPr="00E16A1C">
        <w:rPr>
          <w:rFonts w:ascii="Arial" w:hAnsi="Arial" w:cs="Arial"/>
          <w:sz w:val="18"/>
          <w:szCs w:val="18"/>
        </w:rPr>
        <w:t>dzierżawy</w:t>
      </w:r>
      <w:r w:rsidR="005C2475" w:rsidRPr="00E16A1C">
        <w:rPr>
          <w:rFonts w:ascii="Arial" w:hAnsi="Arial" w:cs="Arial"/>
          <w:sz w:val="18"/>
          <w:szCs w:val="18"/>
        </w:rPr>
        <w:t xml:space="preserve"> </w:t>
      </w:r>
      <w:r w:rsidRPr="00E16A1C">
        <w:rPr>
          <w:rFonts w:ascii="Arial" w:hAnsi="Arial" w:cs="Arial"/>
          <w:sz w:val="18"/>
          <w:szCs w:val="18"/>
        </w:rPr>
        <w:t xml:space="preserve">(w okresie obowiązywania umowy) Dzierżawca zapewnia sobie możliwość zawieszenia naliczania stawki dzierżawy na okres do </w:t>
      </w:r>
      <w:r w:rsidRPr="00E16A1C">
        <w:rPr>
          <w:rFonts w:ascii="Arial" w:hAnsi="Arial" w:cs="Arial"/>
          <w:b/>
          <w:sz w:val="18"/>
          <w:szCs w:val="18"/>
        </w:rPr>
        <w:t>90 dni</w:t>
      </w:r>
      <w:r w:rsidRPr="00E16A1C">
        <w:rPr>
          <w:rFonts w:ascii="Arial" w:hAnsi="Arial" w:cs="Arial"/>
          <w:sz w:val="18"/>
          <w:szCs w:val="18"/>
        </w:rPr>
        <w:t xml:space="preserve">  łącznie</w:t>
      </w:r>
      <w:r w:rsidR="009F38E5" w:rsidRPr="00E16A1C">
        <w:rPr>
          <w:rFonts w:ascii="Arial" w:hAnsi="Arial" w:cs="Arial"/>
          <w:sz w:val="18"/>
          <w:szCs w:val="18"/>
        </w:rPr>
        <w:t xml:space="preserve"> dla każdego kombajnu</w:t>
      </w:r>
      <w:r w:rsidR="008D25C3" w:rsidRPr="00E16A1C">
        <w:rPr>
          <w:rFonts w:ascii="Arial" w:hAnsi="Arial" w:cs="Arial"/>
          <w:sz w:val="18"/>
          <w:szCs w:val="18"/>
        </w:rPr>
        <w:t>/ urządzenia podtrzymującego</w:t>
      </w:r>
      <w:r w:rsidR="009F38E5" w:rsidRPr="00E16A1C">
        <w:rPr>
          <w:rFonts w:ascii="Arial" w:hAnsi="Arial" w:cs="Arial"/>
          <w:sz w:val="18"/>
          <w:szCs w:val="18"/>
        </w:rPr>
        <w:t xml:space="preserve"> z osobn</w:t>
      </w:r>
      <w:r w:rsidR="00470239" w:rsidRPr="00E16A1C">
        <w:rPr>
          <w:rFonts w:ascii="Arial" w:hAnsi="Arial" w:cs="Arial"/>
          <w:sz w:val="18"/>
          <w:szCs w:val="18"/>
        </w:rPr>
        <w:t>a</w:t>
      </w:r>
      <w:r w:rsidRPr="00E16A1C">
        <w:rPr>
          <w:rFonts w:ascii="Arial" w:hAnsi="Arial" w:cs="Arial"/>
          <w:sz w:val="18"/>
          <w:szCs w:val="18"/>
        </w:rPr>
        <w:t xml:space="preserve"> dla wszystkich zmian lokalizacji licząc od dat rozpoczęcia demontażu.</w:t>
      </w:r>
    </w:p>
    <w:p w14:paraId="0AA901AA" w14:textId="7B71C2B5" w:rsidR="003A1051" w:rsidRPr="00E16A1C" w:rsidRDefault="003A1051" w:rsidP="00CD7F75">
      <w:pPr>
        <w:suppressAutoHyphens/>
        <w:ind w:left="284"/>
        <w:jc w:val="both"/>
        <w:rPr>
          <w:rFonts w:ascii="Arial" w:hAnsi="Arial" w:cs="Arial"/>
          <w:iCs/>
          <w:sz w:val="18"/>
          <w:szCs w:val="18"/>
        </w:rPr>
      </w:pPr>
      <w:bookmarkStart w:id="143" w:name="_Hlk11010329"/>
      <w:r w:rsidRPr="00E16A1C">
        <w:rPr>
          <w:rFonts w:ascii="Arial" w:hAnsi="Arial" w:cs="Arial"/>
          <w:iCs/>
          <w:sz w:val="18"/>
          <w:szCs w:val="18"/>
        </w:rPr>
        <w:t>W tym przypadku okres dzierżawy</w:t>
      </w:r>
      <w:r w:rsidR="005C2475" w:rsidRPr="00E16A1C">
        <w:rPr>
          <w:rFonts w:ascii="Arial" w:hAnsi="Arial" w:cs="Arial"/>
          <w:iCs/>
          <w:sz w:val="18"/>
          <w:szCs w:val="18"/>
        </w:rPr>
        <w:t xml:space="preserve"> </w:t>
      </w:r>
      <w:r w:rsidR="00CD4CF9" w:rsidRPr="00E16A1C">
        <w:rPr>
          <w:rStyle w:val="cf01"/>
          <w:rFonts w:ascii="Arial" w:hAnsi="Arial" w:cs="Arial"/>
        </w:rPr>
        <w:t>o</w:t>
      </w:r>
      <w:r w:rsidR="00CD4CF9" w:rsidRPr="00E16A1C">
        <w:rPr>
          <w:rStyle w:val="cf11"/>
          <w:rFonts w:ascii="Arial" w:hAnsi="Arial" w:cs="Arial"/>
        </w:rPr>
        <w:t xml:space="preserve">dpowiedniego </w:t>
      </w:r>
      <w:r w:rsidR="005C2475" w:rsidRPr="00E16A1C">
        <w:rPr>
          <w:rFonts w:ascii="Arial" w:hAnsi="Arial" w:cs="Arial"/>
          <w:iCs/>
          <w:sz w:val="18"/>
          <w:szCs w:val="18"/>
        </w:rPr>
        <w:t>kombajnu</w:t>
      </w:r>
      <w:r w:rsidR="008D25C3" w:rsidRPr="00E16A1C">
        <w:rPr>
          <w:rFonts w:ascii="Arial" w:hAnsi="Arial" w:cs="Arial"/>
          <w:iCs/>
          <w:sz w:val="18"/>
          <w:szCs w:val="18"/>
        </w:rPr>
        <w:t xml:space="preserve">/ </w:t>
      </w:r>
      <w:r w:rsidR="008D25C3" w:rsidRPr="00E16A1C">
        <w:rPr>
          <w:rFonts w:ascii="Arial" w:hAnsi="Arial" w:cs="Arial"/>
          <w:sz w:val="18"/>
          <w:szCs w:val="18"/>
        </w:rPr>
        <w:t>urządzenia podtrzymującego</w:t>
      </w:r>
      <w:r w:rsidRPr="00E16A1C">
        <w:rPr>
          <w:rFonts w:ascii="Arial" w:hAnsi="Arial" w:cs="Arial"/>
          <w:iCs/>
          <w:sz w:val="18"/>
          <w:szCs w:val="18"/>
        </w:rPr>
        <w:t xml:space="preserve"> zostaje wydłużony o okres zawieszenia naliczania stawki czynszu dzierżawy.</w:t>
      </w:r>
      <w:bookmarkEnd w:id="143"/>
      <w:r w:rsidR="000107C7" w:rsidRPr="00E16A1C">
        <w:rPr>
          <w:rFonts w:ascii="Arial" w:hAnsi="Arial" w:cs="Arial"/>
          <w:iCs/>
          <w:sz w:val="18"/>
          <w:szCs w:val="18"/>
        </w:rPr>
        <w:t xml:space="preserve"> </w:t>
      </w:r>
      <w:r w:rsidRPr="00E16A1C">
        <w:rPr>
          <w:rFonts w:ascii="Arial" w:hAnsi="Arial" w:cs="Arial"/>
          <w:sz w:val="18"/>
          <w:szCs w:val="18"/>
        </w:rPr>
        <w:t>Za zgodą Wydzierżawiającego, na wniosek Dzierżawcy liczba dni zawieszenia może ulec zwiększeniu.</w:t>
      </w:r>
    </w:p>
    <w:p w14:paraId="10B1878A" w14:textId="77777777" w:rsidR="003A1051" w:rsidRPr="00CD3E5C" w:rsidRDefault="003A1051" w:rsidP="00CD7F75">
      <w:pPr>
        <w:suppressAutoHyphens/>
        <w:ind w:left="284"/>
        <w:jc w:val="both"/>
        <w:rPr>
          <w:rFonts w:ascii="Arial" w:hAnsi="Arial" w:cs="Arial"/>
          <w:sz w:val="18"/>
          <w:szCs w:val="18"/>
        </w:rPr>
      </w:pPr>
      <w:r w:rsidRPr="00E16A1C">
        <w:rPr>
          <w:rFonts w:ascii="Arial" w:hAnsi="Arial" w:cs="Arial"/>
          <w:sz w:val="18"/>
          <w:szCs w:val="18"/>
        </w:rPr>
        <w:t>Powyższa zmiana nie wymaga zawarcia aneksu, jednakże wymaga potwierdzenia pisemnego ze strony</w:t>
      </w:r>
      <w:r w:rsidRPr="00CD3E5C">
        <w:rPr>
          <w:rFonts w:ascii="Arial" w:hAnsi="Arial" w:cs="Arial"/>
          <w:sz w:val="18"/>
          <w:szCs w:val="18"/>
        </w:rPr>
        <w:t xml:space="preserve"> Wydzierżawiającego. </w:t>
      </w:r>
    </w:p>
    <w:p w14:paraId="05A97621" w14:textId="77777777" w:rsidR="00F654A8" w:rsidRPr="00CD3E5C" w:rsidRDefault="00CE3CDE">
      <w:pPr>
        <w:numPr>
          <w:ilvl w:val="0"/>
          <w:numId w:val="70"/>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w:t>
      </w:r>
      <w:r w:rsidR="00F654A8" w:rsidRPr="00CD3E5C">
        <w:rPr>
          <w:rFonts w:ascii="Arial" w:hAnsi="Arial" w:cs="Arial"/>
          <w:sz w:val="18"/>
          <w:szCs w:val="18"/>
        </w:rPr>
        <w:t xml:space="preserve"> przewiduje opcję polegającą na wydłużeniu okresu dzierżawy ponad okres wskazany w SWZ. </w:t>
      </w:r>
      <w:r w:rsidRPr="00CD3E5C">
        <w:rPr>
          <w:rFonts w:ascii="Arial" w:hAnsi="Arial" w:cs="Arial"/>
          <w:sz w:val="18"/>
          <w:szCs w:val="18"/>
        </w:rPr>
        <w:t>Dzierżawca</w:t>
      </w:r>
      <w:r w:rsidR="00F654A8" w:rsidRPr="00CD3E5C">
        <w:rPr>
          <w:rFonts w:ascii="Arial" w:hAnsi="Arial" w:cs="Arial"/>
          <w:sz w:val="18"/>
          <w:szCs w:val="18"/>
        </w:rPr>
        <w:t xml:space="preserve"> może skorzystać z prawa opcji w przypadku, gdy w terminie realizacji umowy nie  zakończono urabiania wyrobiska.</w:t>
      </w:r>
    </w:p>
    <w:p w14:paraId="51257DEB" w14:textId="77777777" w:rsidR="00E85928" w:rsidRPr="00CD3E5C" w:rsidRDefault="00F654A8">
      <w:pPr>
        <w:pStyle w:val="Akapitzlist"/>
        <w:numPr>
          <w:ilvl w:val="0"/>
          <w:numId w:val="70"/>
        </w:numPr>
        <w:ind w:left="284" w:hanging="426"/>
        <w:rPr>
          <w:rFonts w:ascii="Arial" w:hAnsi="Arial" w:cs="Arial"/>
          <w:sz w:val="18"/>
          <w:szCs w:val="18"/>
        </w:rPr>
      </w:pPr>
      <w:r w:rsidRPr="00CD3E5C">
        <w:rPr>
          <w:rFonts w:ascii="Arial" w:hAnsi="Arial" w:cs="Arial"/>
          <w:sz w:val="18"/>
          <w:szCs w:val="18"/>
        </w:rPr>
        <w:t xml:space="preserve">Opcja będzie udzielona na warunkach przewidzianych w umowie, po stawkach w niej określonych. Maksymalna wartość opcji </w:t>
      </w:r>
      <w:r w:rsidR="00EB0472" w:rsidRPr="00CD3E5C">
        <w:rPr>
          <w:rFonts w:ascii="Arial" w:hAnsi="Arial" w:cs="Arial"/>
          <w:sz w:val="18"/>
          <w:szCs w:val="18"/>
        </w:rPr>
        <w:t xml:space="preserve">określono w par. 3 ust. </w:t>
      </w:r>
      <w:r w:rsidR="00EA7015" w:rsidRPr="00CD3E5C">
        <w:rPr>
          <w:rFonts w:ascii="Arial" w:hAnsi="Arial" w:cs="Arial"/>
          <w:sz w:val="18"/>
          <w:szCs w:val="18"/>
        </w:rPr>
        <w:t>1</w:t>
      </w:r>
      <w:r w:rsidR="00EB0472" w:rsidRPr="00CD3E5C">
        <w:rPr>
          <w:rFonts w:ascii="Arial" w:hAnsi="Arial" w:cs="Arial"/>
          <w:sz w:val="18"/>
          <w:szCs w:val="18"/>
        </w:rPr>
        <w:t>a) - tabela</w:t>
      </w:r>
    </w:p>
    <w:p w14:paraId="265C8779" w14:textId="77777777" w:rsidR="00D9053A" w:rsidRPr="00CD3E5C" w:rsidRDefault="00D9053A">
      <w:pPr>
        <w:numPr>
          <w:ilvl w:val="0"/>
          <w:numId w:val="70"/>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lastRenderedPageBreak/>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46C60466" w14:textId="7F994CA1" w:rsidR="00F654A8" w:rsidRPr="00CD3E5C" w:rsidRDefault="00F654A8">
      <w:pPr>
        <w:numPr>
          <w:ilvl w:val="0"/>
          <w:numId w:val="70"/>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 xml:space="preserve">Z prawa opcji </w:t>
      </w:r>
      <w:r w:rsidR="00CE3CDE" w:rsidRPr="00CD3E5C">
        <w:rPr>
          <w:rFonts w:ascii="Arial" w:hAnsi="Arial" w:cs="Arial"/>
          <w:sz w:val="18"/>
          <w:szCs w:val="18"/>
        </w:rPr>
        <w:t>Dzierżawca</w:t>
      </w:r>
      <w:r w:rsidRPr="00CD3E5C">
        <w:rPr>
          <w:rFonts w:ascii="Arial" w:hAnsi="Arial" w:cs="Arial"/>
          <w:sz w:val="18"/>
          <w:szCs w:val="18"/>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35A395EC" w14:textId="77777777" w:rsidR="00016AE6" w:rsidRPr="00CD3E5C" w:rsidRDefault="00016AE6" w:rsidP="00016AE6">
      <w:pPr>
        <w:overflowPunct w:val="0"/>
        <w:autoSpaceDE w:val="0"/>
        <w:autoSpaceDN w:val="0"/>
        <w:ind w:left="284"/>
        <w:jc w:val="both"/>
        <w:rPr>
          <w:rFonts w:ascii="Arial" w:hAnsi="Arial" w:cs="Arial"/>
          <w:sz w:val="18"/>
          <w:szCs w:val="18"/>
        </w:rPr>
      </w:pPr>
    </w:p>
    <w:p w14:paraId="5FBB428B" w14:textId="77777777" w:rsidR="003A1051" w:rsidRPr="00CD3E5C" w:rsidRDefault="003A1051" w:rsidP="00CD7F75">
      <w:pPr>
        <w:pStyle w:val="Nagwek1"/>
        <w:spacing w:before="0"/>
        <w:ind w:left="432"/>
        <w:jc w:val="center"/>
        <w:rPr>
          <w:rFonts w:ascii="Arial" w:hAnsi="Arial" w:cs="Arial"/>
          <w:color w:val="auto"/>
          <w:sz w:val="18"/>
          <w:szCs w:val="18"/>
        </w:rPr>
      </w:pPr>
      <w:bookmarkStart w:id="144" w:name="_Toc65677247"/>
      <w:bookmarkStart w:id="145" w:name="_Toc194738514"/>
      <w:bookmarkStart w:id="146" w:name="_Toc194739437"/>
      <w:r w:rsidRPr="00CD3E5C">
        <w:rPr>
          <w:rFonts w:ascii="Arial" w:hAnsi="Arial" w:cs="Arial"/>
          <w:color w:val="auto"/>
          <w:sz w:val="18"/>
          <w:szCs w:val="18"/>
        </w:rPr>
        <w:t>§ 6. Szczególne obowiązki Wy</w:t>
      </w:r>
      <w:r w:rsidR="00CE3CDE" w:rsidRPr="00CD3E5C">
        <w:rPr>
          <w:rFonts w:ascii="Arial" w:hAnsi="Arial" w:cs="Arial"/>
          <w:color w:val="auto"/>
          <w:sz w:val="18"/>
          <w:szCs w:val="18"/>
        </w:rPr>
        <w:t>dzierżawiającego</w:t>
      </w:r>
      <w:bookmarkEnd w:id="144"/>
      <w:bookmarkEnd w:id="145"/>
      <w:bookmarkEnd w:id="146"/>
    </w:p>
    <w:p w14:paraId="2DF4B719" w14:textId="77777777" w:rsidR="000F3B69" w:rsidRPr="00CD3E5C" w:rsidRDefault="000F3B69">
      <w:pPr>
        <w:pStyle w:val="Akapitzlist"/>
        <w:numPr>
          <w:ilvl w:val="0"/>
          <w:numId w:val="60"/>
        </w:numPr>
        <w:contextualSpacing w:val="0"/>
        <w:jc w:val="both"/>
        <w:rPr>
          <w:rFonts w:ascii="Arial" w:hAnsi="Arial" w:cs="Arial"/>
          <w:sz w:val="18"/>
          <w:szCs w:val="18"/>
        </w:rPr>
      </w:pPr>
      <w:r w:rsidRPr="00CD3E5C">
        <w:rPr>
          <w:rFonts w:ascii="Arial" w:hAnsi="Arial" w:cs="Arial"/>
          <w:iCs/>
          <w:sz w:val="18"/>
          <w:szCs w:val="18"/>
        </w:rPr>
        <w:t xml:space="preserve">Wydzierżawiający ponosi pełną odpowiedzialność odszkodowawczą za wszelkie szkody powstałe </w:t>
      </w:r>
      <w:r w:rsidRPr="00CD3E5C">
        <w:rPr>
          <w:rFonts w:ascii="Arial" w:hAnsi="Arial" w:cs="Arial"/>
          <w:bCs/>
          <w:iCs/>
          <w:sz w:val="18"/>
          <w:szCs w:val="18"/>
        </w:rPr>
        <w:t>z winy Wydzierżawiającego</w:t>
      </w:r>
      <w:r w:rsidRPr="00CD3E5C">
        <w:rPr>
          <w:rFonts w:ascii="Arial" w:hAnsi="Arial" w:cs="Arial"/>
          <w:iCs/>
          <w:sz w:val="18"/>
          <w:szCs w:val="18"/>
        </w:rPr>
        <w:t xml:space="preserve"> w związku z realizacją Umowy, w tym w stosunku do własnych pracowników, Podwykonawców oraz osób trzecich.</w:t>
      </w:r>
    </w:p>
    <w:p w14:paraId="20210370" w14:textId="351E3681" w:rsidR="003A1051" w:rsidRPr="00CD3E5C" w:rsidRDefault="003A1051">
      <w:pPr>
        <w:pStyle w:val="Akapitzlist"/>
        <w:numPr>
          <w:ilvl w:val="0"/>
          <w:numId w:val="60"/>
        </w:numPr>
        <w:contextualSpacing w:val="0"/>
        <w:jc w:val="both"/>
        <w:rPr>
          <w:rFonts w:ascii="Arial" w:hAnsi="Arial" w:cs="Arial"/>
          <w:sz w:val="18"/>
          <w:szCs w:val="18"/>
        </w:rPr>
      </w:pPr>
      <w:r w:rsidRPr="00CD3E5C">
        <w:rPr>
          <w:rFonts w:ascii="Arial" w:hAnsi="Arial" w:cs="Arial"/>
          <w:sz w:val="18"/>
          <w:szCs w:val="18"/>
        </w:rPr>
        <w:t>Wy</w:t>
      </w:r>
      <w:r w:rsidR="00CE3CDE" w:rsidRPr="00CD3E5C">
        <w:rPr>
          <w:rFonts w:ascii="Arial" w:hAnsi="Arial" w:cs="Arial"/>
          <w:sz w:val="18"/>
          <w:szCs w:val="18"/>
        </w:rPr>
        <w:t>dzierżawiający</w:t>
      </w:r>
      <w:r w:rsidRPr="00CD3E5C">
        <w:rPr>
          <w:rFonts w:ascii="Arial" w:hAnsi="Arial" w:cs="Arial"/>
          <w:sz w:val="18"/>
          <w:szCs w:val="18"/>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w:t>
      </w:r>
      <w:r w:rsidR="00CE3CDE" w:rsidRPr="00CD3E5C">
        <w:rPr>
          <w:rFonts w:ascii="Arial" w:hAnsi="Arial" w:cs="Arial"/>
          <w:sz w:val="18"/>
          <w:szCs w:val="18"/>
        </w:rPr>
        <w:t>Dzierżawca</w:t>
      </w:r>
      <w:r w:rsidRPr="00CD3E5C">
        <w:rPr>
          <w:rFonts w:ascii="Arial" w:hAnsi="Arial" w:cs="Arial"/>
          <w:sz w:val="18"/>
          <w:szCs w:val="18"/>
        </w:rPr>
        <w:t>), to jest on wytwarzającym i posiadaczem tych odpadów i zobowiązuje się do postępowania z nimi zgodnie z obowiązującymi przepisami prawa w sposób gwarantujący poszanowanie środowiska naturalnego.</w:t>
      </w:r>
    </w:p>
    <w:p w14:paraId="631DB6D2" w14:textId="77777777" w:rsidR="00076EBD" w:rsidRPr="00CD3E5C" w:rsidRDefault="00076EBD" w:rsidP="00076EBD">
      <w:pPr>
        <w:pStyle w:val="Akapitzlist"/>
        <w:ind w:left="360"/>
        <w:contextualSpacing w:val="0"/>
        <w:jc w:val="both"/>
        <w:rPr>
          <w:rFonts w:ascii="Arial" w:hAnsi="Arial" w:cs="Arial"/>
          <w:sz w:val="18"/>
          <w:szCs w:val="18"/>
        </w:rPr>
      </w:pPr>
    </w:p>
    <w:p w14:paraId="2D8DB2DC" w14:textId="77777777" w:rsidR="003A1051" w:rsidRPr="00CD3E5C" w:rsidRDefault="003A1051" w:rsidP="009D085B">
      <w:pPr>
        <w:pStyle w:val="Nagwek1"/>
        <w:spacing w:before="0"/>
        <w:ind w:left="432"/>
        <w:jc w:val="center"/>
        <w:rPr>
          <w:rFonts w:ascii="Arial" w:hAnsi="Arial" w:cs="Arial"/>
          <w:color w:val="auto"/>
          <w:sz w:val="18"/>
          <w:szCs w:val="18"/>
        </w:rPr>
      </w:pPr>
      <w:bookmarkStart w:id="147" w:name="_Toc65677248"/>
      <w:bookmarkStart w:id="148" w:name="_Toc194738515"/>
      <w:bookmarkStart w:id="149" w:name="_Toc194739438"/>
      <w:r w:rsidRPr="00CD3E5C">
        <w:rPr>
          <w:rFonts w:ascii="Arial" w:hAnsi="Arial" w:cs="Arial"/>
          <w:color w:val="auto"/>
          <w:sz w:val="18"/>
          <w:szCs w:val="18"/>
        </w:rPr>
        <w:t>§ 7</w:t>
      </w:r>
      <w:bookmarkEnd w:id="147"/>
      <w:r w:rsidR="00D163BC" w:rsidRPr="00CD3E5C">
        <w:rPr>
          <w:rFonts w:ascii="Arial" w:hAnsi="Arial" w:cs="Arial"/>
          <w:color w:val="auto"/>
          <w:sz w:val="18"/>
          <w:szCs w:val="18"/>
        </w:rPr>
        <w:t xml:space="preserve"> Wymagania dotyczące zatrudnienia</w:t>
      </w:r>
      <w:bookmarkEnd w:id="148"/>
      <w:bookmarkEnd w:id="149"/>
    </w:p>
    <w:p w14:paraId="30136D3A" w14:textId="77777777" w:rsidR="0057009D" w:rsidRPr="00CD3E5C" w:rsidRDefault="0057009D">
      <w:pPr>
        <w:numPr>
          <w:ilvl w:val="0"/>
          <w:numId w:val="123"/>
        </w:numPr>
        <w:ind w:left="363" w:hanging="357"/>
        <w:jc w:val="both"/>
        <w:rPr>
          <w:rFonts w:ascii="Arial" w:hAnsi="Arial" w:cs="Arial"/>
          <w:sz w:val="18"/>
          <w:szCs w:val="18"/>
        </w:rPr>
      </w:pPr>
      <w:bookmarkStart w:id="150" w:name="_Hlk120188673"/>
      <w:bookmarkStart w:id="151" w:name="_Toc65677249"/>
      <w:r w:rsidRPr="00CD3E5C">
        <w:rPr>
          <w:rFonts w:ascii="Arial" w:hAnsi="Arial" w:cs="Arial"/>
          <w:sz w:val="18"/>
          <w:szCs w:val="18"/>
        </w:rPr>
        <w:t>Wy</w:t>
      </w:r>
      <w:r w:rsidR="00016AE6" w:rsidRPr="00CD3E5C">
        <w:rPr>
          <w:rFonts w:ascii="Arial" w:hAnsi="Arial" w:cs="Arial"/>
          <w:sz w:val="18"/>
          <w:szCs w:val="18"/>
        </w:rPr>
        <w:t>dzierżawiający</w:t>
      </w:r>
      <w:r w:rsidRPr="00CD3E5C">
        <w:rPr>
          <w:rFonts w:ascii="Arial" w:hAnsi="Arial" w:cs="Arial"/>
          <w:sz w:val="18"/>
          <w:szCs w:val="18"/>
        </w:rPr>
        <w:t xml:space="preserve"> </w:t>
      </w:r>
      <w:bookmarkEnd w:id="150"/>
      <w:r w:rsidRPr="00CD3E5C">
        <w:rPr>
          <w:rFonts w:ascii="Arial" w:hAnsi="Arial" w:cs="Arial"/>
          <w:sz w:val="18"/>
          <w:szCs w:val="18"/>
        </w:rPr>
        <w:t>zobowiązuje się do zatrudnienia pracowników zgodnie z obowiązującymi przepisami prawa.</w:t>
      </w:r>
    </w:p>
    <w:p w14:paraId="74521299" w14:textId="299E1032" w:rsidR="0057009D" w:rsidRPr="00CD3E5C" w:rsidRDefault="00016AE6">
      <w:pPr>
        <w:numPr>
          <w:ilvl w:val="0"/>
          <w:numId w:val="123"/>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zobowiązuje się do zatrudniania osób posługujących się językiem polskim w mowie i piśmie w stopniu umożliwiającym porozumiewanie się.</w:t>
      </w:r>
    </w:p>
    <w:p w14:paraId="0BA07132" w14:textId="77777777" w:rsidR="0057009D" w:rsidRPr="00CD3E5C" w:rsidRDefault="00016AE6">
      <w:pPr>
        <w:numPr>
          <w:ilvl w:val="0"/>
          <w:numId w:val="123"/>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nie będzie zatrudniał pracowników Polskiej Grupy Górniczej S.A. przy realizacji Zamówienia pod rygorem odstąpienia od Umowy bez prawa do odszkodowania. Zakaz nie dotyczy pracowników </w:t>
      </w:r>
      <w:r w:rsidRPr="00CD3E5C">
        <w:rPr>
          <w:rFonts w:ascii="Arial" w:hAnsi="Arial" w:cs="Arial"/>
          <w:sz w:val="18"/>
          <w:szCs w:val="18"/>
        </w:rPr>
        <w:t>Dzierżawcy</w:t>
      </w:r>
      <w:r w:rsidR="0057009D" w:rsidRPr="00CD3E5C">
        <w:rPr>
          <w:rFonts w:ascii="Arial" w:hAnsi="Arial" w:cs="Arial"/>
          <w:sz w:val="18"/>
          <w:szCs w:val="18"/>
        </w:rPr>
        <w:t xml:space="preserve"> wykonujących na rzecz firm obcych czynności, które na podstawie przepisów prawa pracy uzasadniają udzielenie pracownikowi przez pracodawcę zwolnienia od pracy.</w:t>
      </w:r>
    </w:p>
    <w:p w14:paraId="25233726" w14:textId="0EF9D7E6" w:rsidR="0057009D" w:rsidRPr="00CD3E5C" w:rsidRDefault="00016AE6">
      <w:pPr>
        <w:numPr>
          <w:ilvl w:val="0"/>
          <w:numId w:val="123"/>
        </w:numPr>
        <w:ind w:left="363"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przed rozpoczęciem realizacji Zamówienia oraz w przypadku każdej zmiany pracowników skierowanych do realizacji Zamówienia, przekaże </w:t>
      </w:r>
      <w:r w:rsidRPr="00CD3E5C">
        <w:rPr>
          <w:rFonts w:ascii="Arial" w:hAnsi="Arial" w:cs="Arial"/>
          <w:sz w:val="18"/>
          <w:szCs w:val="18"/>
        </w:rPr>
        <w:t>Dzierżawcy</w:t>
      </w:r>
      <w:r w:rsidR="0057009D" w:rsidRPr="00CD3E5C">
        <w:rPr>
          <w:rFonts w:ascii="Arial" w:hAnsi="Arial" w:cs="Arial"/>
          <w:sz w:val="18"/>
          <w:szCs w:val="18"/>
        </w:rPr>
        <w:t xml:space="preserve"> wykaz pracowników, którzy będą realizowali Zamówienie na terenie zakładu górniczego. </w:t>
      </w:r>
      <w:r w:rsidRPr="00CD3E5C">
        <w:rPr>
          <w:rFonts w:ascii="Arial" w:hAnsi="Arial" w:cs="Arial"/>
          <w:sz w:val="18"/>
          <w:szCs w:val="18"/>
        </w:rPr>
        <w:t>Dzierżawca</w:t>
      </w:r>
      <w:r w:rsidR="0057009D" w:rsidRPr="00CD3E5C">
        <w:rPr>
          <w:rFonts w:ascii="Arial" w:hAnsi="Arial" w:cs="Arial"/>
          <w:sz w:val="18"/>
          <w:szCs w:val="18"/>
        </w:rPr>
        <w:t xml:space="preserve"> w terminie do 3 dni od otrzymania wykazu może odmówić dopuszczenia do</w:t>
      </w:r>
      <w:r w:rsidR="00B660DB">
        <w:rPr>
          <w:rFonts w:ascii="Arial" w:hAnsi="Arial" w:cs="Arial"/>
          <w:sz w:val="18"/>
          <w:szCs w:val="18"/>
        </w:rPr>
        <w:t> </w:t>
      </w:r>
      <w:r w:rsidR="0057009D" w:rsidRPr="00CD3E5C">
        <w:rPr>
          <w:rFonts w:ascii="Arial" w:hAnsi="Arial" w:cs="Arial"/>
          <w:sz w:val="18"/>
          <w:szCs w:val="18"/>
        </w:rPr>
        <w:t xml:space="preserve">realizacji Zamówienia pracowników </w:t>
      </w:r>
      <w:r w:rsidRPr="00CD3E5C">
        <w:rPr>
          <w:rFonts w:ascii="Arial" w:hAnsi="Arial" w:cs="Arial"/>
          <w:sz w:val="18"/>
          <w:szCs w:val="18"/>
        </w:rPr>
        <w:t>Wydzierżawiającego</w:t>
      </w:r>
      <w:r w:rsidR="0057009D" w:rsidRPr="00CD3E5C">
        <w:rPr>
          <w:rFonts w:ascii="Arial" w:hAnsi="Arial" w:cs="Arial"/>
          <w:sz w:val="18"/>
          <w:szCs w:val="18"/>
        </w:rPr>
        <w:t>, którzy byli pracownikami Polskiej Grupy Górniczej S.A., a</w:t>
      </w:r>
      <w:r w:rsidR="00B660DB">
        <w:rPr>
          <w:rFonts w:ascii="Arial" w:hAnsi="Arial" w:cs="Arial"/>
          <w:sz w:val="18"/>
          <w:szCs w:val="18"/>
        </w:rPr>
        <w:t> </w:t>
      </w:r>
      <w:r w:rsidR="0057009D" w:rsidRPr="00CD3E5C">
        <w:rPr>
          <w:rFonts w:ascii="Arial" w:hAnsi="Arial" w:cs="Arial"/>
          <w:sz w:val="18"/>
          <w:szCs w:val="18"/>
        </w:rPr>
        <w:t>stosunek pracy został z nimi rozwiązany na podstawie artykułu 52 § 1 pkt. 1) i 3) Kodeksu Pracy.</w:t>
      </w:r>
    </w:p>
    <w:p w14:paraId="5307782F" w14:textId="265B29C8" w:rsidR="0057009D" w:rsidRPr="00CD3E5C" w:rsidRDefault="0057009D">
      <w:pPr>
        <w:numPr>
          <w:ilvl w:val="0"/>
          <w:numId w:val="123"/>
        </w:numPr>
        <w:ind w:left="363" w:hanging="357"/>
        <w:jc w:val="both"/>
        <w:rPr>
          <w:rFonts w:ascii="Arial" w:hAnsi="Arial" w:cs="Arial"/>
          <w:sz w:val="18"/>
          <w:szCs w:val="18"/>
        </w:rPr>
      </w:pPr>
      <w:r w:rsidRPr="00CD3E5C">
        <w:rPr>
          <w:rFonts w:ascii="Arial" w:hAnsi="Arial" w:cs="Arial"/>
          <w:sz w:val="18"/>
          <w:szCs w:val="18"/>
        </w:rPr>
        <w:t>W przypadku odmowy dopuszczenia do realizacji Zamówienia pracowników ze względu na okoliczności określone w ust.</w:t>
      </w:r>
      <w:r w:rsidR="00B660DB">
        <w:rPr>
          <w:rFonts w:ascii="Arial" w:hAnsi="Arial" w:cs="Arial"/>
          <w:sz w:val="18"/>
          <w:szCs w:val="18"/>
        </w:rPr>
        <w:t> </w:t>
      </w:r>
      <w:r w:rsidRPr="00CD3E5C">
        <w:rPr>
          <w:rFonts w:ascii="Arial" w:hAnsi="Arial" w:cs="Arial"/>
          <w:strike/>
          <w:sz w:val="18"/>
          <w:szCs w:val="18"/>
        </w:rPr>
        <w:t>4</w:t>
      </w:r>
      <w:r w:rsidRPr="00CD3E5C">
        <w:rPr>
          <w:rFonts w:ascii="Arial" w:hAnsi="Arial" w:cs="Arial"/>
          <w:sz w:val="18"/>
          <w:szCs w:val="18"/>
        </w:rPr>
        <w:t xml:space="preserve"> </w:t>
      </w:r>
      <w:r w:rsidR="00016AE6" w:rsidRPr="00CD3E5C">
        <w:rPr>
          <w:rFonts w:ascii="Arial" w:hAnsi="Arial" w:cs="Arial"/>
          <w:sz w:val="18"/>
          <w:szCs w:val="18"/>
        </w:rPr>
        <w:t xml:space="preserve">Wydzierżawiający </w:t>
      </w:r>
      <w:r w:rsidRPr="00CD3E5C">
        <w:rPr>
          <w:rFonts w:ascii="Arial" w:hAnsi="Arial" w:cs="Arial"/>
          <w:sz w:val="18"/>
          <w:szCs w:val="18"/>
        </w:rPr>
        <w:t>jest zobowiązany zabezpieczyć prawidłową i terminową realizację Zamówienia przy zatrudnieniu innych osób.</w:t>
      </w:r>
    </w:p>
    <w:p w14:paraId="609A7292" w14:textId="77777777" w:rsidR="0057009D" w:rsidRPr="00CD3E5C" w:rsidRDefault="0057009D">
      <w:pPr>
        <w:numPr>
          <w:ilvl w:val="0"/>
          <w:numId w:val="123"/>
        </w:numPr>
        <w:ind w:left="363" w:hanging="357"/>
        <w:jc w:val="both"/>
        <w:rPr>
          <w:rFonts w:ascii="Arial" w:hAnsi="Arial" w:cs="Arial"/>
          <w:sz w:val="18"/>
          <w:szCs w:val="18"/>
        </w:rPr>
      </w:pPr>
      <w:r w:rsidRPr="00CD3E5C">
        <w:rPr>
          <w:rFonts w:ascii="Arial" w:hAnsi="Arial" w:cs="Arial"/>
          <w:sz w:val="18"/>
          <w:szCs w:val="18"/>
        </w:rPr>
        <w:t xml:space="preserve">Postanowienia Umowy, w których mowa jest o pracownikach </w:t>
      </w:r>
      <w:r w:rsidR="00016AE6" w:rsidRPr="00CD3E5C">
        <w:rPr>
          <w:rFonts w:ascii="Arial" w:hAnsi="Arial" w:cs="Arial"/>
          <w:sz w:val="18"/>
          <w:szCs w:val="18"/>
        </w:rPr>
        <w:t>Wydzierżawiającego</w:t>
      </w:r>
      <w:r w:rsidRPr="00CD3E5C">
        <w:rPr>
          <w:rFonts w:ascii="Arial" w:hAnsi="Arial" w:cs="Arial"/>
          <w:sz w:val="18"/>
          <w:szCs w:val="18"/>
        </w:rPr>
        <w:t xml:space="preserve"> odnoszą się również do pracowników Podwykonawcy.</w:t>
      </w:r>
    </w:p>
    <w:p w14:paraId="202A4087" w14:textId="77777777" w:rsidR="00D44305" w:rsidRPr="00CD3E5C" w:rsidRDefault="00D44305" w:rsidP="009D085B">
      <w:pPr>
        <w:pStyle w:val="Nagwek1"/>
        <w:spacing w:before="0"/>
        <w:ind w:left="432"/>
        <w:jc w:val="center"/>
        <w:rPr>
          <w:rFonts w:ascii="Arial" w:hAnsi="Arial" w:cs="Arial"/>
          <w:color w:val="auto"/>
          <w:sz w:val="18"/>
          <w:szCs w:val="18"/>
        </w:rPr>
      </w:pPr>
    </w:p>
    <w:p w14:paraId="0FFA4DB1" w14:textId="77777777" w:rsidR="003A1051" w:rsidRPr="00CD3E5C" w:rsidRDefault="003A1051" w:rsidP="009D085B">
      <w:pPr>
        <w:pStyle w:val="Nagwek1"/>
        <w:spacing w:before="0"/>
        <w:ind w:left="432"/>
        <w:jc w:val="center"/>
        <w:rPr>
          <w:rFonts w:ascii="Arial" w:hAnsi="Arial" w:cs="Arial"/>
          <w:color w:val="auto"/>
          <w:sz w:val="18"/>
          <w:szCs w:val="18"/>
        </w:rPr>
      </w:pPr>
      <w:bookmarkStart w:id="152" w:name="_Toc194738516"/>
      <w:bookmarkStart w:id="153" w:name="_Toc194739439"/>
      <w:r w:rsidRPr="00CD3E5C">
        <w:rPr>
          <w:rFonts w:ascii="Arial" w:hAnsi="Arial" w:cs="Arial"/>
          <w:color w:val="auto"/>
          <w:sz w:val="18"/>
          <w:szCs w:val="18"/>
        </w:rPr>
        <w:t>§ 8. Podwykonawstwo</w:t>
      </w:r>
      <w:bookmarkEnd w:id="151"/>
      <w:bookmarkEnd w:id="152"/>
      <w:bookmarkEnd w:id="153"/>
    </w:p>
    <w:p w14:paraId="10834031" w14:textId="3219584B" w:rsidR="003A1051" w:rsidRPr="00CD3E5C" w:rsidRDefault="003A1051">
      <w:pPr>
        <w:pStyle w:val="Akapitzlist"/>
        <w:numPr>
          <w:ilvl w:val="0"/>
          <w:numId w:val="61"/>
        </w:numPr>
        <w:ind w:left="357" w:hanging="357"/>
        <w:contextualSpacing w:val="0"/>
        <w:jc w:val="both"/>
        <w:rPr>
          <w:rFonts w:ascii="Arial" w:hAnsi="Arial" w:cs="Arial"/>
          <w:sz w:val="18"/>
          <w:szCs w:val="18"/>
        </w:rPr>
      </w:pPr>
      <w:r w:rsidRPr="00CD3E5C">
        <w:rPr>
          <w:rFonts w:ascii="Arial" w:hAnsi="Arial" w:cs="Arial"/>
          <w:sz w:val="18"/>
          <w:szCs w:val="18"/>
        </w:rPr>
        <w:t>Wy</w:t>
      </w:r>
      <w:r w:rsidR="00DE6F2F" w:rsidRPr="00CD3E5C">
        <w:rPr>
          <w:rFonts w:ascii="Arial" w:hAnsi="Arial" w:cs="Arial"/>
          <w:sz w:val="18"/>
          <w:szCs w:val="18"/>
        </w:rPr>
        <w:t>dzierżawiający</w:t>
      </w:r>
      <w:r w:rsidRPr="00CD3E5C">
        <w:rPr>
          <w:rFonts w:ascii="Arial" w:hAnsi="Arial" w:cs="Arial"/>
          <w:sz w:val="18"/>
          <w:szCs w:val="18"/>
        </w:rPr>
        <w:t xml:space="preserve"> może powierzyć wykonanie części Umowy Podwykonawcy</w:t>
      </w:r>
      <w:r w:rsidR="000F78E8" w:rsidRPr="00CD3E5C">
        <w:rPr>
          <w:rFonts w:ascii="Arial" w:hAnsi="Arial" w:cs="Arial"/>
          <w:sz w:val="18"/>
          <w:szCs w:val="18"/>
        </w:rPr>
        <w:t xml:space="preserve"> po uzyskaniu pisemnej zgody Dzierżawcy na taką czynność, z zastrzeżeniem ust. 6</w:t>
      </w:r>
      <w:r w:rsidR="00470239">
        <w:rPr>
          <w:rFonts w:ascii="Arial" w:hAnsi="Arial" w:cs="Arial"/>
          <w:sz w:val="18"/>
          <w:szCs w:val="18"/>
        </w:rPr>
        <w:t xml:space="preserve"> </w:t>
      </w:r>
      <w:r w:rsidR="00391008" w:rsidRPr="00CD3E5C">
        <w:rPr>
          <w:rFonts w:ascii="Arial" w:hAnsi="Arial" w:cs="Arial"/>
          <w:bCs/>
          <w:sz w:val="18"/>
          <w:szCs w:val="18"/>
        </w:rPr>
        <w:t xml:space="preserve">Wydzierżawiający  powierza wykonanie części umowy podwykonawcy, których wykaz wraz z zakresem czynności, które zostaną im powierzone stanowi </w:t>
      </w:r>
      <w:r w:rsidR="00391008" w:rsidRPr="00CD3E5C">
        <w:rPr>
          <w:rFonts w:ascii="Arial" w:hAnsi="Arial" w:cs="Arial"/>
          <w:b/>
          <w:bCs/>
          <w:i/>
          <w:sz w:val="18"/>
          <w:szCs w:val="18"/>
        </w:rPr>
        <w:t>Załącznik nr 12</w:t>
      </w:r>
      <w:r w:rsidR="00391008" w:rsidRPr="00CD3E5C">
        <w:rPr>
          <w:rFonts w:ascii="Arial" w:hAnsi="Arial" w:cs="Arial"/>
          <w:bCs/>
          <w:sz w:val="18"/>
          <w:szCs w:val="18"/>
        </w:rPr>
        <w:t xml:space="preserve"> do umowy (</w:t>
      </w:r>
      <w:r w:rsidR="00391008" w:rsidRPr="00CD3E5C">
        <w:rPr>
          <w:rFonts w:ascii="Arial" w:hAnsi="Arial" w:cs="Arial"/>
          <w:bCs/>
          <w:i/>
          <w:sz w:val="18"/>
          <w:szCs w:val="18"/>
        </w:rPr>
        <w:t>tożsamy z</w:t>
      </w:r>
      <w:r w:rsidR="00B660DB">
        <w:rPr>
          <w:rFonts w:ascii="Arial" w:hAnsi="Arial" w:cs="Arial"/>
          <w:bCs/>
          <w:i/>
          <w:sz w:val="18"/>
          <w:szCs w:val="18"/>
        </w:rPr>
        <w:t> </w:t>
      </w:r>
      <w:r w:rsidR="00391008" w:rsidRPr="00CD3E5C">
        <w:rPr>
          <w:rFonts w:ascii="Arial" w:hAnsi="Arial" w:cs="Arial"/>
          <w:bCs/>
          <w:i/>
          <w:sz w:val="18"/>
          <w:szCs w:val="18"/>
        </w:rPr>
        <w:t>Załącznikiem nr 3.1 do SWZ</w:t>
      </w:r>
      <w:r w:rsidR="00391008" w:rsidRPr="00CD3E5C">
        <w:rPr>
          <w:rFonts w:ascii="Arial" w:hAnsi="Arial" w:cs="Arial"/>
          <w:bCs/>
          <w:sz w:val="18"/>
          <w:szCs w:val="18"/>
        </w:rPr>
        <w:t>).</w:t>
      </w:r>
    </w:p>
    <w:p w14:paraId="164256D1"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Zgoda Dzierżawcy na powierzenie wykonania części Umowy Podwykonawcy nie rodzi po stronie Dzierżawcy solidarnej odpowiedzialność za zapłatę wynagrodzenia należnego Podwykonawcy.</w:t>
      </w:r>
    </w:p>
    <w:p w14:paraId="0A09608D"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Wydzierżawiający zobowiązany jest uzyskać pisemną zgodę Dzierżawcy na powierzenie realizacji części zamówienia przez Podwykonawcę. W tym celu Wydzierżawiający powinien wystąpić do Dzierżawcy ze stosownym wnioskiem.</w:t>
      </w:r>
    </w:p>
    <w:p w14:paraId="24C9C5C9"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Wniosek powinien szczegółowo określać:</w:t>
      </w:r>
    </w:p>
    <w:p w14:paraId="6BB56B36"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nazwę podwykonawcy,</w:t>
      </w:r>
    </w:p>
    <w:p w14:paraId="29DEE37D"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dane kontaktowe podwykonawcy,</w:t>
      </w:r>
    </w:p>
    <w:p w14:paraId="66CA0966"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przedstawicieli podwykonawcy,</w:t>
      </w:r>
    </w:p>
    <w:p w14:paraId="6FD789D5"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zakres części Umowy powierzonej do wykonania przez podwykonawcę.</w:t>
      </w:r>
    </w:p>
    <w:p w14:paraId="3ACFB347"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Dzierżawca w terminie 14 dni od złożenia wniosku przez Wydzierżawiającego  wydaje pisemną zgodę na powierzenie realizacji części umowy przez Podwykonawcę  z zastrzeżeniem ustępu 8 i 10 niniejszego paragrafu.</w:t>
      </w:r>
    </w:p>
    <w:p w14:paraId="4D1D9138"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 xml:space="preserve">Brak odpowiedzi </w:t>
      </w:r>
      <w:r w:rsidR="00F073DC" w:rsidRPr="00CD3E5C">
        <w:rPr>
          <w:rFonts w:ascii="Arial" w:hAnsi="Arial" w:cs="Arial"/>
          <w:sz w:val="18"/>
          <w:szCs w:val="18"/>
        </w:rPr>
        <w:t>Dzierżawcy</w:t>
      </w:r>
      <w:r w:rsidRPr="00CD3E5C">
        <w:rPr>
          <w:rFonts w:ascii="Arial" w:hAnsi="Arial" w:cs="Arial"/>
          <w:sz w:val="18"/>
          <w:szCs w:val="18"/>
        </w:rPr>
        <w:t xml:space="preserve"> w powyższym terminie, uważa się za wyrażenie zgody na powierzenie wykonania części Umowy podwykonawcy.</w:t>
      </w:r>
    </w:p>
    <w:p w14:paraId="0258F6CD" w14:textId="7777777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2A00C7B4" w14:textId="7777777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Dzierżawca może nie wyrazić zgody na dopuszczenie Podwykonawcy do wykonywania prac objętych Umową, jeżeli Podwykonawca nie gwarantuje należytego wykonania powierzonych mu prac, w szczególności jeżeli Dzierżawca poweźmie wiadomość iż:</w:t>
      </w:r>
    </w:p>
    <w:p w14:paraId="7AFA04D4" w14:textId="77777777" w:rsidR="00F073DC" w:rsidRPr="00CD3E5C" w:rsidRDefault="00F073DC">
      <w:pPr>
        <w:pStyle w:val="Akapitzlist"/>
        <w:numPr>
          <w:ilvl w:val="0"/>
          <w:numId w:val="126"/>
        </w:numPr>
        <w:ind w:left="567" w:hanging="283"/>
        <w:jc w:val="both"/>
        <w:rPr>
          <w:rFonts w:ascii="Arial" w:hAnsi="Arial" w:cs="Arial"/>
          <w:sz w:val="18"/>
          <w:szCs w:val="18"/>
        </w:rPr>
      </w:pPr>
      <w:r w:rsidRPr="00CD3E5C">
        <w:rPr>
          <w:rFonts w:ascii="Arial" w:hAnsi="Arial" w:cs="Arial"/>
          <w:sz w:val="18"/>
          <w:szCs w:val="18"/>
        </w:rPr>
        <w:t xml:space="preserve">Podwykonawca nie wykonał lub nienależycie wykonał zobowiązania na rzecz Dzierżawcy lub innego podmiotu prowadzącego działalność w sektorze górnictwa, </w:t>
      </w:r>
    </w:p>
    <w:p w14:paraId="649831F3" w14:textId="77777777" w:rsidR="00F073DC" w:rsidRPr="00CD3E5C" w:rsidRDefault="00F073DC">
      <w:pPr>
        <w:pStyle w:val="Akapitzlist"/>
        <w:numPr>
          <w:ilvl w:val="0"/>
          <w:numId w:val="126"/>
        </w:numPr>
        <w:ind w:left="567" w:hanging="283"/>
        <w:jc w:val="both"/>
        <w:rPr>
          <w:rFonts w:ascii="Arial" w:hAnsi="Arial" w:cs="Arial"/>
          <w:sz w:val="18"/>
          <w:szCs w:val="18"/>
        </w:rPr>
      </w:pPr>
      <w:r w:rsidRPr="00CD3E5C">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DC117B6" w14:textId="77777777" w:rsidR="00F073DC" w:rsidRPr="00CD3E5C" w:rsidRDefault="00F073DC">
      <w:pPr>
        <w:pStyle w:val="Akapitzlist"/>
        <w:numPr>
          <w:ilvl w:val="0"/>
          <w:numId w:val="126"/>
        </w:numPr>
        <w:ind w:left="567" w:hanging="283"/>
        <w:jc w:val="both"/>
        <w:rPr>
          <w:rFonts w:ascii="Arial" w:hAnsi="Arial" w:cs="Arial"/>
          <w:sz w:val="18"/>
          <w:szCs w:val="18"/>
        </w:rPr>
      </w:pPr>
      <w:r w:rsidRPr="00CD3E5C">
        <w:rPr>
          <w:rFonts w:ascii="Arial" w:hAnsi="Arial" w:cs="Arial"/>
          <w:sz w:val="18"/>
          <w:szCs w:val="18"/>
        </w:rPr>
        <w:lastRenderedPageBreak/>
        <w:t>Podwykonawca jest winny spowodowania wypadku na terenie zakładu górniczego lub spowodowania zagrożenia dla ruchu zakładu górniczego.</w:t>
      </w:r>
    </w:p>
    <w:p w14:paraId="33B77231" w14:textId="7777777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Rozliczenia pomiędzy Wydzierżawiającym i Podwykonawcą będą dokonywane według ich uregulowań. Wydzierżawiający zobowiązany jest dokonywać terminowo wszelkich rozliczeń z Podwykonawcami zgodnie z obowiązującymi przepisami prawa.</w:t>
      </w:r>
    </w:p>
    <w:p w14:paraId="1FA489CF" w14:textId="0552C66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Jeżeli Wydzierżawiający zmienia albo rezygnuje z Podwykonawcy, który udostępnił zasoby na zasadach określonych w</w:t>
      </w:r>
      <w:r w:rsidR="00B660DB">
        <w:rPr>
          <w:rFonts w:ascii="Arial" w:hAnsi="Arial" w:cs="Arial"/>
          <w:sz w:val="18"/>
          <w:szCs w:val="18"/>
        </w:rPr>
        <w:t> </w:t>
      </w:r>
      <w:r w:rsidRPr="00CD3E5C">
        <w:rPr>
          <w:rFonts w:ascii="Arial" w:hAnsi="Arial" w:cs="Arial"/>
          <w:sz w:val="18"/>
          <w:szCs w:val="18"/>
        </w:rPr>
        <w:t>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06479309" w14:textId="77777777" w:rsidR="000F78E8" w:rsidRPr="00CD3E5C" w:rsidRDefault="000F78E8">
      <w:pPr>
        <w:numPr>
          <w:ilvl w:val="0"/>
          <w:numId w:val="61"/>
        </w:numPr>
        <w:jc w:val="both"/>
        <w:rPr>
          <w:rFonts w:ascii="Arial" w:hAnsi="Arial" w:cs="Arial"/>
          <w:iCs/>
          <w:sz w:val="18"/>
          <w:szCs w:val="18"/>
        </w:rPr>
      </w:pPr>
      <w:r w:rsidRPr="00CD3E5C">
        <w:rPr>
          <w:rFonts w:ascii="Arial" w:hAnsi="Arial" w:cs="Arial"/>
          <w:sz w:val="18"/>
          <w:szCs w:val="18"/>
        </w:rPr>
        <w:t xml:space="preserve">Uregulowania niniejszego paragrafu dotyczą także wyrażenia zgody na powierzenie wykonania części Umowy przez Podwykonawcę dalszemu Podwykonawcy. </w:t>
      </w:r>
    </w:p>
    <w:p w14:paraId="02E062AA" w14:textId="77777777" w:rsidR="000F78E8" w:rsidRPr="00CD3E5C" w:rsidRDefault="000F78E8">
      <w:pPr>
        <w:numPr>
          <w:ilvl w:val="0"/>
          <w:numId w:val="61"/>
        </w:numPr>
        <w:spacing w:line="259" w:lineRule="auto"/>
        <w:jc w:val="both"/>
        <w:rPr>
          <w:rFonts w:ascii="Arial" w:hAnsi="Arial" w:cs="Arial"/>
          <w:sz w:val="18"/>
          <w:szCs w:val="18"/>
        </w:rPr>
      </w:pPr>
      <w:r w:rsidRPr="00CD3E5C">
        <w:rPr>
          <w:rFonts w:ascii="Arial" w:hAnsi="Arial" w:cs="Arial"/>
          <w:sz w:val="18"/>
          <w:szCs w:val="18"/>
        </w:rPr>
        <w:t>Zmiana lub wprowadzenie nowego Podwykonawcy nie wymaga formy aneksu. Każda ze Stron zobowiązana jest do przekazania pisemnego powiadomienia drugiej Stronie o dokonanej zmianie.</w:t>
      </w:r>
    </w:p>
    <w:p w14:paraId="7535D58B" w14:textId="77777777" w:rsidR="000F78E8" w:rsidRPr="00CD3E5C" w:rsidRDefault="000F78E8" w:rsidP="00F073DC">
      <w:pPr>
        <w:jc w:val="both"/>
        <w:rPr>
          <w:rFonts w:ascii="Arial" w:hAnsi="Arial" w:cs="Arial"/>
          <w:sz w:val="18"/>
          <w:szCs w:val="18"/>
        </w:rPr>
      </w:pPr>
    </w:p>
    <w:p w14:paraId="2D4E21C5" w14:textId="77777777" w:rsidR="003A1051" w:rsidRPr="00CD3E5C" w:rsidRDefault="003A1051" w:rsidP="00CD7F75">
      <w:pPr>
        <w:pStyle w:val="Nagwek1"/>
        <w:spacing w:before="0"/>
        <w:ind w:left="432"/>
        <w:jc w:val="center"/>
        <w:rPr>
          <w:rFonts w:ascii="Arial" w:hAnsi="Arial" w:cs="Arial"/>
          <w:color w:val="auto"/>
          <w:sz w:val="18"/>
          <w:szCs w:val="18"/>
        </w:rPr>
      </w:pPr>
      <w:bookmarkStart w:id="154" w:name="_Toc65677250"/>
      <w:bookmarkStart w:id="155" w:name="_Toc194738517"/>
      <w:bookmarkStart w:id="156" w:name="_Toc194739440"/>
      <w:r w:rsidRPr="00CD3E5C">
        <w:rPr>
          <w:rFonts w:ascii="Arial" w:hAnsi="Arial" w:cs="Arial"/>
          <w:color w:val="auto"/>
          <w:sz w:val="18"/>
          <w:szCs w:val="18"/>
        </w:rPr>
        <w:t>§ 9. Nadzór i koordynacja</w:t>
      </w:r>
      <w:bookmarkEnd w:id="154"/>
      <w:bookmarkEnd w:id="155"/>
      <w:bookmarkEnd w:id="156"/>
    </w:p>
    <w:p w14:paraId="29725F1B" w14:textId="77777777" w:rsidR="003A1051" w:rsidRPr="00CD3E5C" w:rsidRDefault="003A1051">
      <w:pPr>
        <w:widowControl w:val="0"/>
        <w:numPr>
          <w:ilvl w:val="0"/>
          <w:numId w:val="73"/>
        </w:numPr>
        <w:adjustRightInd w:val="0"/>
        <w:jc w:val="both"/>
        <w:textAlignment w:val="baseline"/>
        <w:rPr>
          <w:rFonts w:ascii="Arial" w:hAnsi="Arial" w:cs="Arial"/>
          <w:sz w:val="18"/>
          <w:szCs w:val="18"/>
        </w:rPr>
      </w:pPr>
      <w:r w:rsidRPr="00CD3E5C">
        <w:rPr>
          <w:rFonts w:ascii="Arial" w:hAnsi="Arial" w:cs="Arial"/>
          <w:sz w:val="18"/>
          <w:szCs w:val="18"/>
        </w:rPr>
        <w:t xml:space="preserve">Ze strony Dzierżawcy osobą/osobami upoważnionymi oraz odpowiedzialnymi za nadzór nad realizacją przedmiotu umowy oraz podpisanie wszelkich </w:t>
      </w:r>
      <w:r w:rsidRPr="00CD3E5C">
        <w:rPr>
          <w:rFonts w:ascii="Arial" w:hAnsi="Arial" w:cs="Arial"/>
          <w:i/>
          <w:sz w:val="18"/>
          <w:szCs w:val="18"/>
        </w:rPr>
        <w:t>Protokołów ….</w:t>
      </w:r>
      <w:r w:rsidRPr="00CD3E5C">
        <w:rPr>
          <w:rFonts w:ascii="Arial" w:hAnsi="Arial" w:cs="Arial"/>
          <w:sz w:val="18"/>
          <w:szCs w:val="18"/>
        </w:rPr>
        <w:t xml:space="preserve"> wynikających z niniejszej umowy przez co najmniej jedną z tych osób jest/są:</w:t>
      </w:r>
    </w:p>
    <w:p w14:paraId="23B74ECD"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xml:space="preserve">…………………………….….…… tel. ………………..…. e-mail ……….…….….………- </w:t>
      </w:r>
      <w:proofErr w:type="spellStart"/>
      <w:r w:rsidRPr="00CD3E5C">
        <w:rPr>
          <w:rFonts w:ascii="Arial" w:hAnsi="Arial" w:cs="Arial"/>
          <w:i/>
          <w:sz w:val="18"/>
          <w:szCs w:val="18"/>
          <w:lang w:val="en-US"/>
        </w:rPr>
        <w:t>koordynator</w:t>
      </w:r>
      <w:proofErr w:type="spellEnd"/>
    </w:p>
    <w:p w14:paraId="4A56C698"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7E0D90ED" w14:textId="77777777" w:rsidR="003A1051" w:rsidRPr="00CD3E5C" w:rsidRDefault="003A1051">
      <w:pPr>
        <w:widowControl w:val="0"/>
        <w:numPr>
          <w:ilvl w:val="0"/>
          <w:numId w:val="73"/>
        </w:numPr>
        <w:adjustRightInd w:val="0"/>
        <w:jc w:val="both"/>
        <w:textAlignment w:val="baseline"/>
        <w:rPr>
          <w:rFonts w:ascii="Arial" w:hAnsi="Arial" w:cs="Arial"/>
          <w:sz w:val="18"/>
          <w:szCs w:val="18"/>
        </w:rPr>
      </w:pPr>
      <w:bookmarkStart w:id="157" w:name="_Hlk107661344"/>
      <w:r w:rsidRPr="00CD3E5C">
        <w:rPr>
          <w:rFonts w:ascii="Arial" w:hAnsi="Arial" w:cs="Arial"/>
          <w:sz w:val="18"/>
          <w:szCs w:val="18"/>
        </w:rPr>
        <w:t xml:space="preserve">Ze strony Wydzierżawiającego osobami upoważnionymi oraz odpowiedzialnymi za nadzór nad realizacją umowy,  oraz podpisanie wszelkich </w:t>
      </w:r>
      <w:r w:rsidRPr="00CD3E5C">
        <w:rPr>
          <w:rFonts w:ascii="Arial" w:hAnsi="Arial" w:cs="Arial"/>
          <w:i/>
          <w:sz w:val="18"/>
          <w:szCs w:val="18"/>
        </w:rPr>
        <w:t>Protokołów ……</w:t>
      </w:r>
      <w:r w:rsidRPr="00CD3E5C">
        <w:rPr>
          <w:rFonts w:ascii="Arial" w:hAnsi="Arial" w:cs="Arial"/>
          <w:sz w:val="18"/>
          <w:szCs w:val="18"/>
        </w:rPr>
        <w:t>wynikających z niniejszej umowy przez co najmniej jedną z tych osób jest/ są:</w:t>
      </w:r>
    </w:p>
    <w:p w14:paraId="697DE0E3"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1D2949FF"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bookmarkEnd w:id="157"/>
    <w:p w14:paraId="540873D5" w14:textId="77777777" w:rsidR="003A1051" w:rsidRPr="00CD3E5C" w:rsidRDefault="003A1051">
      <w:pPr>
        <w:numPr>
          <w:ilvl w:val="0"/>
          <w:numId w:val="73"/>
        </w:numPr>
        <w:jc w:val="both"/>
        <w:rPr>
          <w:rFonts w:ascii="Arial" w:hAnsi="Arial" w:cs="Arial"/>
          <w:sz w:val="18"/>
          <w:szCs w:val="18"/>
        </w:rPr>
      </w:pPr>
      <w:r w:rsidRPr="00CD3E5C">
        <w:rPr>
          <w:rFonts w:ascii="Arial" w:hAnsi="Arial" w:cs="Arial"/>
          <w:sz w:val="18"/>
          <w:szCs w:val="18"/>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6350950F" w14:textId="77777777" w:rsidR="003A1051" w:rsidRPr="00CD3E5C" w:rsidRDefault="003A1051">
      <w:pPr>
        <w:numPr>
          <w:ilvl w:val="0"/>
          <w:numId w:val="73"/>
        </w:numPr>
        <w:jc w:val="both"/>
        <w:rPr>
          <w:rFonts w:ascii="Arial" w:hAnsi="Arial" w:cs="Arial"/>
          <w:sz w:val="18"/>
          <w:szCs w:val="18"/>
        </w:rPr>
      </w:pPr>
      <w:r w:rsidRPr="00CD3E5C">
        <w:rPr>
          <w:rFonts w:ascii="Arial" w:hAnsi="Arial" w:cs="Arial"/>
          <w:sz w:val="18"/>
          <w:szCs w:val="18"/>
        </w:rPr>
        <w:t>Prowadzona korespondencja pomiędzy stronami a dotycząca warunków umowy, w imieniu Dzierżawcy wymaga zatwierdzenia przez właściwych dla tych oddziałów Pełnomocników Polskiej Grupy Górniczej S.A.</w:t>
      </w:r>
    </w:p>
    <w:p w14:paraId="257342C2" w14:textId="77777777" w:rsidR="003A1051" w:rsidRPr="00CD3E5C" w:rsidRDefault="003A1051">
      <w:pPr>
        <w:numPr>
          <w:ilvl w:val="0"/>
          <w:numId w:val="73"/>
        </w:numPr>
        <w:jc w:val="both"/>
        <w:rPr>
          <w:rFonts w:ascii="Arial" w:hAnsi="Arial" w:cs="Arial"/>
          <w:sz w:val="18"/>
          <w:szCs w:val="18"/>
        </w:rPr>
      </w:pPr>
      <w:r w:rsidRPr="00CD3E5C">
        <w:rPr>
          <w:rFonts w:ascii="Arial" w:hAnsi="Arial" w:cs="Arial"/>
          <w:sz w:val="18"/>
          <w:szCs w:val="18"/>
        </w:rPr>
        <w:t>Zmiana osób odpowiedzialnych za nadzór nie wymaga formy aneksu. O przeprowadzonej zmianie w zakresie osób odpowiedzialnych za realizację umowy, wymagane jest pisemne powiadomienie drugiej strony umowy.</w:t>
      </w:r>
    </w:p>
    <w:p w14:paraId="51D4CBF1" w14:textId="6195D739" w:rsidR="000F3B69" w:rsidRPr="00CD3E5C" w:rsidRDefault="000F3B69">
      <w:pPr>
        <w:numPr>
          <w:ilvl w:val="0"/>
          <w:numId w:val="73"/>
        </w:numPr>
        <w:jc w:val="both"/>
        <w:rPr>
          <w:rFonts w:ascii="Arial" w:hAnsi="Arial" w:cs="Arial"/>
          <w:sz w:val="18"/>
          <w:szCs w:val="18"/>
        </w:rPr>
      </w:pPr>
      <w:r w:rsidRPr="00CD3E5C">
        <w:rPr>
          <w:rFonts w:ascii="Arial" w:hAnsi="Arial" w:cs="Arial"/>
          <w:sz w:val="18"/>
          <w:szCs w:val="18"/>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w:t>
      </w:r>
      <w:r w:rsidR="00B660DB">
        <w:rPr>
          <w:rFonts w:ascii="Arial" w:hAnsi="Arial" w:cs="Arial"/>
          <w:sz w:val="18"/>
          <w:szCs w:val="18"/>
        </w:rPr>
        <w:t> </w:t>
      </w:r>
      <w:r w:rsidRPr="00CD3E5C">
        <w:rPr>
          <w:rFonts w:ascii="Arial" w:hAnsi="Arial" w:cs="Arial"/>
          <w:sz w:val="18"/>
          <w:szCs w:val="18"/>
        </w:rPr>
        <w:t>zawieranej umowy, kierowane były na adres strony realizującej umowę, z powiadomieniem osoby pełniącej nadzór nad realizacją umowy z drugiej Strony.</w:t>
      </w:r>
    </w:p>
    <w:p w14:paraId="6BA0B09E" w14:textId="77777777" w:rsidR="00016AE6" w:rsidRPr="00CD3E5C" w:rsidRDefault="00016AE6" w:rsidP="00016AE6">
      <w:pPr>
        <w:ind w:left="360"/>
        <w:jc w:val="both"/>
        <w:rPr>
          <w:rFonts w:ascii="Arial" w:hAnsi="Arial" w:cs="Arial"/>
          <w:sz w:val="18"/>
          <w:szCs w:val="18"/>
        </w:rPr>
      </w:pPr>
    </w:p>
    <w:p w14:paraId="0EA495F6" w14:textId="77777777" w:rsidR="003A1051" w:rsidRPr="00CD3E5C" w:rsidRDefault="003A1051" w:rsidP="00CD7F75">
      <w:pPr>
        <w:pStyle w:val="Nagwek1"/>
        <w:spacing w:before="0"/>
        <w:ind w:left="432"/>
        <w:jc w:val="center"/>
        <w:rPr>
          <w:rFonts w:ascii="Arial" w:hAnsi="Arial" w:cs="Arial"/>
          <w:color w:val="auto"/>
          <w:sz w:val="18"/>
          <w:szCs w:val="18"/>
        </w:rPr>
      </w:pPr>
      <w:bookmarkStart w:id="158" w:name="_Toc65677251"/>
      <w:bookmarkStart w:id="159" w:name="_Toc194738518"/>
      <w:bookmarkStart w:id="160" w:name="_Toc194739441"/>
      <w:r w:rsidRPr="00CD3E5C">
        <w:rPr>
          <w:rFonts w:ascii="Arial" w:hAnsi="Arial" w:cs="Arial"/>
          <w:color w:val="auto"/>
          <w:sz w:val="18"/>
          <w:szCs w:val="18"/>
        </w:rPr>
        <w:t>§ 10. Badania kontrolne (Audyt)</w:t>
      </w:r>
      <w:bookmarkEnd w:id="158"/>
      <w:bookmarkEnd w:id="159"/>
      <w:bookmarkEnd w:id="160"/>
    </w:p>
    <w:p w14:paraId="5B19BBE2"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 xml:space="preserve">W trakcie wykonywania Umowy </w:t>
      </w:r>
      <w:r w:rsidR="00DE6F2F" w:rsidRPr="00CD3E5C">
        <w:rPr>
          <w:rFonts w:ascii="Arial" w:hAnsi="Arial" w:cs="Arial"/>
          <w:sz w:val="18"/>
          <w:szCs w:val="18"/>
        </w:rPr>
        <w:t>Dzierżawca</w:t>
      </w:r>
      <w:r w:rsidRPr="00CD3E5C">
        <w:rPr>
          <w:rFonts w:ascii="Arial" w:hAnsi="Arial" w:cs="Arial"/>
          <w:sz w:val="18"/>
          <w:szCs w:val="18"/>
        </w:rPr>
        <w:t xml:space="preserve"> zastrzega prawo do wykonania Audytu. Wy</w:t>
      </w:r>
      <w:r w:rsidR="00DE6F2F" w:rsidRPr="00CD3E5C">
        <w:rPr>
          <w:rFonts w:ascii="Arial" w:hAnsi="Arial" w:cs="Arial"/>
          <w:sz w:val="18"/>
          <w:szCs w:val="18"/>
        </w:rPr>
        <w:t>dzierżawiający</w:t>
      </w:r>
      <w:r w:rsidRPr="00CD3E5C">
        <w:rPr>
          <w:rFonts w:ascii="Arial" w:hAnsi="Arial" w:cs="Arial"/>
          <w:sz w:val="18"/>
          <w:szCs w:val="18"/>
        </w:rPr>
        <w:t xml:space="preserve"> jest zobowiązany poddać się Audytowi w terminie i zakresie wskazanym przez </w:t>
      </w:r>
      <w:r w:rsidR="00DE6F2F" w:rsidRPr="00CD3E5C">
        <w:rPr>
          <w:rFonts w:ascii="Arial" w:hAnsi="Arial" w:cs="Arial"/>
          <w:sz w:val="18"/>
          <w:szCs w:val="18"/>
        </w:rPr>
        <w:t>Dzierżawcę</w:t>
      </w:r>
      <w:r w:rsidRPr="00CD3E5C">
        <w:rPr>
          <w:rFonts w:ascii="Arial" w:hAnsi="Arial" w:cs="Arial"/>
          <w:sz w:val="18"/>
          <w:szCs w:val="18"/>
        </w:rPr>
        <w:t>. Audyt może dotyczyć w szczególności:</w:t>
      </w:r>
    </w:p>
    <w:p w14:paraId="0549ABD1"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warunków techniczno-organizacyjnych oraz zgodności sposobu realizacji usług z postanowieniami Umowy,</w:t>
      </w:r>
    </w:p>
    <w:p w14:paraId="765114D0"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 xml:space="preserve">kwalifikacji i uprawnień pracowników w zakresie zgodności z wymaganiami </w:t>
      </w:r>
      <w:r w:rsidR="00DE6F2F" w:rsidRPr="00CD3E5C">
        <w:rPr>
          <w:rFonts w:ascii="Arial" w:hAnsi="Arial" w:cs="Arial"/>
          <w:sz w:val="18"/>
          <w:szCs w:val="18"/>
        </w:rPr>
        <w:t>Dzierżawcy</w:t>
      </w:r>
      <w:r w:rsidRPr="00CD3E5C">
        <w:rPr>
          <w:rFonts w:ascii="Arial" w:hAnsi="Arial" w:cs="Arial"/>
          <w:sz w:val="18"/>
          <w:szCs w:val="18"/>
        </w:rPr>
        <w:t>,</w:t>
      </w:r>
    </w:p>
    <w:p w14:paraId="1F986FFE"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Pr="00CD3E5C">
        <w:rPr>
          <w:rFonts w:ascii="Arial" w:hAnsi="Arial" w:cs="Arial"/>
          <w:sz w:val="18"/>
          <w:szCs w:val="18"/>
        </w:rPr>
        <w:t xml:space="preserve"> w zakresie ochrony środowiska i BHP,</w:t>
      </w:r>
    </w:p>
    <w:p w14:paraId="360D23A3"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00AB4D9A" w:rsidRPr="00CD3E5C">
        <w:rPr>
          <w:rFonts w:ascii="Arial" w:hAnsi="Arial" w:cs="Arial"/>
          <w:sz w:val="18"/>
          <w:szCs w:val="18"/>
        </w:rPr>
        <w:t xml:space="preserve"> </w:t>
      </w:r>
      <w:r w:rsidRPr="00CD3E5C">
        <w:rPr>
          <w:rFonts w:ascii="Arial" w:hAnsi="Arial" w:cs="Arial"/>
          <w:sz w:val="18"/>
          <w:szCs w:val="18"/>
        </w:rPr>
        <w:t>o w zakresie dyscypliny i czasu pracy,</w:t>
      </w:r>
    </w:p>
    <w:p w14:paraId="311CFF2E"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prawidłowości wykonywania Przedmiotu Umowy,</w:t>
      </w:r>
    </w:p>
    <w:p w14:paraId="40764ED1"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posiadania przez Wy</w:t>
      </w:r>
      <w:r w:rsidR="00DE6F2F" w:rsidRPr="00CD3E5C">
        <w:rPr>
          <w:rFonts w:ascii="Arial" w:hAnsi="Arial" w:cs="Arial"/>
          <w:sz w:val="18"/>
          <w:szCs w:val="18"/>
        </w:rPr>
        <w:t>dzierżawiającego</w:t>
      </w:r>
      <w:r w:rsidRPr="00CD3E5C">
        <w:rPr>
          <w:rFonts w:ascii="Arial" w:hAnsi="Arial" w:cs="Arial"/>
          <w:sz w:val="18"/>
          <w:szCs w:val="18"/>
        </w:rPr>
        <w:t xml:space="preserve"> wymaganych </w:t>
      </w:r>
      <w:proofErr w:type="spellStart"/>
      <w:r w:rsidRPr="00CD3E5C">
        <w:rPr>
          <w:rFonts w:ascii="Arial" w:hAnsi="Arial" w:cs="Arial"/>
          <w:sz w:val="18"/>
          <w:szCs w:val="18"/>
        </w:rPr>
        <w:t>dopuszczeń</w:t>
      </w:r>
      <w:proofErr w:type="spellEnd"/>
      <w:r w:rsidRPr="00CD3E5C">
        <w:rPr>
          <w:rFonts w:ascii="Arial" w:hAnsi="Arial" w:cs="Arial"/>
          <w:sz w:val="18"/>
          <w:szCs w:val="18"/>
        </w:rPr>
        <w:t xml:space="preserve"> i certyfikatów.</w:t>
      </w:r>
    </w:p>
    <w:p w14:paraId="15BA903B"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Czas trwania Audytu może wynieść od 1 do 5 dni roboczych (dni od poniedziałku do piątku z wyłączeniem dni ustawowo wolnych od pracy).</w:t>
      </w:r>
    </w:p>
    <w:p w14:paraId="313BD4EB"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Liczba Audytów w trakcie trwania Umowy nie może przekroczyć 2 na rok kalendarzowy obowiązywania Umowy.</w:t>
      </w:r>
    </w:p>
    <w:p w14:paraId="5F63F8A9"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Zasady ustalenia terminu przeprowadzenia Audytu:</w:t>
      </w:r>
    </w:p>
    <w:p w14:paraId="19475B91" w14:textId="77777777" w:rsidR="003A1051" w:rsidRPr="00CD3E5C" w:rsidRDefault="00DE6F2F">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powiadomi Wy</w:t>
      </w:r>
      <w:r w:rsidRPr="00CD3E5C">
        <w:rPr>
          <w:rFonts w:ascii="Arial" w:hAnsi="Arial" w:cs="Arial"/>
          <w:sz w:val="18"/>
          <w:szCs w:val="18"/>
        </w:rPr>
        <w:t>dzierżawiającego</w:t>
      </w:r>
      <w:r w:rsidR="003A1051" w:rsidRPr="00CD3E5C">
        <w:rPr>
          <w:rFonts w:ascii="Arial" w:hAnsi="Arial" w:cs="Arial"/>
          <w:sz w:val="18"/>
          <w:szCs w:val="18"/>
        </w:rPr>
        <w:t xml:space="preserve"> o przewidywanym terminie przeprowadzenia Audytu z wyprzedzeniem 14 dni kalendarzowych w stosunku do planowanej daty jego rozpoczęcia;</w:t>
      </w:r>
    </w:p>
    <w:p w14:paraId="619079EE"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Powiadomienie o Audycie winno zawierać:</w:t>
      </w:r>
    </w:p>
    <w:p w14:paraId="7EA27866"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wskazanie zakres Audytu,</w:t>
      </w:r>
    </w:p>
    <w:p w14:paraId="39F1D232"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proponowany termin rozpoczęcia i zakończenia Audytu,</w:t>
      </w:r>
    </w:p>
    <w:p w14:paraId="0D19ACCC"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inne informacje (np. miejsce Audytu);</w:t>
      </w:r>
    </w:p>
    <w:p w14:paraId="2D06BF6A" w14:textId="59089028"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3 dni roboczych od daty otrzymania powiadomienia może wnieść uwagi wraz z</w:t>
      </w:r>
      <w:r w:rsidR="00B660DB">
        <w:rPr>
          <w:rFonts w:ascii="Arial" w:hAnsi="Arial" w:cs="Arial"/>
          <w:sz w:val="18"/>
          <w:szCs w:val="18"/>
        </w:rPr>
        <w:t> </w:t>
      </w:r>
      <w:r w:rsidRPr="00CD3E5C">
        <w:rPr>
          <w:rFonts w:ascii="Arial" w:hAnsi="Arial" w:cs="Arial"/>
          <w:sz w:val="18"/>
          <w:szCs w:val="18"/>
        </w:rPr>
        <w:t>uzasadnieniem. Niewniesienie uwag w terminie jest rozumiane jako akceptacja terminu Audytu;</w:t>
      </w:r>
    </w:p>
    <w:p w14:paraId="76EA0CE9" w14:textId="537456A6"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W przypadku wniesienia przez Wy</w:t>
      </w:r>
      <w:r w:rsidR="00DE6F2F" w:rsidRPr="00CD3E5C">
        <w:rPr>
          <w:rFonts w:ascii="Arial" w:hAnsi="Arial" w:cs="Arial"/>
          <w:sz w:val="18"/>
          <w:szCs w:val="18"/>
        </w:rPr>
        <w:t>dzierżawiającego uwag, Dzierżawca</w:t>
      </w:r>
      <w:r w:rsidRPr="00CD3E5C">
        <w:rPr>
          <w:rFonts w:ascii="Arial" w:hAnsi="Arial" w:cs="Arial"/>
          <w:sz w:val="18"/>
          <w:szCs w:val="18"/>
        </w:rPr>
        <w:t xml:space="preserve"> w terminie 7 dni kalendarzowych od</w:t>
      </w:r>
      <w:r w:rsidR="00B660DB">
        <w:rPr>
          <w:rFonts w:ascii="Arial" w:hAnsi="Arial" w:cs="Arial"/>
          <w:sz w:val="18"/>
          <w:szCs w:val="18"/>
        </w:rPr>
        <w:t> </w:t>
      </w:r>
      <w:r w:rsidRPr="00CD3E5C">
        <w:rPr>
          <w:rFonts w:ascii="Arial" w:hAnsi="Arial" w:cs="Arial"/>
          <w:sz w:val="18"/>
          <w:szCs w:val="18"/>
        </w:rPr>
        <w:t>otrzymania uwag ustosunkuje się do tych uwag poprzez:</w:t>
      </w:r>
    </w:p>
    <w:p w14:paraId="0BFE4AD2"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uwzględnienie ich albo</w:t>
      </w:r>
    </w:p>
    <w:p w14:paraId="35891DA7"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uzasadnienie odmowy ich uwzględnienia;</w:t>
      </w:r>
    </w:p>
    <w:p w14:paraId="68434E75"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Termin przeprowadzenia Audytu uznaje się za ustalony jeżeli:</w:t>
      </w:r>
    </w:p>
    <w:p w14:paraId="7925C095"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określonym w </w:t>
      </w:r>
      <w:r w:rsidR="00A117E1" w:rsidRPr="00CD3E5C">
        <w:rPr>
          <w:rFonts w:ascii="Arial" w:hAnsi="Arial" w:cs="Arial"/>
          <w:sz w:val="18"/>
          <w:szCs w:val="18"/>
        </w:rPr>
        <w:t xml:space="preserve">ust. 4 </w:t>
      </w:r>
      <w:r w:rsidRPr="00CD3E5C">
        <w:rPr>
          <w:rFonts w:ascii="Arial" w:hAnsi="Arial" w:cs="Arial"/>
          <w:sz w:val="18"/>
          <w:szCs w:val="18"/>
        </w:rPr>
        <w:t>pkt</w:t>
      </w:r>
      <w:r w:rsidR="00391008" w:rsidRPr="00CD3E5C">
        <w:rPr>
          <w:rFonts w:ascii="Arial" w:hAnsi="Arial" w:cs="Arial"/>
          <w:sz w:val="18"/>
          <w:szCs w:val="18"/>
        </w:rPr>
        <w:t>.</w:t>
      </w:r>
      <w:r w:rsidRPr="00CD3E5C">
        <w:rPr>
          <w:rFonts w:ascii="Arial" w:hAnsi="Arial" w:cs="Arial"/>
          <w:sz w:val="18"/>
          <w:szCs w:val="18"/>
        </w:rPr>
        <w:t>3</w:t>
      </w:r>
      <w:r w:rsidR="00391008" w:rsidRPr="00CD3E5C">
        <w:rPr>
          <w:rFonts w:ascii="Arial" w:hAnsi="Arial" w:cs="Arial"/>
          <w:sz w:val="18"/>
          <w:szCs w:val="18"/>
        </w:rPr>
        <w:t>)</w:t>
      </w:r>
      <w:r w:rsidRPr="00CD3E5C">
        <w:rPr>
          <w:rFonts w:ascii="Arial" w:hAnsi="Arial" w:cs="Arial"/>
          <w:sz w:val="18"/>
          <w:szCs w:val="18"/>
        </w:rPr>
        <w:t xml:space="preserve"> nie wniesie uwag do otrzymanego powiadomienia;</w:t>
      </w:r>
    </w:p>
    <w:p w14:paraId="385A0B6A" w14:textId="77777777" w:rsidR="003A1051" w:rsidRPr="00CD3E5C" w:rsidRDefault="00DE6F2F">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lastRenderedPageBreak/>
        <w:t>Dzierżawca</w:t>
      </w:r>
      <w:r w:rsidR="003A1051" w:rsidRPr="00CD3E5C">
        <w:rPr>
          <w:rFonts w:ascii="Arial" w:hAnsi="Arial" w:cs="Arial"/>
          <w:sz w:val="18"/>
          <w:szCs w:val="18"/>
        </w:rPr>
        <w:t xml:space="preserve"> uwzględni uwagi wniesione przez Wy</w:t>
      </w:r>
      <w:r w:rsidRPr="00CD3E5C">
        <w:rPr>
          <w:rFonts w:ascii="Arial" w:hAnsi="Arial" w:cs="Arial"/>
          <w:sz w:val="18"/>
          <w:szCs w:val="18"/>
        </w:rPr>
        <w:t>dzierżawiającego</w:t>
      </w:r>
      <w:r w:rsidR="003A1051" w:rsidRPr="00CD3E5C">
        <w:rPr>
          <w:rFonts w:ascii="Arial" w:hAnsi="Arial" w:cs="Arial"/>
          <w:sz w:val="18"/>
          <w:szCs w:val="18"/>
        </w:rPr>
        <w:t>; W takim wypadku obowiązuje termin zaproponowany przez Wy</w:t>
      </w:r>
      <w:r w:rsidRPr="00CD3E5C">
        <w:rPr>
          <w:rFonts w:ascii="Arial" w:hAnsi="Arial" w:cs="Arial"/>
          <w:sz w:val="18"/>
          <w:szCs w:val="18"/>
        </w:rPr>
        <w:t>dzierżawiającego</w:t>
      </w:r>
      <w:r w:rsidR="003A1051" w:rsidRPr="00CD3E5C">
        <w:rPr>
          <w:rFonts w:ascii="Arial" w:hAnsi="Arial" w:cs="Arial"/>
          <w:sz w:val="18"/>
          <w:szCs w:val="18"/>
        </w:rPr>
        <w:t xml:space="preserve"> lub termin wskazany przez </w:t>
      </w:r>
      <w:r w:rsidRPr="00CD3E5C">
        <w:rPr>
          <w:rFonts w:ascii="Arial" w:hAnsi="Arial" w:cs="Arial"/>
          <w:sz w:val="18"/>
          <w:szCs w:val="18"/>
        </w:rPr>
        <w:t>Dzierżawcę</w:t>
      </w:r>
      <w:r w:rsidR="003A1051" w:rsidRPr="00CD3E5C">
        <w:rPr>
          <w:rFonts w:ascii="Arial" w:hAnsi="Arial" w:cs="Arial"/>
          <w:sz w:val="18"/>
          <w:szCs w:val="18"/>
        </w:rPr>
        <w:t xml:space="preserve"> z uwzględnieniem uwag wniesionych przez Wy</w:t>
      </w:r>
      <w:r w:rsidRPr="00CD3E5C">
        <w:rPr>
          <w:rFonts w:ascii="Arial" w:hAnsi="Arial" w:cs="Arial"/>
          <w:sz w:val="18"/>
          <w:szCs w:val="18"/>
        </w:rPr>
        <w:t>dzierżawiającego</w:t>
      </w:r>
      <w:r w:rsidR="003A1051" w:rsidRPr="00CD3E5C">
        <w:rPr>
          <w:rFonts w:ascii="Arial" w:hAnsi="Arial" w:cs="Arial"/>
          <w:sz w:val="18"/>
          <w:szCs w:val="18"/>
        </w:rPr>
        <w:t>;</w:t>
      </w:r>
    </w:p>
    <w:p w14:paraId="7174C1F0" w14:textId="77777777" w:rsidR="003A1051" w:rsidRPr="00CD3E5C" w:rsidRDefault="00DE6F2F">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odmówi uznania wniesionych przez Wy</w:t>
      </w:r>
      <w:r w:rsidRPr="00CD3E5C">
        <w:rPr>
          <w:rFonts w:ascii="Arial" w:hAnsi="Arial" w:cs="Arial"/>
          <w:sz w:val="18"/>
          <w:szCs w:val="18"/>
        </w:rPr>
        <w:t>dzierżawiającego</w:t>
      </w:r>
      <w:r w:rsidR="003A1051" w:rsidRPr="00CD3E5C">
        <w:rPr>
          <w:rFonts w:ascii="Arial" w:hAnsi="Arial" w:cs="Arial"/>
          <w:sz w:val="18"/>
          <w:szCs w:val="18"/>
        </w:rPr>
        <w:t xml:space="preserve"> uwag; w takim wypadku obowiązuje termin pierwotnie wyznaczony w powiadomieniu.</w:t>
      </w:r>
    </w:p>
    <w:p w14:paraId="27410BA0" w14:textId="5052D473" w:rsidR="003A1051" w:rsidRPr="00CD3E5C" w:rsidRDefault="003A1051">
      <w:pPr>
        <w:pStyle w:val="Akapitzlist"/>
        <w:numPr>
          <w:ilvl w:val="0"/>
          <w:numId w:val="62"/>
        </w:numPr>
        <w:contextualSpacing w:val="0"/>
        <w:jc w:val="both"/>
        <w:rPr>
          <w:rFonts w:ascii="Arial" w:hAnsi="Arial" w:cs="Arial"/>
          <w:sz w:val="18"/>
          <w:szCs w:val="18"/>
        </w:rPr>
      </w:pPr>
      <w:r w:rsidRPr="00CD3E5C">
        <w:rPr>
          <w:rFonts w:ascii="Arial" w:hAnsi="Arial" w:cs="Arial"/>
          <w:sz w:val="18"/>
          <w:szCs w:val="18"/>
        </w:rPr>
        <w:t>W przypadku wystąpienia utrudnień w rozpoczęciu lub przeprowadzeniu lub zakończeniu Audytu z przyczyn leżących po stronie Wy</w:t>
      </w:r>
      <w:r w:rsidR="00DE6F2F" w:rsidRPr="00CD3E5C">
        <w:rPr>
          <w:rFonts w:ascii="Arial" w:hAnsi="Arial" w:cs="Arial"/>
          <w:sz w:val="18"/>
          <w:szCs w:val="18"/>
        </w:rPr>
        <w:t>dzierżawiającego</w:t>
      </w:r>
      <w:r w:rsidRPr="00CD3E5C">
        <w:rPr>
          <w:rFonts w:ascii="Arial" w:hAnsi="Arial" w:cs="Arial"/>
          <w:sz w:val="18"/>
          <w:szCs w:val="18"/>
        </w:rPr>
        <w:t xml:space="preserve">, </w:t>
      </w:r>
      <w:r w:rsidR="00DE6F2F" w:rsidRPr="00CD3E5C">
        <w:rPr>
          <w:rFonts w:ascii="Arial" w:hAnsi="Arial" w:cs="Arial"/>
          <w:sz w:val="18"/>
          <w:szCs w:val="18"/>
        </w:rPr>
        <w:t>Dzierżawca</w:t>
      </w:r>
      <w:r w:rsidRPr="00CD3E5C">
        <w:rPr>
          <w:rFonts w:ascii="Arial" w:hAnsi="Arial" w:cs="Arial"/>
          <w:sz w:val="18"/>
          <w:szCs w:val="18"/>
        </w:rPr>
        <w:t xml:space="preserve"> wezwie Wy</w:t>
      </w:r>
      <w:r w:rsidR="00DE6F2F" w:rsidRPr="00CD3E5C">
        <w:rPr>
          <w:rFonts w:ascii="Arial" w:hAnsi="Arial" w:cs="Arial"/>
          <w:sz w:val="18"/>
          <w:szCs w:val="18"/>
        </w:rPr>
        <w:t>dzierżawiającego</w:t>
      </w:r>
      <w:r w:rsidRPr="00CD3E5C">
        <w:rPr>
          <w:rFonts w:ascii="Arial" w:hAnsi="Arial" w:cs="Arial"/>
          <w:sz w:val="18"/>
          <w:szCs w:val="18"/>
        </w:rPr>
        <w:t xml:space="preserve"> do umożliwienia rozpoczęcia lub prowadzenia lub zakończenia Audytu w wyznaczonym terminie nie dłuższym niż 5 dni roboczych.</w:t>
      </w:r>
    </w:p>
    <w:p w14:paraId="0567C149"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Audyt przeprowadzany jest w obecności przedstawiciela Wy</w:t>
      </w:r>
      <w:r w:rsidR="00DE6F2F" w:rsidRPr="00CD3E5C">
        <w:rPr>
          <w:rFonts w:ascii="Arial" w:hAnsi="Arial" w:cs="Arial"/>
          <w:sz w:val="18"/>
          <w:szCs w:val="18"/>
        </w:rPr>
        <w:t>dzierżawiającego</w:t>
      </w:r>
      <w:r w:rsidRPr="00CD3E5C">
        <w:rPr>
          <w:rFonts w:ascii="Arial" w:hAnsi="Arial" w:cs="Arial"/>
          <w:sz w:val="18"/>
          <w:szCs w:val="18"/>
        </w:rPr>
        <w:t>. Niestawienie się przedstawiciela Wy</w:t>
      </w:r>
      <w:r w:rsidR="00DE6F2F" w:rsidRPr="00CD3E5C">
        <w:rPr>
          <w:rFonts w:ascii="Arial" w:hAnsi="Arial" w:cs="Arial"/>
          <w:sz w:val="18"/>
          <w:szCs w:val="18"/>
        </w:rPr>
        <w:t>dzierżawiającego</w:t>
      </w:r>
      <w:r w:rsidRPr="00CD3E5C">
        <w:rPr>
          <w:rFonts w:ascii="Arial" w:hAnsi="Arial" w:cs="Arial"/>
          <w:sz w:val="18"/>
          <w:szCs w:val="18"/>
        </w:rPr>
        <w:t xml:space="preserve"> nie wstrzymuje wykonywania czynności w ramach Audytu. Przedstawiciel </w:t>
      </w:r>
      <w:r w:rsidR="00DE6F2F" w:rsidRPr="00CD3E5C">
        <w:rPr>
          <w:rFonts w:ascii="Arial" w:hAnsi="Arial" w:cs="Arial"/>
          <w:sz w:val="18"/>
          <w:szCs w:val="18"/>
        </w:rPr>
        <w:t>Wydzierżawiającego</w:t>
      </w:r>
      <w:r w:rsidRPr="00CD3E5C">
        <w:rPr>
          <w:rFonts w:ascii="Arial" w:hAnsi="Arial" w:cs="Arial"/>
          <w:sz w:val="18"/>
          <w:szCs w:val="18"/>
        </w:rPr>
        <w:t xml:space="preserve"> zostanie każdorazowo zapoznany z czynnościami przeprowadzonymi pod jego nieobecność, czynności te nie będą powtarzane.</w:t>
      </w:r>
    </w:p>
    <w:p w14:paraId="786EBDEC"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Za przeprowadzenie Audytu Wy</w:t>
      </w:r>
      <w:r w:rsidR="00DE6F2F" w:rsidRPr="00CD3E5C">
        <w:rPr>
          <w:rFonts w:ascii="Arial" w:hAnsi="Arial" w:cs="Arial"/>
          <w:sz w:val="18"/>
          <w:szCs w:val="18"/>
        </w:rPr>
        <w:t>dzierżawiającemu</w:t>
      </w:r>
      <w:r w:rsidRPr="00CD3E5C">
        <w:rPr>
          <w:rFonts w:ascii="Arial" w:hAnsi="Arial" w:cs="Arial"/>
          <w:sz w:val="18"/>
          <w:szCs w:val="18"/>
        </w:rPr>
        <w:t xml:space="preserve"> nie przysługuje dodatkowe wynagrodzenie.</w:t>
      </w:r>
    </w:p>
    <w:p w14:paraId="4B78ED9C"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zatwierdzone przez Pełnomocnika </w:t>
      </w:r>
      <w:r w:rsidR="00DE6F2F" w:rsidRPr="00CD3E5C">
        <w:rPr>
          <w:rFonts w:ascii="Arial" w:hAnsi="Arial" w:cs="Arial"/>
          <w:sz w:val="18"/>
          <w:szCs w:val="18"/>
        </w:rPr>
        <w:t>Dzierżawcy</w:t>
      </w:r>
      <w:r w:rsidRPr="00CD3E5C">
        <w:rPr>
          <w:rFonts w:ascii="Arial" w:hAnsi="Arial" w:cs="Arial"/>
          <w:sz w:val="18"/>
          <w:szCs w:val="18"/>
        </w:rPr>
        <w:t xml:space="preserve"> zostaną przekazane Wy</w:t>
      </w:r>
      <w:r w:rsidR="00DE6F2F" w:rsidRPr="00CD3E5C">
        <w:rPr>
          <w:rFonts w:ascii="Arial" w:hAnsi="Arial" w:cs="Arial"/>
          <w:sz w:val="18"/>
          <w:szCs w:val="18"/>
        </w:rPr>
        <w:t>dzierżawiającemu</w:t>
      </w:r>
      <w:r w:rsidRPr="00CD3E5C">
        <w:rPr>
          <w:rFonts w:ascii="Arial" w:hAnsi="Arial" w:cs="Arial"/>
          <w:sz w:val="18"/>
          <w:szCs w:val="18"/>
        </w:rPr>
        <w:t>.</w:t>
      </w:r>
    </w:p>
    <w:p w14:paraId="794062A5" w14:textId="14AD16EC"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stwierdzające nienależyte wykonywanie Umowy lub realizację Umowy niezgodnie z przepisami prawa lub regulacjami wewnętrznymi </w:t>
      </w:r>
      <w:r w:rsidR="00DE6F2F" w:rsidRPr="00CD3E5C">
        <w:rPr>
          <w:rFonts w:ascii="Arial" w:hAnsi="Arial" w:cs="Arial"/>
          <w:sz w:val="18"/>
          <w:szCs w:val="18"/>
        </w:rPr>
        <w:t>Dzierżawcy</w:t>
      </w:r>
      <w:r w:rsidRPr="00CD3E5C">
        <w:rPr>
          <w:rFonts w:ascii="Arial" w:hAnsi="Arial" w:cs="Arial"/>
          <w:sz w:val="18"/>
          <w:szCs w:val="18"/>
        </w:rPr>
        <w:t>, mogą być podstawą odstąpienia od Umowy z winy Wy</w:t>
      </w:r>
      <w:r w:rsidR="00DE6F2F" w:rsidRPr="00CD3E5C">
        <w:rPr>
          <w:rFonts w:ascii="Arial" w:hAnsi="Arial" w:cs="Arial"/>
          <w:sz w:val="18"/>
          <w:szCs w:val="18"/>
        </w:rPr>
        <w:t>dzierżawiającego</w:t>
      </w:r>
      <w:r w:rsidRPr="00CD3E5C">
        <w:rPr>
          <w:rFonts w:ascii="Arial" w:hAnsi="Arial" w:cs="Arial"/>
          <w:sz w:val="18"/>
          <w:szCs w:val="18"/>
        </w:rPr>
        <w:t>.</w:t>
      </w:r>
    </w:p>
    <w:p w14:paraId="36154024" w14:textId="77777777" w:rsidR="00EB0472" w:rsidRPr="00CD3E5C" w:rsidRDefault="00EB0472" w:rsidP="00EB0472">
      <w:pPr>
        <w:jc w:val="both"/>
        <w:rPr>
          <w:rFonts w:ascii="Arial" w:hAnsi="Arial" w:cs="Arial"/>
          <w:sz w:val="18"/>
          <w:szCs w:val="18"/>
        </w:rPr>
      </w:pPr>
    </w:p>
    <w:p w14:paraId="684A63A4" w14:textId="77777777" w:rsidR="003A1051" w:rsidRPr="00CD3E5C" w:rsidRDefault="003A1051" w:rsidP="00CD7F75">
      <w:pPr>
        <w:pStyle w:val="Nagwek1"/>
        <w:spacing w:before="0"/>
        <w:ind w:left="432"/>
        <w:jc w:val="center"/>
        <w:rPr>
          <w:rFonts w:ascii="Arial" w:hAnsi="Arial" w:cs="Arial"/>
          <w:color w:val="auto"/>
          <w:sz w:val="18"/>
          <w:szCs w:val="18"/>
        </w:rPr>
      </w:pPr>
      <w:bookmarkStart w:id="161" w:name="_Toc65677252"/>
      <w:bookmarkStart w:id="162" w:name="_Toc194738519"/>
      <w:bookmarkStart w:id="163" w:name="_Toc194739442"/>
      <w:r w:rsidRPr="00CD3E5C">
        <w:rPr>
          <w:rFonts w:ascii="Arial" w:hAnsi="Arial" w:cs="Arial"/>
          <w:color w:val="auto"/>
          <w:sz w:val="18"/>
          <w:szCs w:val="18"/>
        </w:rPr>
        <w:t>§ 11. Kary umowne i odpowiedzialność</w:t>
      </w:r>
      <w:bookmarkEnd w:id="161"/>
      <w:bookmarkEnd w:id="162"/>
      <w:bookmarkEnd w:id="163"/>
    </w:p>
    <w:p w14:paraId="08DD7E1F" w14:textId="2283605B" w:rsidR="00391008" w:rsidRPr="00CD3E5C" w:rsidRDefault="00391008" w:rsidP="00CD7F75">
      <w:pPr>
        <w:jc w:val="center"/>
        <w:outlineLvl w:val="0"/>
        <w:rPr>
          <w:rFonts w:ascii="Arial" w:eastAsia="Calibri" w:hAnsi="Arial" w:cs="Arial"/>
          <w:i/>
          <w:sz w:val="18"/>
          <w:szCs w:val="18"/>
        </w:rPr>
      </w:pPr>
      <w:bookmarkStart w:id="164" w:name="_Toc194738520"/>
      <w:bookmarkStart w:id="165" w:name="_Toc194739443"/>
      <w:r w:rsidRPr="00CD3E5C">
        <w:rPr>
          <w:rFonts w:ascii="Arial" w:hAnsi="Arial" w:cs="Arial"/>
          <w:i/>
          <w:sz w:val="18"/>
          <w:szCs w:val="18"/>
        </w:rPr>
        <w:t>(liczone w odniesieniu do gwarantowanej części umowy</w:t>
      </w:r>
      <w:r w:rsidR="008E1C2D" w:rsidRPr="00CD3E5C">
        <w:rPr>
          <w:rFonts w:ascii="Arial" w:hAnsi="Arial" w:cs="Arial"/>
          <w:i/>
          <w:sz w:val="18"/>
          <w:szCs w:val="18"/>
        </w:rPr>
        <w:t xml:space="preserve"> </w:t>
      </w:r>
      <w:r w:rsidR="00BD4F13" w:rsidRPr="00CD3E5C">
        <w:rPr>
          <w:rFonts w:ascii="Arial" w:hAnsi="Arial" w:cs="Arial"/>
          <w:i/>
          <w:sz w:val="18"/>
          <w:szCs w:val="18"/>
        </w:rPr>
        <w:t xml:space="preserve">i </w:t>
      </w:r>
      <w:r w:rsidR="00DE6F2F" w:rsidRPr="00CD3E5C">
        <w:rPr>
          <w:rFonts w:ascii="Arial" w:hAnsi="Arial" w:cs="Arial"/>
          <w:i/>
          <w:sz w:val="18"/>
          <w:szCs w:val="18"/>
        </w:rPr>
        <w:t xml:space="preserve">dla każdego kombajnu </w:t>
      </w:r>
      <w:r w:rsidR="00DE6F2F" w:rsidRPr="00624DCE">
        <w:rPr>
          <w:rFonts w:ascii="Arial" w:hAnsi="Arial" w:cs="Arial"/>
          <w:i/>
          <w:sz w:val="18"/>
          <w:szCs w:val="18"/>
        </w:rPr>
        <w:t>z osobna</w:t>
      </w:r>
      <w:r w:rsidR="00624DCE" w:rsidRPr="00624DCE">
        <w:rPr>
          <w:rFonts w:ascii="Arial" w:hAnsi="Arial" w:cs="Arial"/>
          <w:i/>
          <w:sz w:val="18"/>
          <w:szCs w:val="18"/>
        </w:rPr>
        <w:t xml:space="preserve"> </w:t>
      </w:r>
      <w:r w:rsidR="00624DCE" w:rsidRPr="00624DCE">
        <w:rPr>
          <w:rFonts w:ascii="Arial" w:hAnsi="Arial" w:cs="Arial"/>
          <w:i/>
          <w:sz w:val="18"/>
          <w:szCs w:val="18"/>
          <w:highlight w:val="yellow"/>
        </w:rPr>
        <w:t>i dla każdego urządzenia podtrzymującego z osobna</w:t>
      </w:r>
      <w:r w:rsidR="00DE6F2F" w:rsidRPr="00CD3E5C">
        <w:rPr>
          <w:rFonts w:ascii="Arial" w:hAnsi="Arial" w:cs="Arial"/>
          <w:i/>
          <w:sz w:val="18"/>
          <w:szCs w:val="18"/>
        </w:rPr>
        <w:t>)</w:t>
      </w:r>
      <w:bookmarkEnd w:id="164"/>
      <w:bookmarkEnd w:id="165"/>
    </w:p>
    <w:p w14:paraId="343C222F" w14:textId="77777777" w:rsidR="00391008" w:rsidRPr="00CD3E5C" w:rsidRDefault="00391008" w:rsidP="00CD7F75">
      <w:pPr>
        <w:rPr>
          <w:rFonts w:ascii="Arial" w:hAnsi="Arial" w:cs="Arial"/>
          <w:sz w:val="18"/>
          <w:szCs w:val="18"/>
        </w:rPr>
      </w:pPr>
    </w:p>
    <w:p w14:paraId="01F84463" w14:textId="77777777" w:rsidR="003A1051" w:rsidRPr="00CD3E5C" w:rsidRDefault="003A1051">
      <w:pPr>
        <w:widowControl w:val="0"/>
        <w:numPr>
          <w:ilvl w:val="0"/>
          <w:numId w:val="74"/>
        </w:numPr>
        <w:jc w:val="both"/>
        <w:rPr>
          <w:rFonts w:ascii="Arial" w:hAnsi="Arial" w:cs="Arial"/>
          <w:strike/>
          <w:sz w:val="18"/>
          <w:szCs w:val="18"/>
        </w:rPr>
      </w:pPr>
      <w:r w:rsidRPr="00CD3E5C">
        <w:rPr>
          <w:rFonts w:ascii="Arial" w:eastAsia="Calibri" w:hAnsi="Arial" w:cs="Arial"/>
          <w:sz w:val="18"/>
          <w:szCs w:val="18"/>
        </w:rPr>
        <w:t>Dzierżawca może naliczyć Wydzierżawiającemu kary umowne:</w:t>
      </w:r>
    </w:p>
    <w:p w14:paraId="65E3E9AA"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1) </w:t>
      </w:r>
      <w:r w:rsidR="003A1051" w:rsidRPr="00066339">
        <w:rPr>
          <w:rFonts w:ascii="Arial" w:eastAsia="Calibri" w:hAnsi="Arial" w:cs="Arial"/>
          <w:sz w:val="18"/>
          <w:szCs w:val="18"/>
        </w:rPr>
        <w:t xml:space="preserve">za odstąpienie od </w:t>
      </w:r>
      <w:r w:rsidR="00945069" w:rsidRPr="00066339">
        <w:rPr>
          <w:rFonts w:ascii="Arial" w:eastAsia="Calibri" w:hAnsi="Arial" w:cs="Arial"/>
          <w:sz w:val="18"/>
          <w:szCs w:val="18"/>
        </w:rPr>
        <w:t>U</w:t>
      </w:r>
      <w:r w:rsidR="003A1051" w:rsidRPr="00066339">
        <w:rPr>
          <w:rFonts w:ascii="Arial" w:eastAsia="Calibri" w:hAnsi="Arial" w:cs="Arial"/>
          <w:sz w:val="18"/>
          <w:szCs w:val="18"/>
        </w:rPr>
        <w:t xml:space="preserve">mowy przez jedną ze stron z przyczyn leżących po stronie Wydzierżawiającego w wysokości 20 % wartości netto części niezrealizowanej umowy. </w:t>
      </w:r>
    </w:p>
    <w:p w14:paraId="102E4068"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2) </w:t>
      </w:r>
      <w:r w:rsidR="003A1051" w:rsidRPr="00066339">
        <w:rPr>
          <w:rFonts w:ascii="Arial" w:eastAsia="Calibri" w:hAnsi="Arial" w:cs="Arial"/>
          <w:sz w:val="18"/>
          <w:szCs w:val="18"/>
        </w:rPr>
        <w:t xml:space="preserve">za </w:t>
      </w:r>
      <w:r w:rsidR="00945069" w:rsidRPr="00066339">
        <w:rPr>
          <w:rFonts w:ascii="Arial" w:eastAsia="Calibri" w:hAnsi="Arial" w:cs="Arial"/>
          <w:sz w:val="18"/>
          <w:szCs w:val="18"/>
        </w:rPr>
        <w:t>zwłokę</w:t>
      </w:r>
      <w:r w:rsidR="003A1051" w:rsidRPr="00066339">
        <w:rPr>
          <w:rFonts w:ascii="Arial" w:eastAsia="Calibri" w:hAnsi="Arial" w:cs="Arial"/>
          <w:sz w:val="18"/>
          <w:szCs w:val="18"/>
        </w:rPr>
        <w:t xml:space="preserve"> w dostawie przedmiotu dzierżawy w wysokości dobowej stawki czynszu dzierżawnego netto za każdy dzień </w:t>
      </w:r>
      <w:r w:rsidR="00945069" w:rsidRPr="00066339">
        <w:rPr>
          <w:rFonts w:ascii="Arial" w:eastAsia="Calibri" w:hAnsi="Arial" w:cs="Arial"/>
          <w:sz w:val="18"/>
          <w:szCs w:val="18"/>
        </w:rPr>
        <w:t>zwłoki</w:t>
      </w:r>
      <w:r w:rsidR="003A1051" w:rsidRPr="00066339">
        <w:rPr>
          <w:rFonts w:ascii="Arial" w:eastAsia="Calibri" w:hAnsi="Arial" w:cs="Arial"/>
          <w:sz w:val="18"/>
          <w:szCs w:val="18"/>
        </w:rPr>
        <w:t xml:space="preserve">, jednak nie więcej niż 10 % wartości netto </w:t>
      </w:r>
      <w:r w:rsidR="00945069" w:rsidRPr="00066339">
        <w:rPr>
          <w:rFonts w:ascii="Arial" w:eastAsia="Calibri" w:hAnsi="Arial" w:cs="Arial"/>
          <w:sz w:val="18"/>
          <w:szCs w:val="18"/>
        </w:rPr>
        <w:t>U</w:t>
      </w:r>
      <w:r w:rsidR="003A1051" w:rsidRPr="00066339">
        <w:rPr>
          <w:rFonts w:ascii="Arial" w:eastAsia="Calibri" w:hAnsi="Arial" w:cs="Arial"/>
          <w:sz w:val="18"/>
          <w:szCs w:val="18"/>
        </w:rPr>
        <w:t>mowy.</w:t>
      </w:r>
    </w:p>
    <w:p w14:paraId="5F4603DF" w14:textId="77777777" w:rsidR="00FC5312" w:rsidRPr="00066339" w:rsidRDefault="00FC5312" w:rsidP="00FC5312">
      <w:pPr>
        <w:pStyle w:val="Akapitzlist"/>
        <w:widowControl w:val="0"/>
        <w:ind w:hanging="294"/>
        <w:jc w:val="both"/>
        <w:rPr>
          <w:rFonts w:ascii="Arial" w:hAnsi="Arial" w:cs="Arial"/>
          <w:sz w:val="18"/>
          <w:szCs w:val="18"/>
        </w:rPr>
      </w:pPr>
      <w:r w:rsidRPr="00066339">
        <w:rPr>
          <w:rFonts w:ascii="Arial" w:eastAsia="Calibri" w:hAnsi="Arial" w:cs="Arial"/>
          <w:sz w:val="18"/>
          <w:szCs w:val="18"/>
        </w:rPr>
        <w:t xml:space="preserve">3) </w:t>
      </w:r>
      <w:r w:rsidR="00E00278" w:rsidRPr="00066339">
        <w:rPr>
          <w:rFonts w:ascii="Arial" w:hAnsi="Arial" w:cs="Arial"/>
          <w:sz w:val="18"/>
          <w:szCs w:val="18"/>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6DFB3F8" w14:textId="13A2C110" w:rsidR="00E00278" w:rsidRPr="00066339" w:rsidRDefault="00FC5312" w:rsidP="00FC5312">
      <w:pPr>
        <w:pStyle w:val="Akapitzlist"/>
        <w:widowControl w:val="0"/>
        <w:ind w:hanging="294"/>
        <w:jc w:val="both"/>
        <w:rPr>
          <w:rFonts w:ascii="Arial" w:hAnsi="Arial" w:cs="Arial"/>
          <w:strike/>
          <w:sz w:val="18"/>
          <w:szCs w:val="18"/>
        </w:rPr>
      </w:pPr>
      <w:r w:rsidRPr="00066339">
        <w:rPr>
          <w:rFonts w:ascii="Arial" w:hAnsi="Arial" w:cs="Arial"/>
          <w:sz w:val="18"/>
          <w:szCs w:val="18"/>
        </w:rPr>
        <w:t xml:space="preserve">4) </w:t>
      </w:r>
      <w:r w:rsidR="00E00278" w:rsidRPr="00066339">
        <w:rPr>
          <w:rFonts w:ascii="Arial" w:hAnsi="Arial" w:cs="Arial"/>
          <w:sz w:val="18"/>
          <w:szCs w:val="18"/>
        </w:rPr>
        <w:t>w przypadku stawienia się do pracy lub wykonywana pracy przez pracowników Wydzierżawiającego:</w:t>
      </w:r>
    </w:p>
    <w:p w14:paraId="0F081C3F" w14:textId="0EA26BDE" w:rsidR="00E00278" w:rsidRPr="00CD3E5C" w:rsidRDefault="00E00278">
      <w:pPr>
        <w:numPr>
          <w:ilvl w:val="2"/>
          <w:numId w:val="127"/>
        </w:numPr>
        <w:spacing w:line="259" w:lineRule="auto"/>
        <w:ind w:left="993" w:hanging="284"/>
        <w:jc w:val="both"/>
        <w:rPr>
          <w:rFonts w:ascii="Arial" w:hAnsi="Arial" w:cs="Arial"/>
          <w:sz w:val="18"/>
          <w:szCs w:val="18"/>
        </w:rPr>
      </w:pPr>
      <w:r w:rsidRPr="00066339">
        <w:rPr>
          <w:rFonts w:ascii="Arial" w:hAnsi="Arial" w:cs="Arial"/>
          <w:sz w:val="18"/>
          <w:szCs w:val="18"/>
        </w:rPr>
        <w:t>w stanie po użyciu alkoholu; (stan po użyciu alkoholu zachodzi, gdy zawartość alkoholu w organizmie wynosi lub</w:t>
      </w:r>
      <w:r w:rsidRPr="00CD3E5C">
        <w:rPr>
          <w:rFonts w:ascii="Arial" w:hAnsi="Arial" w:cs="Arial"/>
          <w:sz w:val="18"/>
          <w:szCs w:val="18"/>
        </w:rPr>
        <w:t xml:space="preserve"> prowadzi do stężenia we krwi od 0,2‰ do 0,5‰ alkoholu albo obecności w wydychanym powietrzu od 0,1 mg do 0,25 mg alkoholu w 1 dm3);</w:t>
      </w:r>
    </w:p>
    <w:p w14:paraId="4530469F"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68122244"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AB9891C"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którzy używają lub spożywają alkohol, narkotyki lub inne substancji w czasie pracy lub na terenie zakładu pracy,</w:t>
      </w:r>
    </w:p>
    <w:p w14:paraId="5ACDBB0E"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wnoszą alkohol, narkotyki lub inne substancje na teren zakładu pracy </w:t>
      </w:r>
    </w:p>
    <w:p w14:paraId="218DF7A8" w14:textId="77777777" w:rsidR="00E00278" w:rsidRPr="00CD3E5C" w:rsidRDefault="00E00278" w:rsidP="00A230F8">
      <w:pPr>
        <w:spacing w:line="259" w:lineRule="auto"/>
        <w:ind w:left="1134" w:hanging="425"/>
        <w:jc w:val="both"/>
        <w:rPr>
          <w:rFonts w:ascii="Arial" w:hAnsi="Arial" w:cs="Arial"/>
          <w:sz w:val="18"/>
          <w:szCs w:val="18"/>
        </w:rPr>
      </w:pPr>
      <w:r w:rsidRPr="00CD3E5C">
        <w:rPr>
          <w:rFonts w:ascii="Arial" w:hAnsi="Arial" w:cs="Arial"/>
          <w:sz w:val="18"/>
          <w:szCs w:val="18"/>
        </w:rPr>
        <w:t>w wysokości 1 000,00 zł netto za każdy stwierdzony przypadek;</w:t>
      </w:r>
    </w:p>
    <w:p w14:paraId="5E62AD43" w14:textId="3F7E9E05" w:rsidR="00E00278" w:rsidRPr="00CD3E5C" w:rsidRDefault="00FC5312" w:rsidP="00FC5312">
      <w:pPr>
        <w:pStyle w:val="Akapitzlist"/>
        <w:widowControl w:val="0"/>
        <w:ind w:hanging="294"/>
        <w:jc w:val="both"/>
        <w:rPr>
          <w:rFonts w:ascii="Arial" w:hAnsi="Arial" w:cs="Arial"/>
          <w:sz w:val="18"/>
          <w:szCs w:val="18"/>
        </w:rPr>
      </w:pPr>
      <w:r w:rsidRPr="00066339">
        <w:rPr>
          <w:rFonts w:ascii="Arial" w:hAnsi="Arial" w:cs="Arial"/>
          <w:sz w:val="18"/>
          <w:szCs w:val="18"/>
        </w:rPr>
        <w:t xml:space="preserve">5) </w:t>
      </w:r>
      <w:r w:rsidR="00E00278" w:rsidRPr="00066339">
        <w:rPr>
          <w:rFonts w:ascii="Arial" w:hAnsi="Arial" w:cs="Arial"/>
          <w:sz w:val="18"/>
          <w:szCs w:val="18"/>
        </w:rPr>
        <w:t>w</w:t>
      </w:r>
      <w:r w:rsidR="00E00278" w:rsidRPr="00CD3E5C">
        <w:rPr>
          <w:rFonts w:ascii="Arial" w:hAnsi="Arial" w:cs="Arial"/>
          <w:sz w:val="18"/>
          <w:szCs w:val="18"/>
        </w:rPr>
        <w:t xml:space="preserve">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0A9DDD40" w14:textId="77777777" w:rsidR="003A1051" w:rsidRPr="00CD3E5C" w:rsidRDefault="003A1051">
      <w:pPr>
        <w:widowControl w:val="0"/>
        <w:numPr>
          <w:ilvl w:val="0"/>
          <w:numId w:val="74"/>
        </w:numPr>
        <w:ind w:left="284" w:hanging="284"/>
        <w:jc w:val="both"/>
        <w:rPr>
          <w:rFonts w:ascii="Arial" w:hAnsi="Arial" w:cs="Arial"/>
          <w:sz w:val="18"/>
          <w:szCs w:val="18"/>
        </w:rPr>
      </w:pPr>
      <w:r w:rsidRPr="00CD3E5C">
        <w:rPr>
          <w:rFonts w:ascii="Arial" w:eastAsia="Calibri" w:hAnsi="Arial" w:cs="Arial"/>
          <w:sz w:val="18"/>
          <w:szCs w:val="18"/>
        </w:rPr>
        <w:t>Wydzierżawiający może naliczyć Dzierżawcy kary umowne:</w:t>
      </w:r>
    </w:p>
    <w:p w14:paraId="653DA808" w14:textId="0B168169" w:rsidR="003A1051" w:rsidRPr="00CD3E5C" w:rsidRDefault="003A1051">
      <w:pPr>
        <w:pStyle w:val="Akapitzlist"/>
        <w:widowControl w:val="0"/>
        <w:numPr>
          <w:ilvl w:val="1"/>
          <w:numId w:val="75"/>
        </w:numPr>
        <w:ind w:left="709" w:hanging="425"/>
        <w:jc w:val="both"/>
        <w:rPr>
          <w:rFonts w:ascii="Arial" w:hAnsi="Arial" w:cs="Arial"/>
          <w:sz w:val="18"/>
          <w:szCs w:val="18"/>
        </w:rPr>
      </w:pPr>
      <w:r w:rsidRPr="00CD3E5C">
        <w:rPr>
          <w:rFonts w:ascii="Arial" w:eastAsia="Calibri" w:hAnsi="Arial" w:cs="Arial"/>
          <w:sz w:val="18"/>
          <w:szCs w:val="18"/>
        </w:rPr>
        <w:t xml:space="preserve">za odstąpienie od umowy przez jedną ze stron z przyczyn leżących po stronie Dzierżawcy w wysokości 20 % wartości netto niezrealizowanej części </w:t>
      </w:r>
      <w:r w:rsidR="00945069" w:rsidRPr="00CD3E5C">
        <w:rPr>
          <w:rFonts w:ascii="Arial" w:eastAsia="Calibri" w:hAnsi="Arial" w:cs="Arial"/>
          <w:sz w:val="18"/>
          <w:szCs w:val="18"/>
        </w:rPr>
        <w:t>U</w:t>
      </w:r>
      <w:r w:rsidRPr="00CD3E5C">
        <w:rPr>
          <w:rFonts w:ascii="Arial" w:eastAsia="Calibri" w:hAnsi="Arial" w:cs="Arial"/>
          <w:sz w:val="18"/>
          <w:szCs w:val="18"/>
        </w:rPr>
        <w:t>mowy, co nie dotyczy przypadków określonych w §</w:t>
      </w:r>
      <w:r w:rsidR="00E00278" w:rsidRPr="00CD3E5C">
        <w:rPr>
          <w:rFonts w:ascii="Arial" w:eastAsia="Calibri" w:hAnsi="Arial" w:cs="Arial"/>
          <w:sz w:val="18"/>
          <w:szCs w:val="18"/>
        </w:rPr>
        <w:t xml:space="preserve"> </w:t>
      </w:r>
      <w:r w:rsidRPr="00CD3E5C">
        <w:rPr>
          <w:rFonts w:ascii="Arial" w:eastAsia="Calibri" w:hAnsi="Arial" w:cs="Arial"/>
          <w:i/>
          <w:sz w:val="18"/>
          <w:szCs w:val="18"/>
        </w:rPr>
        <w:t xml:space="preserve">Rozwiązanie, odstąpienie lub wypowiedzenie </w:t>
      </w:r>
      <w:r w:rsidR="00945069" w:rsidRPr="00CD3E5C">
        <w:rPr>
          <w:rFonts w:ascii="Arial" w:eastAsia="Calibri" w:hAnsi="Arial" w:cs="Arial"/>
          <w:i/>
          <w:sz w:val="18"/>
          <w:szCs w:val="18"/>
        </w:rPr>
        <w:t>U</w:t>
      </w:r>
      <w:r w:rsidRPr="00CD3E5C">
        <w:rPr>
          <w:rFonts w:ascii="Arial" w:eastAsia="Calibri" w:hAnsi="Arial" w:cs="Arial"/>
          <w:i/>
          <w:sz w:val="18"/>
          <w:szCs w:val="18"/>
        </w:rPr>
        <w:t>mowy</w:t>
      </w:r>
      <w:r w:rsidRPr="00CD3E5C">
        <w:rPr>
          <w:rFonts w:ascii="Arial" w:eastAsia="Calibri" w:hAnsi="Arial" w:cs="Arial"/>
          <w:sz w:val="18"/>
          <w:szCs w:val="18"/>
        </w:rPr>
        <w:t xml:space="preserve"> ust. </w:t>
      </w:r>
      <w:r w:rsidR="00945069" w:rsidRPr="00CD3E5C">
        <w:rPr>
          <w:rFonts w:ascii="Arial" w:eastAsia="Calibri" w:hAnsi="Arial" w:cs="Arial"/>
          <w:sz w:val="18"/>
          <w:szCs w:val="18"/>
        </w:rPr>
        <w:t>2</w:t>
      </w:r>
      <w:r w:rsidRPr="00CD3E5C">
        <w:rPr>
          <w:rFonts w:ascii="Arial" w:eastAsia="Calibri" w:hAnsi="Arial" w:cs="Arial"/>
          <w:sz w:val="18"/>
          <w:szCs w:val="18"/>
        </w:rPr>
        <w:t xml:space="preserve"> i 5.</w:t>
      </w:r>
    </w:p>
    <w:p w14:paraId="09641533" w14:textId="5E28F173" w:rsidR="003A1051" w:rsidRPr="00CD3E5C" w:rsidRDefault="003A1051">
      <w:pPr>
        <w:pStyle w:val="Akapitzlist"/>
        <w:widowControl w:val="0"/>
        <w:numPr>
          <w:ilvl w:val="1"/>
          <w:numId w:val="75"/>
        </w:numPr>
        <w:ind w:left="709" w:hanging="425"/>
        <w:jc w:val="both"/>
        <w:rPr>
          <w:rFonts w:ascii="Arial" w:eastAsia="Calibri" w:hAnsi="Arial" w:cs="Arial"/>
          <w:sz w:val="18"/>
          <w:szCs w:val="18"/>
        </w:rPr>
      </w:pPr>
      <w:r w:rsidRPr="00CD3E5C">
        <w:rPr>
          <w:rFonts w:ascii="Arial" w:eastAsia="Calibri" w:hAnsi="Arial" w:cs="Arial"/>
          <w:sz w:val="18"/>
          <w:szCs w:val="18"/>
        </w:rPr>
        <w:t xml:space="preserve">za </w:t>
      </w:r>
      <w:r w:rsidR="00945069" w:rsidRPr="00CD3E5C">
        <w:rPr>
          <w:rFonts w:ascii="Arial" w:eastAsia="Calibri" w:hAnsi="Arial" w:cs="Arial"/>
          <w:sz w:val="18"/>
          <w:szCs w:val="18"/>
        </w:rPr>
        <w:t>zwłokę</w:t>
      </w:r>
      <w:r w:rsidRPr="00CD3E5C">
        <w:rPr>
          <w:rFonts w:ascii="Arial" w:eastAsia="Calibri" w:hAnsi="Arial" w:cs="Arial"/>
          <w:sz w:val="18"/>
          <w:szCs w:val="18"/>
        </w:rPr>
        <w:t xml:space="preserve"> w zwrocie przedmiotu dzierżawy wraz z wyposażeniem podlegającym zwrotowi w uzgodnionym terminie w wysokości dobowej stawki czynszu dzierżawnego</w:t>
      </w:r>
      <w:r w:rsidR="00EA3801">
        <w:rPr>
          <w:rFonts w:ascii="Arial" w:eastAsia="Calibri" w:hAnsi="Arial" w:cs="Arial"/>
          <w:sz w:val="18"/>
          <w:szCs w:val="18"/>
        </w:rPr>
        <w:t xml:space="preserve"> danego urządzenia</w:t>
      </w:r>
      <w:r w:rsidRPr="00CD3E5C">
        <w:rPr>
          <w:rFonts w:ascii="Arial" w:eastAsia="Calibri" w:hAnsi="Arial" w:cs="Arial"/>
          <w:sz w:val="18"/>
          <w:szCs w:val="18"/>
        </w:rPr>
        <w:t xml:space="preserve"> 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5F8DF448" w14:textId="1C880CA6" w:rsidR="003A1051" w:rsidRPr="00CD3E5C" w:rsidRDefault="003A1051">
      <w:pPr>
        <w:pStyle w:val="Akapitzlist"/>
        <w:widowControl w:val="0"/>
        <w:numPr>
          <w:ilvl w:val="1"/>
          <w:numId w:val="75"/>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nieodebranie przedmiotu dzierżawy w uzgodnionym terminie w wysokości pełnej dobowej stawki czynszu dzierżawnego </w:t>
      </w:r>
      <w:r w:rsidR="00EA3801">
        <w:rPr>
          <w:rFonts w:ascii="Arial" w:eastAsia="Calibri" w:hAnsi="Arial" w:cs="Arial"/>
          <w:sz w:val="18"/>
          <w:szCs w:val="18"/>
        </w:rPr>
        <w:t xml:space="preserve">danego urządzenia </w:t>
      </w:r>
      <w:r w:rsidRPr="00CD3E5C">
        <w:rPr>
          <w:rFonts w:ascii="Arial" w:eastAsia="Calibri" w:hAnsi="Arial" w:cs="Arial"/>
          <w:sz w:val="18"/>
          <w:szCs w:val="18"/>
        </w:rPr>
        <w:t xml:space="preserve">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64AA5488" w14:textId="77777777" w:rsidR="00560E13" w:rsidRDefault="003A1051">
      <w:pPr>
        <w:pStyle w:val="Akapitzlist"/>
        <w:widowControl w:val="0"/>
        <w:numPr>
          <w:ilvl w:val="1"/>
          <w:numId w:val="75"/>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niezwrócenie w terminie do 21 dni części, których brakowało przy zwrocie przedmiotu dzierżawy w wysokości </w:t>
      </w:r>
      <w:r w:rsidR="000F3B69" w:rsidRPr="00CD3E5C">
        <w:rPr>
          <w:rFonts w:ascii="Arial" w:eastAsia="Calibri" w:hAnsi="Arial" w:cs="Arial"/>
          <w:sz w:val="18"/>
          <w:szCs w:val="18"/>
        </w:rPr>
        <w:t>75%</w:t>
      </w:r>
      <w:r w:rsidRPr="00CD3E5C">
        <w:rPr>
          <w:rFonts w:ascii="Arial" w:eastAsia="Calibri" w:hAnsi="Arial" w:cs="Arial"/>
          <w:sz w:val="18"/>
          <w:szCs w:val="18"/>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CD3E5C">
        <w:rPr>
          <w:rFonts w:ascii="Arial" w:hAnsi="Arial" w:cs="Arial"/>
          <w:sz w:val="18"/>
          <w:szCs w:val="18"/>
        </w:rPr>
        <w:t>elementy złączne, szybkozużywające się i nieobjęte gwarancją</w:t>
      </w:r>
      <w:r w:rsidRPr="00CD3E5C">
        <w:rPr>
          <w:rFonts w:ascii="Arial" w:eastAsia="Calibri" w:hAnsi="Arial" w:cs="Arial"/>
          <w:sz w:val="18"/>
          <w:szCs w:val="18"/>
        </w:rPr>
        <w:t>.</w:t>
      </w:r>
    </w:p>
    <w:p w14:paraId="568DBC8C" w14:textId="1DB0A189" w:rsidR="003A1051" w:rsidRPr="00B05B0C" w:rsidRDefault="00560E13">
      <w:pPr>
        <w:pStyle w:val="Akapitzlist"/>
        <w:widowControl w:val="0"/>
        <w:numPr>
          <w:ilvl w:val="1"/>
          <w:numId w:val="75"/>
        </w:numPr>
        <w:ind w:left="709" w:hanging="425"/>
        <w:jc w:val="both"/>
        <w:rPr>
          <w:rFonts w:ascii="Arial" w:eastAsia="Calibri" w:hAnsi="Arial" w:cs="Arial"/>
          <w:sz w:val="18"/>
          <w:szCs w:val="18"/>
        </w:rPr>
      </w:pPr>
      <w:r w:rsidRPr="00B05B0C">
        <w:rPr>
          <w:rFonts w:ascii="Arial" w:eastAsia="Calibri" w:hAnsi="Arial" w:cs="Arial"/>
          <w:sz w:val="18"/>
          <w:szCs w:val="18"/>
        </w:rPr>
        <w:t>Łączna wartość kar umownych przysługujących Dzierżawcy za naruszenia w zakresie dzierżawy określonego kombajnu nie może przekroczyć gwarantowanej wartości netto czynszu dzierżawy za cały okres dzierżawy tego kombajnu, zaś łączna wartość kar umownych z wszystkich tytułów może być naliczana do kwoty równej wartości gwarantowanej netto umowy.</w:t>
      </w:r>
    </w:p>
    <w:p w14:paraId="168723D9" w14:textId="77777777" w:rsidR="003A1051" w:rsidRPr="00CD3E5C" w:rsidRDefault="003A1051">
      <w:pPr>
        <w:widowControl w:val="0"/>
        <w:numPr>
          <w:ilvl w:val="0"/>
          <w:numId w:val="74"/>
        </w:numPr>
        <w:ind w:left="284" w:hanging="284"/>
        <w:jc w:val="both"/>
        <w:rPr>
          <w:rFonts w:ascii="Arial" w:hAnsi="Arial" w:cs="Arial"/>
          <w:iCs/>
          <w:sz w:val="18"/>
          <w:szCs w:val="18"/>
        </w:rPr>
      </w:pPr>
      <w:r w:rsidRPr="00CD3E5C">
        <w:rPr>
          <w:rFonts w:ascii="Arial" w:hAnsi="Arial" w:cs="Arial"/>
          <w:sz w:val="18"/>
          <w:szCs w:val="18"/>
        </w:rPr>
        <w:t xml:space="preserve">Termin płatności noty księgowej wystawionej tytułem kar umownych wynosi 30 dni od dnia wystawienia noty.  </w:t>
      </w:r>
    </w:p>
    <w:p w14:paraId="5976FF44" w14:textId="77777777" w:rsidR="003A1051" w:rsidRPr="00CD3E5C" w:rsidRDefault="003A1051">
      <w:pPr>
        <w:widowControl w:val="0"/>
        <w:numPr>
          <w:ilvl w:val="0"/>
          <w:numId w:val="74"/>
        </w:numPr>
        <w:ind w:left="284" w:hanging="284"/>
        <w:jc w:val="both"/>
        <w:rPr>
          <w:rFonts w:ascii="Arial" w:hAnsi="Arial" w:cs="Arial"/>
          <w:sz w:val="18"/>
          <w:szCs w:val="18"/>
        </w:rPr>
      </w:pPr>
      <w:bookmarkStart w:id="166" w:name="_Hlk188258684"/>
      <w:r w:rsidRPr="00CD3E5C">
        <w:rPr>
          <w:rFonts w:ascii="Arial" w:hAnsi="Arial" w:cs="Arial"/>
          <w:sz w:val="18"/>
          <w:szCs w:val="18"/>
        </w:rPr>
        <w:t>W przypadku, gdy Dzierżawca utraci przedmiot dzierżawy, Dzierżawca zapłaci Wydzierżawiającemu odszkodowanie w wysokości:</w:t>
      </w:r>
    </w:p>
    <w:p w14:paraId="452BBFD3" w14:textId="1BC138F1" w:rsidR="003A1051" w:rsidRPr="00E16A1C" w:rsidRDefault="003A1051">
      <w:pPr>
        <w:numPr>
          <w:ilvl w:val="0"/>
          <w:numId w:val="76"/>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lastRenderedPageBreak/>
        <w:t xml:space="preserve">80%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 (określonej w § </w:t>
      </w:r>
      <w:r w:rsidR="00945069" w:rsidRPr="00E16A1C">
        <w:rPr>
          <w:rFonts w:ascii="Arial" w:hAnsi="Arial" w:cs="Arial"/>
          <w:sz w:val="18"/>
          <w:szCs w:val="18"/>
        </w:rPr>
        <w:t>3</w:t>
      </w:r>
      <w:r w:rsidRPr="00E16A1C">
        <w:rPr>
          <w:rFonts w:ascii="Arial" w:hAnsi="Arial" w:cs="Arial"/>
          <w:sz w:val="18"/>
          <w:szCs w:val="18"/>
        </w:rPr>
        <w:t>, ust.</w:t>
      </w:r>
      <w:r w:rsidR="00945069" w:rsidRPr="00E16A1C">
        <w:rPr>
          <w:rFonts w:ascii="Arial" w:hAnsi="Arial" w:cs="Arial"/>
          <w:sz w:val="18"/>
          <w:szCs w:val="18"/>
        </w:rPr>
        <w:t xml:space="preserve">1 pkt </w:t>
      </w:r>
      <w:r w:rsidR="00945069" w:rsidRPr="00F67926">
        <w:rPr>
          <w:rFonts w:ascii="Arial" w:hAnsi="Arial" w:cs="Arial"/>
          <w:strike/>
          <w:sz w:val="18"/>
          <w:szCs w:val="18"/>
        </w:rPr>
        <w:t>b</w:t>
      </w:r>
      <w:r w:rsidR="00F67926">
        <w:rPr>
          <w:rFonts w:ascii="Arial" w:hAnsi="Arial" w:cs="Arial"/>
          <w:sz w:val="18"/>
          <w:szCs w:val="18"/>
        </w:rPr>
        <w:t xml:space="preserve"> </w:t>
      </w:r>
      <w:r w:rsidR="00F67926" w:rsidRPr="00F67926">
        <w:rPr>
          <w:rFonts w:ascii="Arial" w:hAnsi="Arial" w:cs="Arial"/>
          <w:b/>
          <w:bCs/>
          <w:sz w:val="18"/>
          <w:szCs w:val="18"/>
          <w:highlight w:val="green"/>
        </w:rPr>
        <w:t>c</w:t>
      </w:r>
      <w:r w:rsidR="00945069" w:rsidRPr="00E16A1C">
        <w:rPr>
          <w:rFonts w:ascii="Arial" w:hAnsi="Arial" w:cs="Arial"/>
          <w:sz w:val="18"/>
          <w:szCs w:val="18"/>
        </w:rPr>
        <w:t>)</w:t>
      </w:r>
      <w:r w:rsidRPr="00E16A1C">
        <w:rPr>
          <w:rFonts w:ascii="Arial" w:hAnsi="Arial" w:cs="Arial"/>
          <w:sz w:val="18"/>
          <w:szCs w:val="18"/>
        </w:rPr>
        <w:t xml:space="preserve"> w przypadku, gdy zdarzenie miało miejsce</w:t>
      </w:r>
      <w:r w:rsidR="00944817" w:rsidRPr="00E16A1C">
        <w:rPr>
          <w:rFonts w:ascii="Arial" w:hAnsi="Arial" w:cs="Arial"/>
          <w:sz w:val="18"/>
          <w:szCs w:val="18"/>
        </w:rPr>
        <w:t xml:space="preserve"> </w:t>
      </w:r>
      <w:r w:rsidRPr="00E16A1C">
        <w:rPr>
          <w:rFonts w:ascii="Arial" w:hAnsi="Arial" w:cs="Arial"/>
          <w:sz w:val="18"/>
          <w:szCs w:val="18"/>
        </w:rPr>
        <w:t xml:space="preserve"> w okresie</w:t>
      </w:r>
      <w:r w:rsidR="00944817" w:rsidRPr="00E16A1C">
        <w:rPr>
          <w:rFonts w:ascii="Arial" w:hAnsi="Arial" w:cs="Arial"/>
          <w:sz w:val="18"/>
          <w:szCs w:val="18"/>
        </w:rPr>
        <w:t xml:space="preserve"> eksploatacji przedmiotu dzierżawy</w:t>
      </w:r>
      <w:r w:rsidRPr="00E16A1C">
        <w:rPr>
          <w:rFonts w:ascii="Arial" w:hAnsi="Arial" w:cs="Arial"/>
          <w:sz w:val="18"/>
          <w:szCs w:val="18"/>
        </w:rPr>
        <w:t xml:space="preserve"> wynoszącym do 12 miesięcy, licząc od dnia uruchomienia, </w:t>
      </w:r>
    </w:p>
    <w:p w14:paraId="3A6ADF9D" w14:textId="1FB229AE" w:rsidR="003A1051" w:rsidRPr="00E16A1C" w:rsidRDefault="003A1051">
      <w:pPr>
        <w:numPr>
          <w:ilvl w:val="0"/>
          <w:numId w:val="76"/>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t xml:space="preserve">60%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 (określonej </w:t>
      </w:r>
      <w:r w:rsidR="00945069" w:rsidRPr="00E16A1C">
        <w:rPr>
          <w:rFonts w:ascii="Arial" w:hAnsi="Arial" w:cs="Arial"/>
          <w:sz w:val="18"/>
          <w:szCs w:val="18"/>
        </w:rPr>
        <w:t xml:space="preserve">w § 3, ust.1 pkt </w:t>
      </w:r>
      <w:r w:rsidR="00945069" w:rsidRPr="00F67926">
        <w:rPr>
          <w:rFonts w:ascii="Arial" w:hAnsi="Arial" w:cs="Arial"/>
          <w:strike/>
          <w:sz w:val="18"/>
          <w:szCs w:val="18"/>
        </w:rPr>
        <w:t>b</w:t>
      </w:r>
      <w:r w:rsidR="00F67926">
        <w:rPr>
          <w:rFonts w:ascii="Arial" w:hAnsi="Arial" w:cs="Arial"/>
          <w:sz w:val="18"/>
          <w:szCs w:val="18"/>
        </w:rPr>
        <w:t xml:space="preserve"> </w:t>
      </w:r>
      <w:r w:rsidR="00F67926" w:rsidRPr="00F67926">
        <w:rPr>
          <w:rFonts w:ascii="Arial" w:hAnsi="Arial" w:cs="Arial"/>
          <w:b/>
          <w:bCs/>
          <w:sz w:val="18"/>
          <w:szCs w:val="18"/>
          <w:highlight w:val="green"/>
        </w:rPr>
        <w:t>c</w:t>
      </w:r>
      <w:r w:rsidRPr="00E16A1C">
        <w:rPr>
          <w:rFonts w:ascii="Arial" w:hAnsi="Arial" w:cs="Arial"/>
          <w:sz w:val="18"/>
          <w:szCs w:val="18"/>
        </w:rPr>
        <w:t>) w przypadku, gdy zdarzenie miało miejsce w okresie</w:t>
      </w:r>
      <w:r w:rsidR="00944817" w:rsidRPr="00E16A1C">
        <w:rPr>
          <w:rFonts w:ascii="Arial" w:hAnsi="Arial" w:cs="Arial"/>
          <w:sz w:val="18"/>
          <w:szCs w:val="18"/>
        </w:rPr>
        <w:t xml:space="preserve"> eksploatacji przedmiotu dzierżawy</w:t>
      </w:r>
      <w:r w:rsidRPr="00E16A1C">
        <w:rPr>
          <w:rFonts w:ascii="Arial" w:hAnsi="Arial" w:cs="Arial"/>
          <w:sz w:val="18"/>
          <w:szCs w:val="18"/>
        </w:rPr>
        <w:t xml:space="preserve"> wynoszącym od 12 do 24 miesięcy, licząc od dnia uruchomienia,</w:t>
      </w:r>
    </w:p>
    <w:p w14:paraId="31115B55" w14:textId="4034DDA8" w:rsidR="003A1051" w:rsidRPr="0022183E" w:rsidRDefault="003A1051">
      <w:pPr>
        <w:numPr>
          <w:ilvl w:val="0"/>
          <w:numId w:val="76"/>
        </w:numPr>
        <w:tabs>
          <w:tab w:val="left" w:pos="0"/>
          <w:tab w:val="left" w:pos="720"/>
          <w:tab w:val="left" w:pos="5658"/>
        </w:tabs>
        <w:contextualSpacing/>
        <w:jc w:val="both"/>
        <w:rPr>
          <w:rFonts w:ascii="Arial" w:hAnsi="Arial" w:cs="Arial"/>
          <w:sz w:val="18"/>
          <w:szCs w:val="18"/>
        </w:rPr>
      </w:pPr>
      <w:r w:rsidRPr="0022183E">
        <w:rPr>
          <w:rFonts w:ascii="Arial" w:hAnsi="Arial" w:cs="Arial"/>
          <w:sz w:val="18"/>
          <w:szCs w:val="18"/>
        </w:rPr>
        <w:t xml:space="preserve">40% wartości netto </w:t>
      </w:r>
      <w:r w:rsidR="00B660DB" w:rsidRPr="0022183E">
        <w:rPr>
          <w:rFonts w:ascii="Arial" w:hAnsi="Arial" w:cs="Arial"/>
          <w:sz w:val="18"/>
          <w:szCs w:val="18"/>
        </w:rPr>
        <w:t xml:space="preserve">utraconego </w:t>
      </w:r>
      <w:r w:rsidRPr="0022183E">
        <w:rPr>
          <w:rFonts w:ascii="Arial" w:hAnsi="Arial" w:cs="Arial"/>
          <w:sz w:val="18"/>
          <w:szCs w:val="18"/>
        </w:rPr>
        <w:t xml:space="preserve">przedmiotu dzierżawy(określonej </w:t>
      </w:r>
      <w:r w:rsidR="00945069" w:rsidRPr="0022183E">
        <w:rPr>
          <w:rFonts w:ascii="Arial" w:hAnsi="Arial" w:cs="Arial"/>
          <w:sz w:val="18"/>
          <w:szCs w:val="18"/>
        </w:rPr>
        <w:t xml:space="preserve">w § 3, ust.1 pkt </w:t>
      </w:r>
      <w:r w:rsidR="00945069" w:rsidRPr="00F67926">
        <w:rPr>
          <w:rFonts w:ascii="Arial" w:hAnsi="Arial" w:cs="Arial"/>
          <w:strike/>
          <w:sz w:val="18"/>
          <w:szCs w:val="18"/>
        </w:rPr>
        <w:t>b</w:t>
      </w:r>
      <w:r w:rsidR="00F67926">
        <w:rPr>
          <w:rFonts w:ascii="Arial" w:hAnsi="Arial" w:cs="Arial"/>
          <w:sz w:val="18"/>
          <w:szCs w:val="18"/>
        </w:rPr>
        <w:t xml:space="preserve"> </w:t>
      </w:r>
      <w:r w:rsidR="00F67926" w:rsidRPr="00F67926">
        <w:rPr>
          <w:rFonts w:ascii="Arial" w:hAnsi="Arial" w:cs="Arial"/>
          <w:b/>
          <w:bCs/>
          <w:sz w:val="18"/>
          <w:szCs w:val="18"/>
          <w:highlight w:val="green"/>
        </w:rPr>
        <w:t>c</w:t>
      </w:r>
      <w:r w:rsidRPr="0022183E">
        <w:rPr>
          <w:rFonts w:ascii="Arial" w:hAnsi="Arial" w:cs="Arial"/>
          <w:sz w:val="18"/>
          <w:szCs w:val="18"/>
        </w:rPr>
        <w:t xml:space="preserve">), gdy zdarzenie miało miejsce w okresie </w:t>
      </w:r>
      <w:r w:rsidR="00944817" w:rsidRPr="0022183E">
        <w:rPr>
          <w:rFonts w:ascii="Arial" w:hAnsi="Arial" w:cs="Arial"/>
          <w:sz w:val="18"/>
          <w:szCs w:val="18"/>
        </w:rPr>
        <w:t xml:space="preserve">eksploatacji przedmiotu dzierżawy </w:t>
      </w:r>
      <w:r w:rsidRPr="0022183E">
        <w:rPr>
          <w:rFonts w:ascii="Arial" w:hAnsi="Arial" w:cs="Arial"/>
          <w:sz w:val="18"/>
          <w:szCs w:val="18"/>
        </w:rPr>
        <w:t>wynoszącym powyżej 24 miesięcy, licząc od dnia uruchomienia.</w:t>
      </w:r>
    </w:p>
    <w:bookmarkEnd w:id="166"/>
    <w:p w14:paraId="01E9A8CB" w14:textId="77777777" w:rsidR="003A1051" w:rsidRPr="00E16A1C" w:rsidRDefault="003A1051">
      <w:pPr>
        <w:widowControl w:val="0"/>
        <w:numPr>
          <w:ilvl w:val="0"/>
          <w:numId w:val="74"/>
        </w:numPr>
        <w:ind w:left="284" w:hanging="284"/>
        <w:jc w:val="both"/>
        <w:rPr>
          <w:rFonts w:ascii="Arial" w:hAnsi="Arial" w:cs="Arial"/>
          <w:sz w:val="18"/>
          <w:szCs w:val="18"/>
        </w:rPr>
      </w:pPr>
      <w:r w:rsidRPr="00E16A1C">
        <w:rPr>
          <w:rFonts w:ascii="Arial" w:hAnsi="Arial" w:cs="Arial"/>
          <w:sz w:val="18"/>
          <w:szCs w:val="18"/>
        </w:rPr>
        <w:t xml:space="preserve">W przypadku zapłaty Wydzierżawiającemu odszkodowania za utracony przedmiot dzierżawy. Dzierżawca nabywa prawa własności do niego. </w:t>
      </w:r>
    </w:p>
    <w:p w14:paraId="7BFD3036" w14:textId="77777777" w:rsidR="007035B2" w:rsidRPr="00E16A1C" w:rsidRDefault="007035B2">
      <w:pPr>
        <w:pStyle w:val="Akapitzlist"/>
        <w:numPr>
          <w:ilvl w:val="0"/>
          <w:numId w:val="74"/>
        </w:numPr>
        <w:tabs>
          <w:tab w:val="right" w:pos="9432"/>
        </w:tabs>
        <w:adjustRightInd w:val="0"/>
        <w:ind w:left="284" w:hanging="284"/>
        <w:jc w:val="both"/>
        <w:textAlignment w:val="baseline"/>
        <w:rPr>
          <w:rFonts w:ascii="Arial" w:hAnsi="Arial" w:cs="Arial"/>
          <w:iCs/>
          <w:sz w:val="18"/>
          <w:szCs w:val="18"/>
        </w:rPr>
      </w:pPr>
      <w:r w:rsidRPr="00E16A1C">
        <w:rPr>
          <w:rFonts w:ascii="Arial" w:hAnsi="Arial" w:cs="Arial"/>
          <w:iCs/>
          <w:sz w:val="18"/>
          <w:szCs w:val="18"/>
        </w:rPr>
        <w:t>W przypadku, gdy kary umowne nie pokryją szkody wyrządzonej Dzierżawcy, Dzierżawca ma prawo dochodzić odszkodowania na zasadach ogólnych.</w:t>
      </w:r>
    </w:p>
    <w:p w14:paraId="3B2F77DD" w14:textId="084FE522" w:rsidR="007035B2" w:rsidRPr="00CD3E5C" w:rsidRDefault="007035B2">
      <w:pPr>
        <w:pStyle w:val="Akapitzlist"/>
        <w:numPr>
          <w:ilvl w:val="0"/>
          <w:numId w:val="74"/>
        </w:numPr>
        <w:tabs>
          <w:tab w:val="right" w:pos="9432"/>
        </w:tabs>
        <w:adjustRightInd w:val="0"/>
        <w:ind w:left="284" w:hanging="284"/>
        <w:jc w:val="both"/>
        <w:textAlignment w:val="baseline"/>
        <w:rPr>
          <w:rFonts w:ascii="Arial" w:hAnsi="Arial" w:cs="Arial"/>
          <w:sz w:val="18"/>
          <w:szCs w:val="18"/>
        </w:rPr>
      </w:pPr>
      <w:r w:rsidRPr="00E16A1C">
        <w:rPr>
          <w:rFonts w:ascii="Arial" w:hAnsi="Arial" w:cs="Arial"/>
          <w:iCs/>
          <w:sz w:val="18"/>
          <w:szCs w:val="18"/>
        </w:rPr>
        <w:t>Dzierżawca, w przypadku niedostarczenia przedmiotu dzierżawy, może wg swojego uznania, albo naliczać kary umowne</w:t>
      </w:r>
      <w:r w:rsidRPr="00CD3E5C">
        <w:rPr>
          <w:rFonts w:ascii="Arial" w:hAnsi="Arial" w:cs="Arial"/>
          <w:iCs/>
          <w:sz w:val="18"/>
          <w:szCs w:val="18"/>
        </w:rPr>
        <w:t xml:space="preserve"> za zwłokę w dostawie przedmiotu dzierżawy, albo nabyć przedmiot dzierżawy od innego dostawcy. W przypadku, gdy koszty dzierżawy  </w:t>
      </w:r>
      <w:r w:rsidRPr="00CD3E5C">
        <w:rPr>
          <w:rFonts w:ascii="Arial" w:hAnsi="Arial" w:cs="Arial"/>
          <w:b/>
          <w:bCs/>
          <w:iCs/>
          <w:sz w:val="18"/>
          <w:szCs w:val="18"/>
        </w:rPr>
        <w:t>przedmiotu zastępczego</w:t>
      </w:r>
      <w:r w:rsidRPr="00CD3E5C">
        <w:rPr>
          <w:rFonts w:ascii="Arial" w:hAnsi="Arial" w:cs="Arial"/>
          <w:iCs/>
          <w:sz w:val="18"/>
          <w:szCs w:val="18"/>
        </w:rPr>
        <w:t xml:space="preserve"> przekraczają koszty dzierżawy wynikające z niniejszej umowy,  Wydzierżawiający będzie zobowiązany do pokrycia tej różnicy kosztów. </w:t>
      </w:r>
    </w:p>
    <w:p w14:paraId="27162796" w14:textId="77777777" w:rsidR="00D44305" w:rsidRPr="00CD3E5C" w:rsidRDefault="00D44305" w:rsidP="00CD7F75">
      <w:pPr>
        <w:pStyle w:val="Nagwek1"/>
        <w:spacing w:before="0"/>
        <w:ind w:left="432"/>
        <w:jc w:val="center"/>
        <w:rPr>
          <w:rFonts w:ascii="Arial" w:hAnsi="Arial" w:cs="Arial"/>
          <w:color w:val="auto"/>
          <w:sz w:val="18"/>
          <w:szCs w:val="18"/>
        </w:rPr>
      </w:pPr>
      <w:bookmarkStart w:id="167" w:name="_Toc65677253"/>
    </w:p>
    <w:p w14:paraId="17F97837" w14:textId="77777777" w:rsidR="003A1051" w:rsidRPr="00CD3E5C" w:rsidRDefault="003A1051" w:rsidP="00CD7F75">
      <w:pPr>
        <w:pStyle w:val="Nagwek1"/>
        <w:spacing w:before="0"/>
        <w:ind w:left="432"/>
        <w:jc w:val="center"/>
        <w:rPr>
          <w:rFonts w:ascii="Arial" w:hAnsi="Arial" w:cs="Arial"/>
          <w:color w:val="auto"/>
          <w:sz w:val="18"/>
          <w:szCs w:val="18"/>
        </w:rPr>
      </w:pPr>
      <w:bookmarkStart w:id="168" w:name="_Toc194738521"/>
      <w:bookmarkStart w:id="169" w:name="_Toc194739444"/>
      <w:r w:rsidRPr="00CD3E5C">
        <w:rPr>
          <w:rFonts w:ascii="Arial" w:hAnsi="Arial" w:cs="Arial"/>
          <w:color w:val="auto"/>
          <w:sz w:val="18"/>
          <w:szCs w:val="18"/>
        </w:rPr>
        <w:t>§ 12.Rozwiązanie, odstąpienie lub wypowiedzenie Umowy</w:t>
      </w:r>
      <w:bookmarkEnd w:id="167"/>
      <w:bookmarkEnd w:id="168"/>
      <w:bookmarkEnd w:id="169"/>
    </w:p>
    <w:p w14:paraId="58859DD6"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Strony mogą w każdej chwili </w:t>
      </w:r>
      <w:r w:rsidRPr="00CD3E5C">
        <w:rPr>
          <w:rFonts w:ascii="Arial" w:hAnsi="Arial" w:cs="Arial"/>
          <w:b/>
          <w:sz w:val="18"/>
          <w:szCs w:val="18"/>
          <w:u w:val="single"/>
        </w:rPr>
        <w:t>rozwiązać</w:t>
      </w:r>
      <w:r w:rsidR="00AB4D9A" w:rsidRPr="00CD3E5C">
        <w:rPr>
          <w:rFonts w:ascii="Arial" w:hAnsi="Arial" w:cs="Arial"/>
          <w:b/>
          <w:sz w:val="18"/>
          <w:szCs w:val="18"/>
          <w:u w:val="single"/>
        </w:rPr>
        <w:t xml:space="preserve"> </w:t>
      </w:r>
      <w:r w:rsidR="00286248" w:rsidRPr="00CD3E5C">
        <w:rPr>
          <w:rFonts w:ascii="Arial" w:hAnsi="Arial" w:cs="Arial"/>
          <w:sz w:val="18"/>
          <w:szCs w:val="18"/>
        </w:rPr>
        <w:t>U</w:t>
      </w:r>
      <w:r w:rsidRPr="00CD3E5C">
        <w:rPr>
          <w:rFonts w:ascii="Arial" w:hAnsi="Arial" w:cs="Arial"/>
          <w:sz w:val="18"/>
          <w:szCs w:val="18"/>
        </w:rPr>
        <w:t>mowę na mocy porozumienia stron.</w:t>
      </w:r>
    </w:p>
    <w:p w14:paraId="1904FC00"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W przypadku niewykonania lub nienależytego wykonywania zobowiązania wynikającego z </w:t>
      </w:r>
      <w:r w:rsidR="00286248" w:rsidRPr="00CD3E5C">
        <w:rPr>
          <w:rFonts w:ascii="Arial" w:hAnsi="Arial" w:cs="Arial"/>
          <w:sz w:val="18"/>
          <w:szCs w:val="18"/>
        </w:rPr>
        <w:t>U</w:t>
      </w:r>
      <w:r w:rsidRPr="00CD3E5C">
        <w:rPr>
          <w:rFonts w:ascii="Arial" w:hAnsi="Arial" w:cs="Arial"/>
          <w:sz w:val="18"/>
          <w:szCs w:val="18"/>
        </w:rPr>
        <w:t xml:space="preserve">mowy przez jedną ze stron, po wyznaczeniu przez drugą ze stron odpowiedniego dodatkowego terminu do wykonania </w:t>
      </w:r>
      <w:r w:rsidR="00286248" w:rsidRPr="00CD3E5C">
        <w:rPr>
          <w:rFonts w:ascii="Arial" w:hAnsi="Arial" w:cs="Arial"/>
          <w:sz w:val="18"/>
          <w:szCs w:val="18"/>
        </w:rPr>
        <w:t>U</w:t>
      </w:r>
      <w:r w:rsidRPr="00CD3E5C">
        <w:rPr>
          <w:rFonts w:ascii="Arial" w:hAnsi="Arial" w:cs="Arial"/>
          <w:sz w:val="18"/>
          <w:szCs w:val="18"/>
        </w:rPr>
        <w:t xml:space="preserve">mowy, druga strona w przypadku bezskutecznego upływu tego terminu, będzie uprawniona do </w:t>
      </w:r>
      <w:r w:rsidRPr="00CD3E5C">
        <w:rPr>
          <w:rFonts w:ascii="Arial" w:hAnsi="Arial" w:cs="Arial"/>
          <w:b/>
          <w:sz w:val="18"/>
          <w:szCs w:val="18"/>
          <w:u w:val="single"/>
        </w:rPr>
        <w:t>odstąpienia</w:t>
      </w:r>
      <w:r w:rsidR="00AB4D9A" w:rsidRPr="00CD3E5C">
        <w:rPr>
          <w:rFonts w:ascii="Arial" w:hAnsi="Arial" w:cs="Arial"/>
          <w:b/>
          <w:sz w:val="18"/>
          <w:szCs w:val="18"/>
          <w:u w:val="single"/>
        </w:rPr>
        <w:t xml:space="preserve"> </w:t>
      </w:r>
      <w:r w:rsidRPr="00CD3E5C">
        <w:rPr>
          <w:rFonts w:ascii="Arial" w:hAnsi="Arial" w:cs="Arial"/>
          <w:sz w:val="18"/>
          <w:szCs w:val="18"/>
        </w:rPr>
        <w:t xml:space="preserve">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ex nunc (od teraz)</w:t>
      </w:r>
      <w:r w:rsidRPr="00CD3E5C">
        <w:rPr>
          <w:rFonts w:ascii="Arial" w:hAnsi="Arial" w:cs="Arial"/>
          <w:sz w:val="18"/>
          <w:szCs w:val="18"/>
        </w:rPr>
        <w:t xml:space="preserve">. Jeżeli świadczenia stron są podzielne, a jedna ze stron dopuszcza się zwłoki tylko co do części świadczenia, uprawnienie do odstąpienia od </w:t>
      </w:r>
      <w:r w:rsidR="00286248" w:rsidRPr="00CD3E5C">
        <w:rPr>
          <w:rFonts w:ascii="Arial" w:hAnsi="Arial" w:cs="Arial"/>
          <w:sz w:val="18"/>
          <w:szCs w:val="18"/>
        </w:rPr>
        <w:t>U</w:t>
      </w:r>
      <w:r w:rsidRPr="00CD3E5C">
        <w:rPr>
          <w:rFonts w:ascii="Arial" w:hAnsi="Arial" w:cs="Arial"/>
          <w:sz w:val="18"/>
          <w:szCs w:val="18"/>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F445CFF"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Dzierżawcy przysługuje prawo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2CB08A0A"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Dzierżawca zastrzega sobie prawo do jednostronnego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w przypadku:</w:t>
      </w:r>
    </w:p>
    <w:p w14:paraId="0BAC6E96" w14:textId="77777777" w:rsidR="00BD4F13" w:rsidRPr="00CD3E5C" w:rsidRDefault="00BD4F13">
      <w:pPr>
        <w:numPr>
          <w:ilvl w:val="0"/>
          <w:numId w:val="104"/>
        </w:numPr>
        <w:ind w:left="567" w:hanging="283"/>
        <w:contextualSpacing/>
        <w:jc w:val="both"/>
        <w:rPr>
          <w:rFonts w:ascii="Arial" w:hAnsi="Arial" w:cs="Arial"/>
          <w:sz w:val="18"/>
          <w:szCs w:val="18"/>
        </w:rPr>
      </w:pPr>
      <w:r w:rsidRPr="00CD3E5C">
        <w:rPr>
          <w:rFonts w:ascii="Arial" w:hAnsi="Arial" w:cs="Arial"/>
          <w:sz w:val="18"/>
          <w:szCs w:val="18"/>
        </w:rPr>
        <w:t xml:space="preserve">wystąpienia istotnej zmiany okoliczności powodującej, że jej wykonanie nie leży w interesie publicznym, czego nie można było przewidzieć w chwili zawarcia </w:t>
      </w:r>
      <w:r w:rsidR="00286248" w:rsidRPr="00CD3E5C">
        <w:rPr>
          <w:rFonts w:ascii="Arial" w:hAnsi="Arial" w:cs="Arial"/>
          <w:sz w:val="18"/>
          <w:szCs w:val="18"/>
        </w:rPr>
        <w:t>U</w:t>
      </w:r>
      <w:r w:rsidRPr="00CD3E5C">
        <w:rPr>
          <w:rFonts w:ascii="Arial" w:hAnsi="Arial" w:cs="Arial"/>
          <w:sz w:val="18"/>
          <w:szCs w:val="18"/>
        </w:rPr>
        <w:t xml:space="preserve">mowy. Odstąpienie może nastąpić w terminie 30 dni od powzięcia wiadomości o powyższych okolicznościach.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711B38DF"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sz w:val="18"/>
          <w:szCs w:val="18"/>
        </w:rPr>
        <w:t>utraty przez Wydzierżawiającego posiadanych uprawnień, do wykonywania działalności lub czynności objętej przedmiotem zamówienia, jeżeli przepisy prawa nakładają obowiązek ich posiadania.</w:t>
      </w:r>
    </w:p>
    <w:p w14:paraId="3C61AEAF"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sz w:val="18"/>
          <w:szCs w:val="18"/>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0A774A2B" w14:textId="77777777" w:rsidR="00BD4F13" w:rsidRPr="00CD3E5C" w:rsidRDefault="00BD4F13">
      <w:pPr>
        <w:numPr>
          <w:ilvl w:val="0"/>
          <w:numId w:val="104"/>
        </w:numPr>
        <w:jc w:val="both"/>
        <w:rPr>
          <w:rFonts w:ascii="Arial" w:hAnsi="Arial" w:cs="Arial"/>
          <w:sz w:val="18"/>
          <w:szCs w:val="18"/>
        </w:rPr>
      </w:pPr>
      <w:r w:rsidRPr="00CD3E5C">
        <w:rPr>
          <w:rFonts w:ascii="Arial" w:hAnsi="Arial" w:cs="Arial"/>
          <w:sz w:val="18"/>
          <w:szCs w:val="18"/>
        </w:rPr>
        <w:t>zatrudnienia przez Wydzierżawiającego do realizacji zamówienia pracowników, którzy byli w przeszłości zatrudnieni jako pracownicy Dzierżawcy a stosunek pracy został z nimi rozwiązany, na podstawie artykułu 52 §1 pkt. 1 i 3  Kodeksu Pracy.</w:t>
      </w:r>
    </w:p>
    <w:p w14:paraId="1D64F7E4"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Dzierżawcy</w:t>
      </w:r>
      <w:r w:rsidRPr="00CD3E5C">
        <w:rPr>
          <w:rFonts w:ascii="Arial" w:hAnsi="Arial" w:cs="Arial"/>
          <w:iCs/>
          <w:sz w:val="18"/>
          <w:szCs w:val="18"/>
        </w:rPr>
        <w:t xml:space="preserve"> przysługuje prawo </w:t>
      </w:r>
      <w:r w:rsidRPr="00CD3E5C">
        <w:rPr>
          <w:rFonts w:ascii="Arial" w:hAnsi="Arial" w:cs="Arial"/>
          <w:b/>
          <w:bCs/>
          <w:iCs/>
          <w:sz w:val="18"/>
          <w:szCs w:val="18"/>
        </w:rPr>
        <w:t>wypowiedzenia</w:t>
      </w:r>
      <w:r w:rsidR="00AB4D9A" w:rsidRPr="00CD3E5C">
        <w:rPr>
          <w:rFonts w:ascii="Arial" w:hAnsi="Arial" w:cs="Arial"/>
          <w:b/>
          <w:bCs/>
          <w:iCs/>
          <w:sz w:val="18"/>
          <w:szCs w:val="18"/>
        </w:rPr>
        <w:t xml:space="preserve"> </w:t>
      </w:r>
      <w:r w:rsidR="00286248" w:rsidRPr="00CD3E5C">
        <w:rPr>
          <w:rFonts w:ascii="Arial" w:hAnsi="Arial" w:cs="Arial"/>
          <w:iCs/>
          <w:sz w:val="18"/>
          <w:szCs w:val="18"/>
        </w:rPr>
        <w:t>U</w:t>
      </w:r>
      <w:r w:rsidRPr="00CD3E5C">
        <w:rPr>
          <w:rFonts w:ascii="Arial" w:hAnsi="Arial" w:cs="Arial"/>
          <w:iCs/>
          <w:sz w:val="18"/>
          <w:szCs w:val="18"/>
        </w:rPr>
        <w:t xml:space="preserve">mowy </w:t>
      </w:r>
      <w:r w:rsidRPr="00CD3E5C">
        <w:rPr>
          <w:rFonts w:ascii="Arial" w:hAnsi="Arial" w:cs="Arial"/>
          <w:i/>
          <w:iCs/>
          <w:sz w:val="18"/>
          <w:szCs w:val="18"/>
        </w:rPr>
        <w:t>ex nunc (od teraz)</w:t>
      </w:r>
      <w:r w:rsidRPr="00CD3E5C">
        <w:rPr>
          <w:rFonts w:ascii="Arial" w:hAnsi="Arial" w:cs="Arial"/>
          <w:iCs/>
          <w:sz w:val="18"/>
          <w:szCs w:val="18"/>
        </w:rPr>
        <w:t xml:space="preserve"> z zachowaniem okresu wypowiedzenia wynoszącego nie mniej niż 30 dni i nie więcej niż 90 dni, określonego w odrębnym oświadczeniu, w przypadku:</w:t>
      </w:r>
    </w:p>
    <w:p w14:paraId="45869602" w14:textId="77777777" w:rsidR="00BD4F13" w:rsidRPr="00CD3E5C" w:rsidRDefault="00BD4F13">
      <w:pPr>
        <w:numPr>
          <w:ilvl w:val="0"/>
          <w:numId w:val="103"/>
        </w:numPr>
        <w:contextualSpacing/>
        <w:jc w:val="both"/>
        <w:rPr>
          <w:rFonts w:ascii="Arial" w:hAnsi="Arial" w:cs="Arial"/>
          <w:sz w:val="18"/>
          <w:szCs w:val="18"/>
        </w:rPr>
      </w:pPr>
      <w:r w:rsidRPr="00CD3E5C">
        <w:rPr>
          <w:rFonts w:ascii="Arial" w:hAnsi="Arial" w:cs="Arial"/>
          <w:iCs/>
          <w:sz w:val="18"/>
          <w:szCs w:val="18"/>
        </w:rPr>
        <w:t xml:space="preserve">ograniczenia produkcji lub reorganizacji w jednostkach organizacyjnych </w:t>
      </w:r>
      <w:r w:rsidRPr="00CD3E5C">
        <w:rPr>
          <w:rFonts w:ascii="Arial" w:hAnsi="Arial" w:cs="Arial"/>
          <w:sz w:val="18"/>
          <w:szCs w:val="18"/>
        </w:rPr>
        <w:t>Dzierżawcy</w:t>
      </w:r>
      <w:r w:rsidRPr="00CD3E5C">
        <w:rPr>
          <w:rFonts w:ascii="Arial" w:hAnsi="Arial" w:cs="Arial"/>
          <w:iCs/>
          <w:sz w:val="18"/>
          <w:szCs w:val="18"/>
        </w:rPr>
        <w:t xml:space="preserve">, powodujących możliwość wykorzystania uwolnionych środków produkcji lub potencjału ludzkiego do samodzielnej realizacji przez </w:t>
      </w:r>
      <w:r w:rsidRPr="00CD3E5C">
        <w:rPr>
          <w:rFonts w:ascii="Arial" w:hAnsi="Arial" w:cs="Arial"/>
          <w:sz w:val="18"/>
          <w:szCs w:val="18"/>
        </w:rPr>
        <w:t>Dzierżawcę</w:t>
      </w:r>
      <w:r w:rsidRPr="00CD3E5C">
        <w:rPr>
          <w:rFonts w:ascii="Arial" w:hAnsi="Arial" w:cs="Arial"/>
          <w:iCs/>
          <w:sz w:val="18"/>
          <w:szCs w:val="18"/>
        </w:rPr>
        <w:t xml:space="preserve"> świadczeń objętych </w:t>
      </w:r>
      <w:r w:rsidR="00286248" w:rsidRPr="00CD3E5C">
        <w:rPr>
          <w:rFonts w:ascii="Arial" w:hAnsi="Arial" w:cs="Arial"/>
          <w:iCs/>
          <w:sz w:val="18"/>
          <w:szCs w:val="18"/>
        </w:rPr>
        <w:t>U</w:t>
      </w:r>
      <w:r w:rsidRPr="00CD3E5C">
        <w:rPr>
          <w:rFonts w:ascii="Arial" w:hAnsi="Arial" w:cs="Arial"/>
          <w:iCs/>
          <w:sz w:val="18"/>
          <w:szCs w:val="18"/>
        </w:rPr>
        <w:t>mową;</w:t>
      </w:r>
    </w:p>
    <w:p w14:paraId="57359CB2" w14:textId="77777777" w:rsidR="00BD4F13" w:rsidRPr="00CD3E5C" w:rsidRDefault="00BD4F13">
      <w:pPr>
        <w:numPr>
          <w:ilvl w:val="0"/>
          <w:numId w:val="103"/>
        </w:numPr>
        <w:contextualSpacing/>
        <w:jc w:val="both"/>
        <w:rPr>
          <w:rFonts w:ascii="Arial" w:hAnsi="Arial" w:cs="Arial"/>
          <w:sz w:val="18"/>
          <w:szCs w:val="18"/>
        </w:rPr>
      </w:pPr>
      <w:r w:rsidRPr="00CD3E5C">
        <w:rPr>
          <w:rFonts w:ascii="Arial" w:hAnsi="Arial" w:cs="Arial"/>
          <w:sz w:val="18"/>
          <w:szCs w:val="18"/>
        </w:rPr>
        <w:t xml:space="preserve">zmian w strukturze organizacyjnej Dzierżawcy, skutkującej tym że świadczenie objęte </w:t>
      </w:r>
      <w:r w:rsidR="00286248" w:rsidRPr="00CD3E5C">
        <w:rPr>
          <w:rFonts w:ascii="Arial" w:hAnsi="Arial" w:cs="Arial"/>
          <w:sz w:val="18"/>
          <w:szCs w:val="18"/>
        </w:rPr>
        <w:t>U</w:t>
      </w:r>
      <w:r w:rsidRPr="00CD3E5C">
        <w:rPr>
          <w:rFonts w:ascii="Arial" w:hAnsi="Arial" w:cs="Arial"/>
          <w:sz w:val="18"/>
          <w:szCs w:val="18"/>
        </w:rPr>
        <w:t>mową nie może być zrealizowane</w:t>
      </w:r>
    </w:p>
    <w:p w14:paraId="3EC94DED" w14:textId="77777777" w:rsidR="00BD4F13" w:rsidRPr="00CD3E5C" w:rsidRDefault="00BD4F13">
      <w:pPr>
        <w:numPr>
          <w:ilvl w:val="0"/>
          <w:numId w:val="103"/>
        </w:numPr>
        <w:contextualSpacing/>
        <w:jc w:val="both"/>
        <w:rPr>
          <w:rFonts w:ascii="Arial" w:hAnsi="Arial" w:cs="Arial"/>
          <w:sz w:val="18"/>
          <w:szCs w:val="18"/>
        </w:rPr>
      </w:pPr>
      <w:r w:rsidRPr="00CD3E5C">
        <w:rPr>
          <w:rFonts w:ascii="Arial" w:hAnsi="Arial" w:cs="Arial"/>
          <w:sz w:val="18"/>
          <w:szCs w:val="18"/>
        </w:rPr>
        <w:t xml:space="preserve">niewykonywania lub nienależytego wykonywania zamówienia z przyczyn leżących po stronie Wydzierżawiającego, przy czym za: </w:t>
      </w:r>
    </w:p>
    <w:p w14:paraId="4BBF6134" w14:textId="77777777" w:rsidR="00BD4F13" w:rsidRPr="00CD3E5C" w:rsidRDefault="00BD4F13">
      <w:pPr>
        <w:numPr>
          <w:ilvl w:val="0"/>
          <w:numId w:val="105"/>
        </w:numPr>
        <w:ind w:left="993" w:hanging="284"/>
        <w:contextualSpacing/>
        <w:jc w:val="both"/>
        <w:rPr>
          <w:rFonts w:ascii="Arial" w:hAnsi="Arial" w:cs="Arial"/>
          <w:sz w:val="18"/>
          <w:szCs w:val="18"/>
        </w:rPr>
      </w:pPr>
      <w:r w:rsidRPr="00CD3E5C">
        <w:rPr>
          <w:rFonts w:ascii="Arial" w:hAnsi="Arial" w:cs="Arial"/>
          <w:sz w:val="18"/>
          <w:szCs w:val="18"/>
        </w:rPr>
        <w:t xml:space="preserve">niewykonywanie zamówienia rozumie się wielokrotne uchylanie się przez Wydzierżawiającego od realizacji </w:t>
      </w:r>
      <w:r w:rsidR="00286248" w:rsidRPr="00CD3E5C">
        <w:rPr>
          <w:rFonts w:ascii="Arial" w:hAnsi="Arial" w:cs="Arial"/>
          <w:sz w:val="18"/>
          <w:szCs w:val="18"/>
        </w:rPr>
        <w:t>U</w:t>
      </w:r>
      <w:r w:rsidRPr="00CD3E5C">
        <w:rPr>
          <w:rFonts w:ascii="Arial" w:hAnsi="Arial" w:cs="Arial"/>
          <w:sz w:val="18"/>
          <w:szCs w:val="18"/>
        </w:rPr>
        <w:t>mowy w całości lub w części</w:t>
      </w:r>
    </w:p>
    <w:p w14:paraId="0800D525" w14:textId="77777777" w:rsidR="00BD4F13" w:rsidRPr="00CD3E5C" w:rsidRDefault="00BD4F13">
      <w:pPr>
        <w:numPr>
          <w:ilvl w:val="0"/>
          <w:numId w:val="105"/>
        </w:numPr>
        <w:ind w:left="993" w:hanging="284"/>
        <w:contextualSpacing/>
        <w:jc w:val="both"/>
        <w:rPr>
          <w:rFonts w:ascii="Arial" w:hAnsi="Arial" w:cs="Arial"/>
          <w:sz w:val="18"/>
          <w:szCs w:val="18"/>
        </w:rPr>
      </w:pPr>
      <w:r w:rsidRPr="00CD3E5C">
        <w:rPr>
          <w:rFonts w:ascii="Arial" w:hAnsi="Arial" w:cs="Arial"/>
          <w:sz w:val="18"/>
          <w:szCs w:val="18"/>
        </w:rPr>
        <w:t xml:space="preserve">nienależyte wykonywanie zamówienia rozumie się wykonywanie zamówienia w sposób niezgodny ze sposobem określonym w </w:t>
      </w:r>
      <w:r w:rsidR="00286248" w:rsidRPr="00CD3E5C">
        <w:rPr>
          <w:rFonts w:ascii="Arial" w:hAnsi="Arial" w:cs="Arial"/>
          <w:sz w:val="18"/>
          <w:szCs w:val="18"/>
        </w:rPr>
        <w:t>U</w:t>
      </w:r>
      <w:r w:rsidRPr="00CD3E5C">
        <w:rPr>
          <w:rFonts w:ascii="Arial" w:hAnsi="Arial" w:cs="Arial"/>
          <w:sz w:val="18"/>
          <w:szCs w:val="18"/>
        </w:rPr>
        <w:t xml:space="preserve">mowie, skutkującym tym, iż uzyskany efekt realizacji zamówienia jest nieprzydatny do konkretnych celów planowanych przez Dzierżawcę tj. do drążenia wyrobisk korytarzowych zgodnie z </w:t>
      </w:r>
      <w:r w:rsidRPr="00CD3E5C">
        <w:rPr>
          <w:rFonts w:ascii="Arial" w:hAnsi="Arial" w:cs="Arial"/>
          <w:b/>
          <w:i/>
          <w:sz w:val="18"/>
          <w:szCs w:val="18"/>
        </w:rPr>
        <w:t>Załącznikiem nr 1</w:t>
      </w:r>
      <w:r w:rsidRPr="00CD3E5C">
        <w:rPr>
          <w:rFonts w:ascii="Arial" w:hAnsi="Arial" w:cs="Arial"/>
          <w:sz w:val="18"/>
          <w:szCs w:val="18"/>
        </w:rPr>
        <w:t xml:space="preserve"> do SWZ. </w:t>
      </w:r>
    </w:p>
    <w:p w14:paraId="22FDAA56"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Powyższe postanowienia nie wyłączają możliwości odstąpienia od </w:t>
      </w:r>
      <w:r w:rsidR="00286248" w:rsidRPr="00CD3E5C">
        <w:rPr>
          <w:rFonts w:ascii="Arial" w:hAnsi="Arial" w:cs="Arial"/>
          <w:sz w:val="18"/>
          <w:szCs w:val="18"/>
        </w:rPr>
        <w:t>U</w:t>
      </w:r>
      <w:r w:rsidRPr="00CD3E5C">
        <w:rPr>
          <w:rFonts w:ascii="Arial" w:hAnsi="Arial" w:cs="Arial"/>
          <w:sz w:val="18"/>
          <w:szCs w:val="18"/>
        </w:rPr>
        <w:t>mowy na podstawie przepisów Kodeksu Cywilnego.</w:t>
      </w:r>
    </w:p>
    <w:p w14:paraId="787C5A10" w14:textId="77777777" w:rsidR="005F5D43" w:rsidRPr="00CD3E5C" w:rsidRDefault="005F5D43" w:rsidP="005F5D43">
      <w:pPr>
        <w:ind w:left="360"/>
        <w:jc w:val="both"/>
        <w:rPr>
          <w:rFonts w:ascii="Arial" w:hAnsi="Arial" w:cs="Arial"/>
          <w:sz w:val="18"/>
          <w:szCs w:val="18"/>
        </w:rPr>
      </w:pPr>
    </w:p>
    <w:p w14:paraId="55981A30" w14:textId="77777777" w:rsidR="003A1051" w:rsidRPr="00CD3E5C" w:rsidRDefault="003A1051" w:rsidP="00CD7F75">
      <w:pPr>
        <w:pStyle w:val="Nagwek1"/>
        <w:spacing w:before="0"/>
        <w:ind w:left="432"/>
        <w:jc w:val="center"/>
        <w:rPr>
          <w:rFonts w:ascii="Arial" w:hAnsi="Arial" w:cs="Arial"/>
          <w:color w:val="auto"/>
          <w:sz w:val="18"/>
          <w:szCs w:val="18"/>
        </w:rPr>
      </w:pPr>
      <w:bookmarkStart w:id="170" w:name="_Toc65677254"/>
      <w:bookmarkStart w:id="171" w:name="_Toc194738522"/>
      <w:bookmarkStart w:id="172" w:name="_Toc194739445"/>
      <w:r w:rsidRPr="00CD3E5C">
        <w:rPr>
          <w:rFonts w:ascii="Arial" w:hAnsi="Arial" w:cs="Arial"/>
          <w:color w:val="auto"/>
          <w:sz w:val="18"/>
          <w:szCs w:val="18"/>
        </w:rPr>
        <w:t>§ 13. Zmiany Umowy</w:t>
      </w:r>
      <w:bookmarkEnd w:id="170"/>
      <w:bookmarkEnd w:id="171"/>
      <w:bookmarkEnd w:id="172"/>
    </w:p>
    <w:p w14:paraId="47317F60" w14:textId="77777777" w:rsidR="00AD1937" w:rsidRPr="00CD3E5C" w:rsidRDefault="00AD1937">
      <w:pPr>
        <w:pStyle w:val="Akapitzlist"/>
        <w:numPr>
          <w:ilvl w:val="0"/>
          <w:numId w:val="108"/>
        </w:numPr>
        <w:contextualSpacing w:val="0"/>
        <w:jc w:val="both"/>
        <w:rPr>
          <w:rFonts w:ascii="Arial" w:hAnsi="Arial" w:cs="Arial"/>
          <w:sz w:val="18"/>
          <w:szCs w:val="18"/>
        </w:rPr>
      </w:pPr>
      <w:r w:rsidRPr="00CD3E5C">
        <w:rPr>
          <w:rFonts w:ascii="Arial" w:hAnsi="Arial" w:cs="Arial"/>
          <w:sz w:val="18"/>
          <w:szCs w:val="18"/>
        </w:rPr>
        <w:t>Dzierżawca dopuszcza zmiany Umowy w przypadkach przewidzianych w ustawie Prawo zamówień publicznych, w tym zmiany nieistotne. Zmiana Umowy wymaga zawarcia aneksu do Umowy w formie pisemnej pod rygorem nieważności.</w:t>
      </w:r>
    </w:p>
    <w:p w14:paraId="50F05AD8" w14:textId="77777777" w:rsidR="00AD1937" w:rsidRPr="00CD3E5C" w:rsidRDefault="00AD1937">
      <w:pPr>
        <w:numPr>
          <w:ilvl w:val="0"/>
          <w:numId w:val="108"/>
        </w:numPr>
        <w:ind w:hanging="426"/>
        <w:jc w:val="both"/>
        <w:rPr>
          <w:rFonts w:ascii="Arial" w:hAnsi="Arial" w:cs="Arial"/>
          <w:sz w:val="18"/>
          <w:szCs w:val="18"/>
        </w:rPr>
      </w:pPr>
      <w:r w:rsidRPr="00CD3E5C">
        <w:rPr>
          <w:rFonts w:ascii="Arial" w:hAnsi="Arial" w:cs="Arial"/>
          <w:sz w:val="18"/>
          <w:szCs w:val="18"/>
        </w:rPr>
        <w:lastRenderedPageBreak/>
        <w:t>Każda ze Stron umowy może wystąpić o zmianę postanowień niniejszej umowy w zakresie w niej przewidzianym. Wystąpienie o zmianę umowy winno zawierać uzasadnienie.</w:t>
      </w:r>
    </w:p>
    <w:p w14:paraId="2FD9E98F" w14:textId="77777777" w:rsidR="00AD1937" w:rsidRPr="00CD3E5C" w:rsidRDefault="00AD1937">
      <w:pPr>
        <w:numPr>
          <w:ilvl w:val="0"/>
          <w:numId w:val="108"/>
        </w:numPr>
        <w:ind w:hanging="426"/>
        <w:jc w:val="both"/>
        <w:rPr>
          <w:rFonts w:ascii="Arial" w:hAnsi="Arial" w:cs="Arial"/>
          <w:sz w:val="18"/>
          <w:szCs w:val="18"/>
        </w:rPr>
      </w:pPr>
      <w:r w:rsidRPr="00CD3E5C">
        <w:rPr>
          <w:rFonts w:ascii="Arial" w:hAnsi="Arial" w:cs="Arial"/>
          <w:sz w:val="18"/>
          <w:szCs w:val="18"/>
        </w:rPr>
        <w:t>Dzierżawca dopuszcza możliwość wprowadzenia następujących zmian w zakresie:</w:t>
      </w:r>
    </w:p>
    <w:p w14:paraId="55E1EBAA" w14:textId="77777777" w:rsidR="00AD1937" w:rsidRPr="00CD3E5C" w:rsidRDefault="00AD1937">
      <w:pPr>
        <w:numPr>
          <w:ilvl w:val="0"/>
          <w:numId w:val="80"/>
        </w:numPr>
        <w:ind w:left="426" w:right="-108" w:firstLine="0"/>
        <w:jc w:val="both"/>
        <w:rPr>
          <w:rFonts w:ascii="Arial" w:hAnsi="Arial" w:cs="Arial"/>
          <w:b/>
          <w:sz w:val="18"/>
          <w:szCs w:val="18"/>
          <w:u w:val="single"/>
        </w:rPr>
      </w:pPr>
      <w:r w:rsidRPr="00CD3E5C">
        <w:rPr>
          <w:rFonts w:ascii="Arial" w:hAnsi="Arial" w:cs="Arial"/>
          <w:b/>
          <w:sz w:val="18"/>
          <w:szCs w:val="18"/>
          <w:u w:val="single"/>
        </w:rPr>
        <w:t xml:space="preserve">Płatności </w:t>
      </w:r>
    </w:p>
    <w:p w14:paraId="571AB4FE" w14:textId="77777777" w:rsidR="00AD1937" w:rsidRPr="00CD3E5C" w:rsidRDefault="00AD1937">
      <w:pPr>
        <w:numPr>
          <w:ilvl w:val="0"/>
          <w:numId w:val="110"/>
        </w:numPr>
        <w:contextualSpacing/>
        <w:jc w:val="both"/>
        <w:rPr>
          <w:rFonts w:ascii="Arial" w:hAnsi="Arial" w:cs="Arial"/>
          <w:sz w:val="18"/>
          <w:szCs w:val="18"/>
        </w:rPr>
      </w:pPr>
      <w:r w:rsidRPr="00CD3E5C">
        <w:rPr>
          <w:rFonts w:ascii="Arial" w:hAnsi="Arial" w:cs="Arial"/>
          <w:sz w:val="18"/>
          <w:szCs w:val="18"/>
        </w:rPr>
        <w:t xml:space="preserve">w przypadku zmiany w wysokościach i sposobie </w:t>
      </w:r>
      <w:r w:rsidRPr="00CD3E5C">
        <w:rPr>
          <w:rFonts w:ascii="Arial" w:hAnsi="Arial" w:cs="Arial"/>
          <w:b/>
          <w:sz w:val="18"/>
          <w:szCs w:val="18"/>
          <w:u w:val="single"/>
        </w:rPr>
        <w:t xml:space="preserve">płatności należności </w:t>
      </w:r>
      <w:proofErr w:type="spellStart"/>
      <w:r w:rsidRPr="00CD3E5C">
        <w:rPr>
          <w:rFonts w:ascii="Arial" w:hAnsi="Arial" w:cs="Arial"/>
          <w:b/>
          <w:sz w:val="18"/>
          <w:szCs w:val="18"/>
          <w:u w:val="single"/>
        </w:rPr>
        <w:t>publiczno</w:t>
      </w:r>
      <w:proofErr w:type="spellEnd"/>
      <w:r w:rsidRPr="00CD3E5C">
        <w:rPr>
          <w:rFonts w:ascii="Arial" w:hAnsi="Arial" w:cs="Arial"/>
          <w:b/>
          <w:sz w:val="18"/>
          <w:szCs w:val="18"/>
          <w:u w:val="single"/>
        </w:rPr>
        <w:t xml:space="preserve"> – prawnych</w:t>
      </w:r>
      <w:r w:rsidRPr="00CD3E5C">
        <w:rPr>
          <w:rFonts w:ascii="Arial" w:hAnsi="Arial" w:cs="Arial"/>
          <w:sz w:val="18"/>
          <w:szCs w:val="18"/>
        </w:rPr>
        <w:t xml:space="preserve"> – poprzez dostosowanie treści umowy do obowiązujących przepisów,</w:t>
      </w:r>
    </w:p>
    <w:p w14:paraId="77D5BB10" w14:textId="4E0774AD" w:rsidR="00AD1937" w:rsidRPr="00CD3E5C" w:rsidRDefault="00AD1937">
      <w:pPr>
        <w:numPr>
          <w:ilvl w:val="0"/>
          <w:numId w:val="80"/>
        </w:numPr>
        <w:ind w:left="709" w:right="-108" w:hanging="283"/>
        <w:jc w:val="both"/>
        <w:rPr>
          <w:rFonts w:ascii="Arial" w:hAnsi="Arial" w:cs="Arial"/>
          <w:sz w:val="18"/>
          <w:szCs w:val="18"/>
        </w:rPr>
      </w:pPr>
      <w:r w:rsidRPr="00CD3E5C">
        <w:rPr>
          <w:rFonts w:ascii="Arial" w:hAnsi="Arial" w:cs="Arial"/>
          <w:b/>
          <w:sz w:val="18"/>
          <w:szCs w:val="18"/>
        </w:rPr>
        <w:t>lokalizacji dostawy i miejsca pracy przedmiotu dzierżawy</w:t>
      </w:r>
      <w:r w:rsidRPr="00CD3E5C">
        <w:rPr>
          <w:rFonts w:ascii="Arial" w:hAnsi="Arial" w:cs="Arial"/>
          <w:sz w:val="18"/>
          <w:szCs w:val="18"/>
        </w:rPr>
        <w:t>, które mogą zostać zmienione zarówno w trakcie trwania umowy jak i przed rozpoczęciem dostawy pod warunkiem, że;</w:t>
      </w:r>
    </w:p>
    <w:p w14:paraId="5D7640EF" w14:textId="77777777" w:rsidR="00AD1937" w:rsidRPr="00CD3E5C" w:rsidRDefault="00AD1937">
      <w:pPr>
        <w:numPr>
          <w:ilvl w:val="1"/>
          <w:numId w:val="79"/>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warunki geologiczno-górnicze nie będą odbiegały w istotny sposób od zakładanych w SWZ,</w:t>
      </w:r>
    </w:p>
    <w:p w14:paraId="1CA5EEDD" w14:textId="77777777" w:rsidR="00AD1937" w:rsidRPr="00CD3E5C" w:rsidRDefault="00AD1937">
      <w:pPr>
        <w:numPr>
          <w:ilvl w:val="1"/>
          <w:numId w:val="79"/>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 xml:space="preserve">Dzierżawca o zmianie w lokalizacji powiadomi Wydzierżawiającego z </w:t>
      </w:r>
      <w:r w:rsidRPr="00CD3E5C">
        <w:rPr>
          <w:rFonts w:ascii="Arial" w:hAnsi="Arial" w:cs="Arial"/>
          <w:b/>
          <w:sz w:val="18"/>
          <w:szCs w:val="18"/>
        </w:rPr>
        <w:t>1</w:t>
      </w:r>
      <w:r w:rsidR="002F43D1" w:rsidRPr="00CD3E5C">
        <w:rPr>
          <w:rFonts w:ascii="Arial" w:hAnsi="Arial" w:cs="Arial"/>
          <w:b/>
          <w:sz w:val="18"/>
          <w:szCs w:val="18"/>
        </w:rPr>
        <w:t> </w:t>
      </w:r>
      <w:r w:rsidR="00932456" w:rsidRPr="00CD3E5C">
        <w:rPr>
          <w:rFonts w:ascii="Arial" w:hAnsi="Arial" w:cs="Arial"/>
          <w:b/>
          <w:sz w:val="18"/>
          <w:szCs w:val="18"/>
        </w:rPr>
        <w:t>t</w:t>
      </w:r>
      <w:r w:rsidRPr="00CD3E5C">
        <w:rPr>
          <w:rFonts w:ascii="Arial" w:hAnsi="Arial" w:cs="Arial"/>
          <w:b/>
          <w:sz w:val="18"/>
          <w:szCs w:val="18"/>
        </w:rPr>
        <w:t xml:space="preserve">ygodniowym </w:t>
      </w:r>
      <w:r w:rsidRPr="00CD3E5C">
        <w:rPr>
          <w:rFonts w:ascii="Arial" w:hAnsi="Arial" w:cs="Arial"/>
          <w:sz w:val="18"/>
          <w:szCs w:val="18"/>
        </w:rPr>
        <w:t>wyprzedzeniem wskazując nową lokalizację przedmiotu dzierżawy,</w:t>
      </w:r>
    </w:p>
    <w:p w14:paraId="24C94630" w14:textId="77777777" w:rsidR="00AD1937" w:rsidRPr="00CD3E5C" w:rsidRDefault="00AD1937">
      <w:pPr>
        <w:numPr>
          <w:ilvl w:val="1"/>
          <w:numId w:val="79"/>
        </w:numPr>
        <w:ind w:left="993" w:hanging="284"/>
        <w:jc w:val="both"/>
        <w:rPr>
          <w:rFonts w:ascii="Arial" w:hAnsi="Arial" w:cs="Arial"/>
          <w:sz w:val="18"/>
          <w:szCs w:val="18"/>
        </w:rPr>
      </w:pPr>
      <w:r w:rsidRPr="00CD3E5C">
        <w:rPr>
          <w:rFonts w:ascii="Arial" w:hAnsi="Arial" w:cs="Arial"/>
          <w:sz w:val="18"/>
          <w:szCs w:val="18"/>
        </w:rPr>
        <w:t xml:space="preserve">zmiana lokalizacji możliwa jest także pomiędzy Oddziałami / Ruchami Polskiej Grupy Górniczej S.A. bez zmiany ceny.  </w:t>
      </w:r>
    </w:p>
    <w:p w14:paraId="5896783A" w14:textId="77777777" w:rsidR="00AD1937" w:rsidRPr="00CD3E5C" w:rsidRDefault="00AD1937">
      <w:pPr>
        <w:numPr>
          <w:ilvl w:val="0"/>
          <w:numId w:val="80"/>
        </w:numPr>
        <w:ind w:left="426" w:right="-108" w:firstLine="0"/>
        <w:jc w:val="both"/>
        <w:rPr>
          <w:rFonts w:ascii="Arial" w:hAnsi="Arial" w:cs="Arial"/>
          <w:b/>
          <w:sz w:val="18"/>
          <w:szCs w:val="18"/>
          <w:u w:val="single"/>
        </w:rPr>
      </w:pPr>
      <w:r w:rsidRPr="00CD3E5C">
        <w:rPr>
          <w:rFonts w:ascii="Arial" w:hAnsi="Arial" w:cs="Arial"/>
          <w:b/>
          <w:sz w:val="18"/>
          <w:szCs w:val="18"/>
          <w:u w:val="single"/>
        </w:rPr>
        <w:t>terminu realizacji zamówienia:</w:t>
      </w:r>
    </w:p>
    <w:p w14:paraId="1F8F2C47" w14:textId="3DB5E31E" w:rsidR="00AD1937" w:rsidRPr="00CD3E5C" w:rsidRDefault="00AD1937">
      <w:pPr>
        <w:pStyle w:val="Akapitzlist"/>
        <w:numPr>
          <w:ilvl w:val="2"/>
          <w:numId w:val="109"/>
        </w:numPr>
        <w:tabs>
          <w:tab w:val="clear" w:pos="1866"/>
        </w:tabs>
        <w:ind w:left="993" w:hanging="284"/>
        <w:jc w:val="both"/>
        <w:rPr>
          <w:rFonts w:ascii="Arial" w:eastAsia="Calibri" w:hAnsi="Arial" w:cs="Arial"/>
          <w:sz w:val="18"/>
          <w:szCs w:val="18"/>
        </w:rPr>
      </w:pPr>
      <w:r w:rsidRPr="00CD3E5C">
        <w:rPr>
          <w:rFonts w:ascii="Arial" w:eastAsia="Calibri" w:hAnsi="Arial" w:cs="Arial"/>
          <w:sz w:val="18"/>
          <w:szCs w:val="18"/>
        </w:rPr>
        <w:t>będące następstwem okoliczności leżących po stronie Dzierżawcy, w szczególności: wstrzymanie realizacji umowy przez Dzierżawcę ze względów technologicznych, organizacyjnych i ekonomicznych,</w:t>
      </w:r>
    </w:p>
    <w:p w14:paraId="52A26626" w14:textId="77777777" w:rsidR="00AD1937" w:rsidRPr="00CD3E5C" w:rsidRDefault="00AD1937">
      <w:pPr>
        <w:pStyle w:val="Akapitzlist"/>
        <w:numPr>
          <w:ilvl w:val="2"/>
          <w:numId w:val="109"/>
        </w:numPr>
        <w:tabs>
          <w:tab w:val="clear" w:pos="1866"/>
        </w:tabs>
        <w:ind w:left="993" w:hanging="284"/>
        <w:jc w:val="both"/>
        <w:rPr>
          <w:rFonts w:ascii="Arial" w:hAnsi="Arial" w:cs="Arial"/>
          <w:sz w:val="18"/>
          <w:szCs w:val="18"/>
        </w:rPr>
      </w:pPr>
      <w:r w:rsidRPr="00CD3E5C">
        <w:rPr>
          <w:rFonts w:ascii="Arial" w:hAnsi="Arial" w:cs="Arial"/>
          <w:sz w:val="18"/>
          <w:szCs w:val="18"/>
        </w:rPr>
        <w:t>terminu rozpoczęcia naliczania czynszu dzierżawnego w przypadku braku możliwości rozpoczęcia eksploatacji przedmiotu dzierżawy spowodowanego:</w:t>
      </w:r>
    </w:p>
    <w:p w14:paraId="3B35AF26"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warunkami górniczo-geologicznymi, w szczególności zagrożeniami tąpaniami, wybuchem metanu, pyłu węglowego, zagrożeniem wodnym, pożarowym, zaburzeniami tektonicznymi, itp.,</w:t>
      </w:r>
    </w:p>
    <w:p w14:paraId="158D1B80"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wystąpieniem sytuacji niezależnej od Dzierżawcy,</w:t>
      </w:r>
    </w:p>
    <w:p w14:paraId="6164B70B"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ogłoszeniem akcji ratowniczej,</w:t>
      </w:r>
    </w:p>
    <w:p w14:paraId="6FCF0E04"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zmianami będącymi następstwem działania zewnętrznych organów nadzorczych (takich jak: WUG, OUG, Sanepid, PIP itd.).</w:t>
      </w:r>
    </w:p>
    <w:p w14:paraId="7559944E" w14:textId="05D6B837" w:rsidR="00AD1937" w:rsidRPr="00CD3E5C" w:rsidRDefault="00AD1937" w:rsidP="00CD7F75">
      <w:pPr>
        <w:ind w:left="993"/>
        <w:jc w:val="both"/>
        <w:rPr>
          <w:rFonts w:ascii="Arial" w:hAnsi="Arial" w:cs="Arial"/>
          <w:sz w:val="18"/>
          <w:szCs w:val="18"/>
        </w:rPr>
      </w:pPr>
      <w:r w:rsidRPr="00CD3E5C">
        <w:rPr>
          <w:rFonts w:ascii="Arial" w:hAnsi="Arial" w:cs="Arial"/>
          <w:sz w:val="18"/>
          <w:szCs w:val="18"/>
        </w:rPr>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89B6110" w14:textId="77777777" w:rsidR="00AD1937" w:rsidRPr="00CD3E5C" w:rsidRDefault="00AD1937">
      <w:pPr>
        <w:pStyle w:val="Akapitzlist"/>
        <w:numPr>
          <w:ilvl w:val="2"/>
          <w:numId w:val="109"/>
        </w:numPr>
        <w:tabs>
          <w:tab w:val="clear" w:pos="1866"/>
        </w:tabs>
        <w:ind w:left="993" w:hanging="284"/>
        <w:jc w:val="both"/>
        <w:rPr>
          <w:rFonts w:ascii="Arial" w:hAnsi="Arial" w:cs="Arial"/>
          <w:sz w:val="18"/>
          <w:szCs w:val="18"/>
        </w:rPr>
      </w:pPr>
      <w:r w:rsidRPr="00CD3E5C">
        <w:rPr>
          <w:rFonts w:ascii="Arial" w:hAnsi="Arial" w:cs="Arial"/>
          <w:sz w:val="18"/>
          <w:szCs w:val="18"/>
        </w:rPr>
        <w:t>okresu dzierżawy w tym także okresu, w którym Wydzierżawiający może zawiesić stawkę za dzierżawę ze względu na:</w:t>
      </w:r>
    </w:p>
    <w:p w14:paraId="4BE74581" w14:textId="77777777" w:rsidR="00AD1937" w:rsidRPr="00CD3E5C" w:rsidRDefault="00AD1937">
      <w:pPr>
        <w:pStyle w:val="Akapitzlist"/>
        <w:numPr>
          <w:ilvl w:val="2"/>
          <w:numId w:val="78"/>
        </w:numPr>
        <w:ind w:left="1276" w:hanging="283"/>
        <w:jc w:val="both"/>
        <w:rPr>
          <w:rFonts w:ascii="Arial" w:hAnsi="Arial" w:cs="Arial"/>
          <w:sz w:val="18"/>
          <w:szCs w:val="18"/>
        </w:rPr>
      </w:pPr>
      <w:r w:rsidRPr="00CD3E5C">
        <w:rPr>
          <w:rFonts w:ascii="Arial" w:hAnsi="Arial" w:cs="Arial"/>
          <w:b/>
          <w:sz w:val="18"/>
          <w:szCs w:val="18"/>
        </w:rPr>
        <w:t>zmniejszenie</w:t>
      </w:r>
      <w:r w:rsidRPr="00CD3E5C">
        <w:rPr>
          <w:rFonts w:ascii="Arial" w:hAnsi="Arial" w:cs="Arial"/>
          <w:sz w:val="18"/>
          <w:szCs w:val="18"/>
        </w:rPr>
        <w:t xml:space="preserve"> zakresu rzeczowego zamówienia: poprzez jego dostosowanie do aktualnej sytuacji Dzierżawcy w związku z dokonywanymi u Dzierżawcy zmianami ze względów technologicznych, organizacyjnych i ekonomicznych,</w:t>
      </w:r>
    </w:p>
    <w:p w14:paraId="02624387" w14:textId="77777777" w:rsidR="00AD1937" w:rsidRPr="00CD3E5C" w:rsidRDefault="00AD1937">
      <w:pPr>
        <w:pStyle w:val="Akapitzlist"/>
        <w:numPr>
          <w:ilvl w:val="2"/>
          <w:numId w:val="78"/>
        </w:numPr>
        <w:ind w:left="1276" w:hanging="283"/>
        <w:jc w:val="both"/>
        <w:rPr>
          <w:rFonts w:ascii="Arial" w:hAnsi="Arial" w:cs="Arial"/>
          <w:sz w:val="18"/>
          <w:szCs w:val="18"/>
        </w:rPr>
      </w:pPr>
      <w:r w:rsidRPr="00CD3E5C">
        <w:rPr>
          <w:rFonts w:ascii="Arial" w:hAnsi="Arial" w:cs="Arial"/>
          <w:sz w:val="18"/>
          <w:szCs w:val="18"/>
        </w:rPr>
        <w:t>zmianę spowodowaną koniecznością obniżenia poziomu produkcji węgla,</w:t>
      </w:r>
    </w:p>
    <w:p w14:paraId="0EC54778" w14:textId="77777777" w:rsidR="00AD1937" w:rsidRPr="00CD3E5C" w:rsidRDefault="00AD1937">
      <w:pPr>
        <w:pStyle w:val="Akapitzlist"/>
        <w:numPr>
          <w:ilvl w:val="2"/>
          <w:numId w:val="78"/>
        </w:numPr>
        <w:ind w:left="1276" w:hanging="283"/>
        <w:jc w:val="both"/>
        <w:rPr>
          <w:rFonts w:ascii="Arial" w:hAnsi="Arial" w:cs="Arial"/>
          <w:sz w:val="18"/>
          <w:szCs w:val="18"/>
        </w:rPr>
      </w:pPr>
      <w:r w:rsidRPr="00CD3E5C">
        <w:rPr>
          <w:rFonts w:ascii="Arial" w:hAnsi="Arial" w:cs="Arial"/>
          <w:sz w:val="18"/>
          <w:szCs w:val="18"/>
        </w:rPr>
        <w:t>zmiany będące następstwem działania organów nadzorczych,</w:t>
      </w:r>
    </w:p>
    <w:p w14:paraId="41538DA1" w14:textId="77777777" w:rsidR="00AD1937" w:rsidRPr="00CD3E5C" w:rsidRDefault="00AD1937">
      <w:pPr>
        <w:pStyle w:val="Akapitzlist"/>
        <w:numPr>
          <w:ilvl w:val="2"/>
          <w:numId w:val="78"/>
        </w:numPr>
        <w:tabs>
          <w:tab w:val="num" w:pos="1866"/>
        </w:tabs>
        <w:ind w:left="1276" w:hanging="283"/>
        <w:jc w:val="both"/>
        <w:rPr>
          <w:rFonts w:ascii="Arial" w:hAnsi="Arial" w:cs="Arial"/>
          <w:sz w:val="18"/>
          <w:szCs w:val="18"/>
        </w:rPr>
      </w:pPr>
      <w:r w:rsidRPr="00CD3E5C">
        <w:rPr>
          <w:rFonts w:ascii="Arial" w:hAnsi="Arial" w:cs="Arial"/>
          <w:sz w:val="18"/>
          <w:szCs w:val="18"/>
        </w:rPr>
        <w:t xml:space="preserve">okoliczności pozostające po stronie Dzierżawcy powodujące </w:t>
      </w:r>
      <w:r w:rsidRPr="00CD3E5C">
        <w:rPr>
          <w:rFonts w:ascii="Arial" w:hAnsi="Arial" w:cs="Arial"/>
          <w:b/>
          <w:sz w:val="18"/>
          <w:szCs w:val="18"/>
        </w:rPr>
        <w:t>zwiększenie/wydłużenie</w:t>
      </w:r>
      <w:r w:rsidRPr="00CD3E5C">
        <w:rPr>
          <w:rFonts w:ascii="Arial" w:hAnsi="Arial" w:cs="Arial"/>
          <w:sz w:val="18"/>
          <w:szCs w:val="18"/>
        </w:rPr>
        <w:t xml:space="preserve"> okresu dzierżawy w celu dokończenia eksploatacji wyrobiska korytarzowego,</w:t>
      </w:r>
    </w:p>
    <w:p w14:paraId="3D6D2B76" w14:textId="77777777" w:rsidR="00AD1937" w:rsidRPr="00CD3E5C" w:rsidRDefault="00AD1937">
      <w:pPr>
        <w:numPr>
          <w:ilvl w:val="0"/>
          <w:numId w:val="80"/>
        </w:numPr>
        <w:ind w:left="709" w:right="-108" w:hanging="283"/>
        <w:jc w:val="both"/>
        <w:rPr>
          <w:rFonts w:ascii="Arial" w:hAnsi="Arial" w:cs="Arial"/>
          <w:sz w:val="18"/>
          <w:szCs w:val="18"/>
        </w:rPr>
      </w:pPr>
      <w:r w:rsidRPr="00CD3E5C">
        <w:rPr>
          <w:rFonts w:ascii="Arial" w:hAnsi="Arial" w:cs="Arial"/>
          <w:b/>
          <w:sz w:val="18"/>
          <w:szCs w:val="18"/>
        </w:rPr>
        <w:t>zmiany przedmiotu dzierżawy</w:t>
      </w:r>
      <w:r w:rsidRPr="00CD3E5C">
        <w:rPr>
          <w:rFonts w:ascii="Arial" w:hAnsi="Arial" w:cs="Arial"/>
          <w:sz w:val="18"/>
          <w:szCs w:val="18"/>
        </w:rPr>
        <w:t xml:space="preserve"> na korzystniejszy (przedmiot dzierżawy o lepszych, korzystniejszych parametrach technicznych) dla Dzierżawcy nie powoduje zmiany stawki czynszu dzierżawnego na wyższy,</w:t>
      </w:r>
    </w:p>
    <w:p w14:paraId="20291CC5" w14:textId="77777777" w:rsidR="00AD1937" w:rsidRPr="00CD3E5C" w:rsidRDefault="00932456">
      <w:pPr>
        <w:numPr>
          <w:ilvl w:val="0"/>
          <w:numId w:val="106"/>
        </w:numPr>
        <w:jc w:val="both"/>
        <w:rPr>
          <w:rFonts w:ascii="Arial" w:hAnsi="Arial" w:cs="Arial"/>
          <w:sz w:val="18"/>
          <w:szCs w:val="18"/>
        </w:rPr>
      </w:pPr>
      <w:r w:rsidRPr="00CD3E5C">
        <w:rPr>
          <w:rFonts w:ascii="Arial" w:hAnsi="Arial" w:cs="Arial"/>
          <w:sz w:val="18"/>
          <w:szCs w:val="18"/>
        </w:rPr>
        <w:t xml:space="preserve">Zmiany nieobjęte treścią art. 454 i 455 </w:t>
      </w:r>
      <w:proofErr w:type="spellStart"/>
      <w:r w:rsidRPr="00CD3E5C">
        <w:rPr>
          <w:rFonts w:ascii="Arial" w:hAnsi="Arial" w:cs="Arial"/>
          <w:sz w:val="18"/>
          <w:szCs w:val="18"/>
        </w:rPr>
        <w:t>uPzp</w:t>
      </w:r>
      <w:proofErr w:type="spellEnd"/>
      <w:r w:rsidRPr="00CD3E5C">
        <w:rPr>
          <w:rFonts w:ascii="Arial" w:hAnsi="Arial" w:cs="Arial"/>
          <w:sz w:val="18"/>
          <w:szCs w:val="18"/>
        </w:rPr>
        <w:t>, które nie wymagają zawarcia aneksu, jednakże wymagają pisemnego powiadomienia doręczonego drugiej stronie:</w:t>
      </w:r>
    </w:p>
    <w:p w14:paraId="64416F4E"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zmiana danych teleadresowych (np. zmiana adresu lub numeru telefonów),</w:t>
      </w:r>
    </w:p>
    <w:p w14:paraId="3D57F6F3"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 xml:space="preserve">zmiany osób wskazanych w § </w:t>
      </w:r>
      <w:r w:rsidR="00932456" w:rsidRPr="00CD3E5C">
        <w:rPr>
          <w:rFonts w:ascii="Arial" w:hAnsi="Arial" w:cs="Arial"/>
          <w:sz w:val="18"/>
          <w:szCs w:val="18"/>
        </w:rPr>
        <w:t>9</w:t>
      </w:r>
      <w:r w:rsidRPr="00CD3E5C">
        <w:rPr>
          <w:rFonts w:ascii="Arial" w:hAnsi="Arial" w:cs="Arial"/>
          <w:sz w:val="18"/>
          <w:szCs w:val="18"/>
        </w:rPr>
        <w:t>,</w:t>
      </w:r>
    </w:p>
    <w:p w14:paraId="72A9AC87" w14:textId="77777777" w:rsidR="00AD1937" w:rsidRDefault="00AD1937">
      <w:pPr>
        <w:numPr>
          <w:ilvl w:val="0"/>
          <w:numId w:val="107"/>
        </w:numPr>
        <w:ind w:left="709" w:hanging="283"/>
        <w:jc w:val="both"/>
        <w:rPr>
          <w:rFonts w:ascii="Arial" w:hAnsi="Arial" w:cs="Arial"/>
          <w:color w:val="000000"/>
          <w:sz w:val="18"/>
          <w:szCs w:val="18"/>
        </w:rPr>
      </w:pPr>
      <w:r w:rsidRPr="00CD3E5C">
        <w:rPr>
          <w:rFonts w:ascii="Arial" w:hAnsi="Arial" w:cs="Arial"/>
          <w:color w:val="000000"/>
          <w:sz w:val="18"/>
          <w:szCs w:val="18"/>
        </w:rPr>
        <w:t>zmiany wysokości i sposobu płatności należności publiczno-prawnych, poprzez dostosowanie treści umowy do obowiązujących przepisów  (np. VAT),</w:t>
      </w:r>
    </w:p>
    <w:p w14:paraId="04527B4F"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zawieszenie okresu dzierżawy zgodnie z warunkami niniejszej umowy,</w:t>
      </w:r>
    </w:p>
    <w:p w14:paraId="6B514250"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zmiana terminu dostawy zgodnie z warunkami niniejszej umowy,</w:t>
      </w:r>
    </w:p>
    <w:p w14:paraId="2769F53E"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zmiana lokalizacji przedmiotu dzierżawy w ramach Polskiej Grupy Górniczej S.A.</w:t>
      </w:r>
    </w:p>
    <w:p w14:paraId="26F220DE" w14:textId="77777777" w:rsidR="00D44305" w:rsidRPr="00CD3E5C" w:rsidRDefault="00D44305" w:rsidP="00CD7F75">
      <w:pPr>
        <w:pStyle w:val="Nagwek1"/>
        <w:spacing w:before="0"/>
        <w:ind w:left="432"/>
        <w:jc w:val="center"/>
        <w:rPr>
          <w:rFonts w:ascii="Arial" w:hAnsi="Arial" w:cs="Arial"/>
          <w:color w:val="auto"/>
          <w:sz w:val="18"/>
          <w:szCs w:val="18"/>
        </w:rPr>
      </w:pPr>
      <w:bookmarkStart w:id="173" w:name="_Toc65677255"/>
    </w:p>
    <w:p w14:paraId="31E3BA38" w14:textId="5B5D45B4" w:rsidR="003A1051" w:rsidRPr="00CD3E5C" w:rsidRDefault="003A1051" w:rsidP="00CD7F75">
      <w:pPr>
        <w:pStyle w:val="Nagwek1"/>
        <w:spacing w:before="0"/>
        <w:ind w:left="432"/>
        <w:jc w:val="center"/>
        <w:rPr>
          <w:rFonts w:ascii="Arial" w:hAnsi="Arial" w:cs="Arial"/>
          <w:color w:val="auto"/>
          <w:sz w:val="18"/>
          <w:szCs w:val="18"/>
        </w:rPr>
      </w:pPr>
      <w:bookmarkStart w:id="174" w:name="_Toc194738523"/>
      <w:bookmarkStart w:id="175" w:name="_Toc194739446"/>
      <w:r w:rsidRPr="00CD3E5C">
        <w:rPr>
          <w:rFonts w:ascii="Arial" w:hAnsi="Arial" w:cs="Arial"/>
          <w:color w:val="auto"/>
          <w:sz w:val="18"/>
          <w:szCs w:val="18"/>
        </w:rPr>
        <w:t>§ 14. Waloryzacja</w:t>
      </w:r>
      <w:bookmarkEnd w:id="174"/>
      <w:bookmarkEnd w:id="175"/>
      <w:r w:rsidRPr="00CD3E5C">
        <w:rPr>
          <w:rFonts w:ascii="Arial" w:hAnsi="Arial" w:cs="Arial"/>
          <w:color w:val="auto"/>
          <w:sz w:val="18"/>
          <w:szCs w:val="18"/>
        </w:rPr>
        <w:t xml:space="preserve"> </w:t>
      </w:r>
      <w:bookmarkEnd w:id="173"/>
    </w:p>
    <w:p w14:paraId="09DA7AEA" w14:textId="77777777" w:rsidR="005D0813" w:rsidRPr="005D0813" w:rsidRDefault="005D0813">
      <w:pPr>
        <w:numPr>
          <w:ilvl w:val="0"/>
          <w:numId w:val="128"/>
        </w:numPr>
        <w:jc w:val="both"/>
        <w:rPr>
          <w:rFonts w:ascii="Arial" w:hAnsi="Arial" w:cs="Arial"/>
          <w:sz w:val="18"/>
          <w:szCs w:val="18"/>
        </w:rPr>
      </w:pPr>
      <w:r w:rsidRPr="005D0813">
        <w:rPr>
          <w:rFonts w:ascii="Arial" w:hAnsi="Arial" w:cs="Arial"/>
          <w:sz w:val="18"/>
          <w:szCs w:val="18"/>
        </w:rPr>
        <w:t>Dzierżawca dopuszcza zmianę wynagrodzenia Wydzierżawiającego w przypadkach określonych w ustawie Prawo zamówień publicznych w przypadku zmiany:</w:t>
      </w:r>
    </w:p>
    <w:p w14:paraId="1DAA0939" w14:textId="77777777"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stawki podatku od towarów i usług oraz podatku akcyzowego,</w:t>
      </w:r>
    </w:p>
    <w:p w14:paraId="1F309B9D" w14:textId="77777777"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26CE8996" w14:textId="77777777"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zasad podlegania ubezpieczeniom społecznym lub ubezpieczeniu zdrowotnemu lub wysokości stawki składki na ubezpieczenia społeczne lub ubezpieczenie zdrowotne,</w:t>
      </w:r>
    </w:p>
    <w:p w14:paraId="5C811822" w14:textId="0A5A3F25"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zasad gromadzenia i wysokości wpłat do pracowniczych planów kapitałowych, o których mowa w ustawie z dnia 4 października 2018 r. o pracowniczych planach kapitałowych</w:t>
      </w:r>
      <w:r w:rsidR="00596E72">
        <w:rPr>
          <w:rFonts w:ascii="Arial" w:hAnsi="Arial" w:cs="Arial"/>
          <w:sz w:val="18"/>
          <w:szCs w:val="18"/>
        </w:rPr>
        <w:t>.</w:t>
      </w:r>
    </w:p>
    <w:p w14:paraId="5F87A59E" w14:textId="77777777" w:rsidR="005D0813" w:rsidRPr="005D0813" w:rsidRDefault="005D0813" w:rsidP="005D0813">
      <w:pPr>
        <w:ind w:left="357"/>
        <w:jc w:val="both"/>
        <w:rPr>
          <w:rFonts w:ascii="Arial" w:hAnsi="Arial" w:cs="Arial"/>
          <w:sz w:val="18"/>
          <w:szCs w:val="18"/>
        </w:rPr>
      </w:pPr>
      <w:r w:rsidRPr="005D0813">
        <w:rPr>
          <w:rFonts w:ascii="Arial" w:hAnsi="Arial" w:cs="Arial"/>
          <w:sz w:val="18"/>
          <w:szCs w:val="18"/>
        </w:rPr>
        <w:t xml:space="preserve">‒ jeżeli zmiany te będą miały wpływ na koszty wykonania zamówienia przez wykonawcę. </w:t>
      </w:r>
    </w:p>
    <w:p w14:paraId="71E9935C" w14:textId="6E5B3FEF" w:rsidR="005D0813" w:rsidRPr="005D0813" w:rsidRDefault="005D0813" w:rsidP="005D0813">
      <w:pPr>
        <w:ind w:left="357"/>
        <w:jc w:val="both"/>
        <w:rPr>
          <w:rFonts w:ascii="Arial" w:hAnsi="Arial" w:cs="Arial"/>
          <w:sz w:val="18"/>
          <w:szCs w:val="18"/>
        </w:rPr>
      </w:pPr>
      <w:r w:rsidRPr="005D0813">
        <w:rPr>
          <w:rFonts w:ascii="Arial" w:hAnsi="Arial" w:cs="Arial"/>
          <w:sz w:val="18"/>
          <w:szCs w:val="18"/>
        </w:rPr>
        <w:t>Jeżeli 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8C71F05" w14:textId="77777777" w:rsidR="005D0813" w:rsidRPr="005D0813" w:rsidRDefault="005D0813">
      <w:pPr>
        <w:numPr>
          <w:ilvl w:val="0"/>
          <w:numId w:val="128"/>
        </w:numPr>
        <w:contextualSpacing/>
        <w:jc w:val="both"/>
        <w:rPr>
          <w:rFonts w:ascii="Arial" w:hAnsi="Arial" w:cs="Arial"/>
          <w:sz w:val="18"/>
          <w:szCs w:val="18"/>
        </w:rPr>
      </w:pPr>
      <w:r w:rsidRPr="005D0813">
        <w:rPr>
          <w:rFonts w:ascii="Arial" w:hAnsi="Arial" w:cs="Arial"/>
          <w:sz w:val="18"/>
          <w:szCs w:val="18"/>
        </w:rPr>
        <w:t xml:space="preserve">W przypadku wystąpienia okoliczności, o których mowa w ust. 1 Wydzierżawiający w terminie 30 dni od dnia ich wystąpienia składa wniosek o zmianę wynagrodzenia wraz z dokumentami wskazującymi na wpływ ww. okoliczności na koszty wykonania Umowy. Dzierżawca zastrzega sobie prawo do weryfikacji dokumentów oraz żądania przedłożenia </w:t>
      </w:r>
      <w:r w:rsidRPr="005D0813">
        <w:rPr>
          <w:rFonts w:ascii="Arial" w:hAnsi="Arial" w:cs="Arial"/>
          <w:sz w:val="18"/>
          <w:szCs w:val="18"/>
        </w:rPr>
        <w:lastRenderedPageBreak/>
        <w:t>dokumentów w tym zakresie. Zmiana dotyczyć będzie wynagrodzenia umownego, w części, jakiej dotyczą wprowadzone zmiany przepisów, a wynagrodzenie zostanie zmienione jedynie w zakresie w jakim udowodniona zostanie zmiana kosztów Wydzierżawiającego.</w:t>
      </w:r>
    </w:p>
    <w:p w14:paraId="79FDBA2F" w14:textId="77777777" w:rsidR="005D0813" w:rsidRPr="005D0813" w:rsidRDefault="005D0813">
      <w:pPr>
        <w:numPr>
          <w:ilvl w:val="0"/>
          <w:numId w:val="128"/>
        </w:numPr>
        <w:spacing w:line="252" w:lineRule="auto"/>
        <w:contextualSpacing/>
        <w:jc w:val="both"/>
        <w:rPr>
          <w:rFonts w:ascii="Arial" w:hAnsi="Arial" w:cs="Arial"/>
          <w:sz w:val="18"/>
          <w:szCs w:val="18"/>
        </w:rPr>
      </w:pPr>
      <w:r w:rsidRPr="005D0813">
        <w:rPr>
          <w:rFonts w:ascii="Arial" w:hAnsi="Arial" w:cs="Arial"/>
          <w:sz w:val="18"/>
          <w:szCs w:val="18"/>
        </w:rPr>
        <w:t>Dzierżawca dopuszcza zmianę wynagrodzenia Wydzierżawiającego, na wniosek Wydzierżawiającego, która zostanie dokonana wg następujących założeń:</w:t>
      </w:r>
    </w:p>
    <w:p w14:paraId="15DCA632"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 xml:space="preserve">Zmiana wynagrodzenia zostanie ustalona w oparciu o </w:t>
      </w:r>
      <w:r w:rsidRPr="005D0813">
        <w:rPr>
          <w:rFonts w:ascii="Arial" w:hAnsi="Arial" w:cs="Arial"/>
          <w:b/>
          <w:bCs/>
          <w:sz w:val="18"/>
          <w:szCs w:val="18"/>
        </w:rPr>
        <w:t>wskaźnik cen towarów i usług konsumpcyjnych</w:t>
      </w:r>
      <w:r w:rsidRPr="005D0813">
        <w:rPr>
          <w:rFonts w:ascii="Arial" w:hAnsi="Arial" w:cs="Arial"/>
          <w:sz w:val="18"/>
          <w:szCs w:val="18"/>
        </w:rPr>
        <w:t xml:space="preserve"> publikowany przez GUS link:</w:t>
      </w:r>
      <w:r w:rsidRPr="005D0813">
        <w:rPr>
          <w:rFonts w:ascii="Arial" w:hAnsi="Arial" w:cs="Arial"/>
          <w:color w:val="FF0000"/>
          <w:sz w:val="18"/>
          <w:szCs w:val="18"/>
        </w:rPr>
        <w:t xml:space="preserve"> </w:t>
      </w:r>
      <w:hyperlink r:id="rId20" w:history="1">
        <w:r w:rsidRPr="005D0813">
          <w:rPr>
            <w:rFonts w:ascii="Arial" w:hAnsi="Arial" w:cs="Arial"/>
            <w:color w:val="0563C1" w:themeColor="hyperlink"/>
            <w:sz w:val="18"/>
            <w:szCs w:val="18"/>
            <w:u w:val="single"/>
          </w:rPr>
          <w:t>https://stat.gov.pl/wskazniki-makroekonomiczne/</w:t>
        </w:r>
      </w:hyperlink>
      <w:r w:rsidRPr="005D0813">
        <w:rPr>
          <w:rFonts w:ascii="Arial" w:hAnsi="Arial" w:cs="Arial"/>
          <w:sz w:val="18"/>
          <w:szCs w:val="18"/>
        </w:rPr>
        <w:t xml:space="preserve">  - </w:t>
      </w:r>
      <w:r w:rsidRPr="005D0813">
        <w:rPr>
          <w:rFonts w:ascii="Arial" w:hAnsi="Arial" w:cs="Arial"/>
          <w:i/>
          <w:iCs/>
          <w:sz w:val="18"/>
          <w:szCs w:val="18"/>
        </w:rPr>
        <w:t>wybrane miesięczne wskaźniki makroekonomiczne, tablica „wskaźniki cen”, pozycja: Wskaźnik cen towarów i usług konsumpcyjnych, lit. B.</w:t>
      </w:r>
    </w:p>
    <w:p w14:paraId="4CE08F39"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 xml:space="preserve">Pierwsza zmiana wynagrodzenia nastąpi </w:t>
      </w:r>
      <w:r w:rsidRPr="005D0813">
        <w:rPr>
          <w:rFonts w:ascii="Arial" w:hAnsi="Arial" w:cs="Arial"/>
          <w:b/>
          <w:bCs/>
          <w:sz w:val="18"/>
          <w:szCs w:val="18"/>
        </w:rPr>
        <w:t>od pierwszego dnia siódmego miesiąca kalendarzowego</w:t>
      </w:r>
      <w:r w:rsidRPr="005D0813">
        <w:rPr>
          <w:rFonts w:ascii="Arial" w:hAnsi="Arial" w:cs="Arial"/>
          <w:sz w:val="18"/>
          <w:szCs w:val="18"/>
        </w:rPr>
        <w:t xml:space="preserve"> realizacji umowy. Kolejne zmiany będą następować w okresach 12 miesięcznych, tj. od 19, 31 miesiąca itd.</w:t>
      </w:r>
    </w:p>
    <w:p w14:paraId="5DE36D59"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Wynagrodzenie Wydzierżawiającego, w tym jednostkowe stawki rozliczeniowe określone w Umowie ulegną zmianie o maksymalnie 20% wielkości wskaźnika cen towarów i usług konsumpcyjnych, publikowanego przez GUS, wyliczonego:</w:t>
      </w:r>
    </w:p>
    <w:p w14:paraId="78E6E1E5"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dla pierwszej zmiany umowy za okres 6 miesięcy zgodnie z postanowieniami pkt 4).</w:t>
      </w:r>
    </w:p>
    <w:p w14:paraId="4C7503FA"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dla kolejnych zmian umowy za okres 12 miesięcy zgodnie z postanowieniami pkt 4).</w:t>
      </w:r>
    </w:p>
    <w:p w14:paraId="40267C57"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F7CEC60"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Dla kolejnych zmian wynagrodzenia pierwszym wykorzystanym wskaźnikiem będzie miesięczny wskaźnik za odpowiednio 7, 19 miesiąc realizacji umowy itd.</w:t>
      </w:r>
    </w:p>
    <w:p w14:paraId="1684DF64"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xml:space="preserve">Wskaźniki należy zamienić na liczby (dzieląc je przez 100), a następnie przemnożyć przez siebie kolejne. </w:t>
      </w:r>
      <w:r w:rsidRPr="005D0813">
        <w:rPr>
          <w:rFonts w:ascii="Arial" w:hAnsi="Arial" w:cs="Arial"/>
          <w:sz w:val="18"/>
          <w:szCs w:val="18"/>
        </w:rPr>
        <w:br/>
        <w:t>W stosunku do otrzymanego wskaźnika należy przeprowadzić w kolejności następujące działania:</w:t>
      </w:r>
    </w:p>
    <w:p w14:paraId="027AC1DE"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 xml:space="preserve">odjąć 1, </w:t>
      </w:r>
    </w:p>
    <w:p w14:paraId="3A6C2084"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otrzymany wynik przemnożyć przez 20%</w:t>
      </w:r>
    </w:p>
    <w:p w14:paraId="61282AA4"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do otrzymanego wyniku dodać 1</w:t>
      </w:r>
    </w:p>
    <w:p w14:paraId="5CF8B962"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uzyskany wynik zaokrąglić do dwóch miejsc po przecinku, zgodnie z matematycznymi zasadami zaokrąglania.</w:t>
      </w:r>
    </w:p>
    <w:p w14:paraId="4CECBC58"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xml:space="preserve">Obowiązujące ceny jednostkowe należy przemnożyć przez tak ustalony </w:t>
      </w:r>
      <w:r w:rsidRPr="005D0813">
        <w:rPr>
          <w:rFonts w:ascii="Arial" w:hAnsi="Arial" w:cs="Arial"/>
          <w:b/>
          <w:bCs/>
          <w:sz w:val="18"/>
          <w:szCs w:val="18"/>
        </w:rPr>
        <w:t>wskaźnik waloryzacyjny dla okresu odpowiednio 6 lub 12 miesięcy</w:t>
      </w:r>
      <w:r w:rsidRPr="005D0813">
        <w:rPr>
          <w:rFonts w:ascii="Arial" w:hAnsi="Arial" w:cs="Arial"/>
          <w:sz w:val="18"/>
          <w:szCs w:val="18"/>
        </w:rPr>
        <w:t xml:space="preserve">. </w:t>
      </w:r>
    </w:p>
    <w:p w14:paraId="31024A58"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Zwaloryzowana wartość umowy zostanie wyliczona w następujący sposób:</w:t>
      </w:r>
    </w:p>
    <w:p w14:paraId="3FEAEBA9" w14:textId="77777777" w:rsidR="005D0813" w:rsidRPr="005D0813" w:rsidRDefault="005D0813" w:rsidP="005D0813">
      <w:pPr>
        <w:tabs>
          <w:tab w:val="left" w:pos="6946"/>
        </w:tabs>
        <w:ind w:left="720"/>
        <w:contextualSpacing/>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D0813" w:rsidRPr="005D0813" w14:paraId="32FCEE03" w14:textId="77777777" w:rsidTr="0031420D">
        <w:tc>
          <w:tcPr>
            <w:tcW w:w="1800" w:type="dxa"/>
            <w:vAlign w:val="center"/>
          </w:tcPr>
          <w:p w14:paraId="325F7622"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umowy po waloryzacji</w:t>
            </w:r>
          </w:p>
        </w:tc>
        <w:tc>
          <w:tcPr>
            <w:tcW w:w="342" w:type="dxa"/>
            <w:vAlign w:val="center"/>
          </w:tcPr>
          <w:p w14:paraId="1343B19F"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t>
            </w:r>
          </w:p>
        </w:tc>
        <w:tc>
          <w:tcPr>
            <w:tcW w:w="1958" w:type="dxa"/>
            <w:vAlign w:val="center"/>
          </w:tcPr>
          <w:p w14:paraId="2701EE3D"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dotychczas zrealizowana</w:t>
            </w:r>
          </w:p>
        </w:tc>
        <w:tc>
          <w:tcPr>
            <w:tcW w:w="342" w:type="dxa"/>
            <w:vAlign w:val="center"/>
          </w:tcPr>
          <w:p w14:paraId="101D6CF6"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t>
            </w:r>
          </w:p>
        </w:tc>
        <w:tc>
          <w:tcPr>
            <w:tcW w:w="1931" w:type="dxa"/>
            <w:vAlign w:val="center"/>
          </w:tcPr>
          <w:p w14:paraId="53E9C1D4"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pozostała do realizacji</w:t>
            </w:r>
          </w:p>
        </w:tc>
        <w:tc>
          <w:tcPr>
            <w:tcW w:w="326" w:type="dxa"/>
            <w:vAlign w:val="center"/>
          </w:tcPr>
          <w:p w14:paraId="49BDBF27"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x</w:t>
            </w:r>
          </w:p>
        </w:tc>
        <w:tc>
          <w:tcPr>
            <w:tcW w:w="1664" w:type="dxa"/>
            <w:vAlign w:val="center"/>
          </w:tcPr>
          <w:p w14:paraId="0F5B0C8B"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Wskaźnik waloryzacyjny</w:t>
            </w:r>
          </w:p>
        </w:tc>
      </w:tr>
    </w:tbl>
    <w:p w14:paraId="2C43C7CD" w14:textId="77777777" w:rsidR="005D0813" w:rsidRPr="005D0813" w:rsidRDefault="005D0813" w:rsidP="005D0813">
      <w:pPr>
        <w:ind w:left="720"/>
        <w:contextualSpacing/>
        <w:rPr>
          <w:rFonts w:ascii="Arial" w:hAnsi="Arial" w:cs="Arial"/>
          <w:sz w:val="18"/>
          <w:szCs w:val="18"/>
        </w:rPr>
      </w:pPr>
    </w:p>
    <w:p w14:paraId="3F54CDBA" w14:textId="77777777" w:rsidR="005D0813" w:rsidRPr="005D0813" w:rsidRDefault="005D0813">
      <w:pPr>
        <w:numPr>
          <w:ilvl w:val="0"/>
          <w:numId w:val="128"/>
        </w:numPr>
        <w:contextualSpacing/>
        <w:jc w:val="both"/>
        <w:rPr>
          <w:rFonts w:ascii="Arial" w:hAnsi="Arial" w:cs="Arial"/>
          <w:strike/>
          <w:color w:val="000000" w:themeColor="text1"/>
          <w:sz w:val="18"/>
          <w:szCs w:val="18"/>
        </w:rPr>
      </w:pPr>
      <w:r w:rsidRPr="005D0813">
        <w:rPr>
          <w:rFonts w:ascii="Arial" w:hAnsi="Arial" w:cs="Arial"/>
          <w:color w:val="000000" w:themeColor="text1"/>
          <w:sz w:val="18"/>
          <w:szCs w:val="18"/>
        </w:rPr>
        <w:t xml:space="preserve">Wydzierżawiający składa wniosek o zmianę wynagrodzenia wraz z dokumentami wskazującymi i udowadniającymi wysokość wpływu ww. okoliczności na koszty wykonania Umowy. </w:t>
      </w:r>
      <w:r w:rsidRPr="005D0813">
        <w:rPr>
          <w:rFonts w:ascii="Arial" w:hAnsi="Arial" w:cs="Arial"/>
          <w:sz w:val="18"/>
          <w:szCs w:val="18"/>
        </w:rPr>
        <w:t xml:space="preserve">Wniosek powinien zostać złożony w okresie obowiązywania umowy. </w:t>
      </w:r>
      <w:r w:rsidRPr="005D0813">
        <w:rPr>
          <w:rFonts w:ascii="Arial" w:hAnsi="Arial" w:cs="Arial"/>
          <w:color w:val="000000" w:themeColor="text1"/>
          <w:sz w:val="18"/>
          <w:szCs w:val="18"/>
        </w:rPr>
        <w:t xml:space="preserve">Wskazane przez Wydzierżawiającego okoliczności powinny dotyczyć elementów </w:t>
      </w:r>
      <w:proofErr w:type="spellStart"/>
      <w:r w:rsidRPr="005D0813">
        <w:rPr>
          <w:rFonts w:ascii="Arial" w:hAnsi="Arial" w:cs="Arial"/>
          <w:color w:val="000000" w:themeColor="text1"/>
          <w:sz w:val="18"/>
          <w:szCs w:val="18"/>
        </w:rPr>
        <w:t>kosztotwórczych</w:t>
      </w:r>
      <w:proofErr w:type="spellEnd"/>
      <w:r w:rsidRPr="005D0813">
        <w:rPr>
          <w:rFonts w:ascii="Arial" w:hAnsi="Arial" w:cs="Arial"/>
          <w:color w:val="000000" w:themeColor="text1"/>
          <w:sz w:val="18"/>
          <w:szCs w:val="18"/>
        </w:rPr>
        <w:t xml:space="preserve"> bezpośrednio powiązanych ze wskaźnikiem, o którym mowa powyższym ustępie. Dzierżawca zastrzega sobie prawo do weryfikacji dokumentów oraz żądania przedłożenia dodatkowych dokumentów w tym zakresie. </w:t>
      </w:r>
    </w:p>
    <w:p w14:paraId="336532A3" w14:textId="77777777" w:rsidR="005D0813" w:rsidRPr="005D0813" w:rsidRDefault="005D0813" w:rsidP="005D0813">
      <w:pPr>
        <w:ind w:left="360"/>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Wynagrodzenie zostanie zmienione jedynie w zakresie, w jakim udokumentowana zostanie zmiana przedmiotowych kosztów po stronie Wydzierżawiającego z zastrzeżeniem ust. 3 pkt 3)</w:t>
      </w:r>
    </w:p>
    <w:p w14:paraId="4C54576E" w14:textId="77777777" w:rsidR="005D0813" w:rsidRPr="005D0813" w:rsidRDefault="005D0813" w:rsidP="005D0813">
      <w:pPr>
        <w:ind w:left="360"/>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W przypadku gdy wykazany i udowodniony wzrost kosztów będzie:</w:t>
      </w:r>
    </w:p>
    <w:p w14:paraId="5AAAE3FC" w14:textId="77777777" w:rsidR="005D0813" w:rsidRPr="005D0813" w:rsidRDefault="005D0813">
      <w:pPr>
        <w:numPr>
          <w:ilvl w:val="0"/>
          <w:numId w:val="131"/>
        </w:numPr>
        <w:ind w:left="709" w:hanging="283"/>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 xml:space="preserve">niższy niż </w:t>
      </w:r>
      <w:r w:rsidRPr="005D0813">
        <w:rPr>
          <w:rFonts w:ascii="Arial" w:hAnsi="Arial" w:cs="Arial"/>
          <w:b/>
          <w:bCs/>
          <w:color w:val="000000" w:themeColor="text1"/>
          <w:sz w:val="18"/>
          <w:szCs w:val="18"/>
        </w:rPr>
        <w:t xml:space="preserve">wskaźnik waloryzacyjny </w:t>
      </w:r>
      <w:r w:rsidRPr="005D0813">
        <w:rPr>
          <w:rFonts w:ascii="Arial" w:hAnsi="Arial" w:cs="Arial"/>
          <w:color w:val="000000" w:themeColor="text1"/>
          <w:sz w:val="18"/>
          <w:szCs w:val="18"/>
        </w:rPr>
        <w:t>ustalony wg zasad określonych w ust.3 pkt 4), obowiązujące ceny jednostkowe zostaną zwaloryzowane o wykazany i udowodniony wzrost kosztów, z zastrzeżeniem ust. 3 pkt 3)</w:t>
      </w:r>
    </w:p>
    <w:p w14:paraId="68F93042" w14:textId="77777777" w:rsidR="005D0813" w:rsidRPr="005D0813" w:rsidRDefault="005D0813">
      <w:pPr>
        <w:numPr>
          <w:ilvl w:val="0"/>
          <w:numId w:val="131"/>
        </w:numPr>
        <w:ind w:left="709" w:hanging="283"/>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 xml:space="preserve">wyższy niż </w:t>
      </w:r>
      <w:r w:rsidRPr="005D0813">
        <w:rPr>
          <w:rFonts w:ascii="Arial" w:hAnsi="Arial" w:cs="Arial"/>
          <w:b/>
          <w:bCs/>
          <w:color w:val="000000" w:themeColor="text1"/>
          <w:sz w:val="18"/>
          <w:szCs w:val="18"/>
        </w:rPr>
        <w:t xml:space="preserve">wskaźnik waloryzacyjny </w:t>
      </w:r>
      <w:r w:rsidRPr="005D0813">
        <w:rPr>
          <w:rFonts w:ascii="Arial" w:hAnsi="Arial" w:cs="Arial"/>
          <w:color w:val="000000" w:themeColor="text1"/>
          <w:sz w:val="18"/>
          <w:szCs w:val="18"/>
        </w:rPr>
        <w:t>ustalony wg zasad określonych w ust. 3 pkt 4), obowiązujące ceny jednostkowe zostaną zwaloryzowane wg zasad określonych w ust. 3 pkt 4).</w:t>
      </w:r>
    </w:p>
    <w:p w14:paraId="3ABD3B87" w14:textId="77777777" w:rsidR="005D0813" w:rsidRPr="005D0813" w:rsidRDefault="005D0813">
      <w:pPr>
        <w:numPr>
          <w:ilvl w:val="0"/>
          <w:numId w:val="128"/>
        </w:numPr>
        <w:contextualSpacing/>
        <w:jc w:val="both"/>
        <w:rPr>
          <w:rFonts w:ascii="Arial" w:hAnsi="Arial" w:cs="Arial"/>
          <w:sz w:val="18"/>
          <w:szCs w:val="18"/>
        </w:rPr>
      </w:pPr>
      <w:r w:rsidRPr="005D0813">
        <w:rPr>
          <w:rFonts w:ascii="Arial" w:hAnsi="Arial" w:cs="Arial"/>
          <w:sz w:val="18"/>
          <w:szCs w:val="18"/>
        </w:rPr>
        <w:t>Za okres zwłoki w wykonaniu umowy, waloryzacja opisana powyżej nie przysługuje.</w:t>
      </w:r>
    </w:p>
    <w:p w14:paraId="08A184EF" w14:textId="1508422D" w:rsidR="005D0813" w:rsidRPr="005D0813" w:rsidRDefault="005D0813">
      <w:pPr>
        <w:numPr>
          <w:ilvl w:val="0"/>
          <w:numId w:val="128"/>
        </w:numPr>
        <w:contextualSpacing/>
        <w:jc w:val="both"/>
        <w:rPr>
          <w:rFonts w:ascii="Arial" w:hAnsi="Arial" w:cs="Arial"/>
          <w:sz w:val="18"/>
          <w:szCs w:val="18"/>
        </w:rPr>
      </w:pPr>
      <w:r w:rsidRPr="005D0813">
        <w:rPr>
          <w:rFonts w:ascii="Arial" w:hAnsi="Arial" w:cs="Arial"/>
          <w:sz w:val="18"/>
          <w:szCs w:val="18"/>
        </w:rPr>
        <w:t>Wydzierżawiający jest zobowiązany uwzględnić zasady waloryzacji określone powyżej w umowach z Podwykonawcami.</w:t>
      </w:r>
    </w:p>
    <w:p w14:paraId="062FEB48" w14:textId="77777777" w:rsidR="005D0813" w:rsidRPr="005D0813" w:rsidRDefault="005D0813" w:rsidP="00B660DB">
      <w:pPr>
        <w:ind w:left="360"/>
        <w:contextualSpacing/>
        <w:jc w:val="both"/>
        <w:rPr>
          <w:rFonts w:ascii="Arial" w:hAnsi="Arial" w:cs="Arial"/>
          <w:sz w:val="18"/>
          <w:szCs w:val="18"/>
        </w:rPr>
      </w:pPr>
    </w:p>
    <w:p w14:paraId="27DCD241" w14:textId="77777777" w:rsidR="003A1051" w:rsidRPr="005D0813" w:rsidRDefault="003A1051" w:rsidP="00CD7F75">
      <w:pPr>
        <w:pStyle w:val="Nagwek1"/>
        <w:spacing w:before="0"/>
        <w:ind w:left="432"/>
        <w:jc w:val="center"/>
        <w:rPr>
          <w:rFonts w:ascii="Arial" w:hAnsi="Arial" w:cs="Arial"/>
          <w:color w:val="auto"/>
          <w:sz w:val="18"/>
          <w:szCs w:val="18"/>
        </w:rPr>
      </w:pPr>
      <w:bookmarkStart w:id="176" w:name="_Toc65677256"/>
      <w:bookmarkStart w:id="177" w:name="_Toc194738524"/>
      <w:bookmarkStart w:id="178" w:name="_Toc194739447"/>
      <w:r w:rsidRPr="005D0813">
        <w:rPr>
          <w:rFonts w:ascii="Arial" w:hAnsi="Arial" w:cs="Arial"/>
          <w:color w:val="auto"/>
          <w:sz w:val="18"/>
          <w:szCs w:val="18"/>
        </w:rPr>
        <w:t>§15. Ochrona danych osobowych</w:t>
      </w:r>
      <w:bookmarkEnd w:id="176"/>
      <w:bookmarkEnd w:id="177"/>
      <w:bookmarkEnd w:id="178"/>
    </w:p>
    <w:p w14:paraId="5D7AC07B" w14:textId="77777777"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 xml:space="preserve">W związku z </w:t>
      </w:r>
      <w:r w:rsidR="00F25723" w:rsidRPr="005D0813">
        <w:rPr>
          <w:rFonts w:ascii="Arial" w:hAnsi="Arial" w:cs="Arial"/>
          <w:sz w:val="18"/>
          <w:szCs w:val="18"/>
        </w:rPr>
        <w:t xml:space="preserve">wykonywaniem niniejszej </w:t>
      </w:r>
      <w:r w:rsidRPr="005D0813">
        <w:rPr>
          <w:rFonts w:ascii="Arial" w:hAnsi="Arial" w:cs="Arial"/>
          <w:sz w:val="18"/>
          <w:szCs w:val="18"/>
        </w:rPr>
        <w:t xml:space="preserve">Umowy dochodzi do udostępniania przez jedną ze Stron drugiej Stronie danych osobowych osób zaangażowanych w zawarcie oraz wykonywanie Umowy (dalej jako „dane osobowe”). </w:t>
      </w:r>
    </w:p>
    <w:p w14:paraId="493729B7" w14:textId="77777777"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 xml:space="preserve">Celem przetwarzania danych osobowych udostępnianych  przez Strony jest zawarcie oraz wykonanie Umowy. Przez wykonanie Umowy Strony rozumieją w szczególności: nawiązanie i utrzymywanie stałego kontaktu na potrzeby wykonania Umowy, </w:t>
      </w:r>
      <w:r w:rsidR="00F25723" w:rsidRPr="005D0813">
        <w:rPr>
          <w:rFonts w:ascii="Arial" w:hAnsi="Arial" w:cs="Arial"/>
          <w:sz w:val="18"/>
          <w:szCs w:val="18"/>
        </w:rPr>
        <w:t xml:space="preserve">uzgadnianie sposobów wykonania zobowiązań, </w:t>
      </w:r>
      <w:r w:rsidRPr="005D0813">
        <w:rPr>
          <w:rFonts w:ascii="Arial" w:hAnsi="Arial" w:cs="Arial"/>
          <w:sz w:val="18"/>
          <w:szCs w:val="18"/>
        </w:rPr>
        <w:t>realizację wszelkich zobowiązań wynikających z Umowy; jeżeli to potrzebne: udostępnianie danych osobowych Podwykonawcom i innych partnerom handlowym zaangażowanym w wykonanie Umowy</w:t>
      </w:r>
      <w:r w:rsidR="00F25723" w:rsidRPr="005D0813">
        <w:rPr>
          <w:rFonts w:ascii="Arial" w:hAnsi="Arial" w:cs="Arial"/>
          <w:sz w:val="18"/>
          <w:szCs w:val="18"/>
        </w:rPr>
        <w:t>.</w:t>
      </w:r>
      <w:r w:rsidRPr="005D0813">
        <w:rPr>
          <w:rFonts w:ascii="Arial" w:hAnsi="Arial" w:cs="Arial"/>
          <w:sz w:val="18"/>
          <w:szCs w:val="18"/>
        </w:rPr>
        <w:t xml:space="preserve"> </w:t>
      </w:r>
    </w:p>
    <w:p w14:paraId="6448350F" w14:textId="6F1B410C" w:rsidR="000B686B" w:rsidRPr="005D0813" w:rsidRDefault="000B686B">
      <w:pPr>
        <w:pStyle w:val="Akapitzlist"/>
        <w:numPr>
          <w:ilvl w:val="0"/>
          <w:numId w:val="63"/>
        </w:numPr>
        <w:jc w:val="both"/>
        <w:rPr>
          <w:rFonts w:ascii="Arial" w:hAnsi="Arial" w:cs="Arial"/>
          <w:sz w:val="18"/>
          <w:szCs w:val="18"/>
        </w:rPr>
      </w:pPr>
      <w:r w:rsidRPr="005D0813">
        <w:rPr>
          <w:rFonts w:ascii="Arial" w:hAnsi="Arial" w:cs="Arial"/>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12869A6" w14:textId="67D6C218"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Udostępnianie  danych osobowych powoduje, iż Strona której udostępniono dane osobowe  staje się ich administratorem w rozumieniu art. 4 pkt 7 RODO, ustalając dalsze cele i sposoby ich przetwarzania, z uwzględnieniem zasad wynikających z art. 5 RODO.</w:t>
      </w:r>
    </w:p>
    <w:p w14:paraId="4669E00B" w14:textId="77777777"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Strony</w:t>
      </w:r>
      <w:r w:rsidR="008E1C2D" w:rsidRPr="005D0813">
        <w:rPr>
          <w:rFonts w:ascii="Arial" w:hAnsi="Arial" w:cs="Arial"/>
          <w:sz w:val="18"/>
          <w:szCs w:val="18"/>
        </w:rPr>
        <w:t xml:space="preserve"> </w:t>
      </w:r>
      <w:r w:rsidR="00A70450" w:rsidRPr="005D0813">
        <w:rPr>
          <w:rFonts w:ascii="Arial" w:hAnsi="Arial" w:cs="Arial"/>
          <w:sz w:val="18"/>
          <w:szCs w:val="18"/>
        </w:rPr>
        <w:t xml:space="preserve">umowy </w:t>
      </w:r>
      <w:r w:rsidRPr="005D0813">
        <w:rPr>
          <w:rFonts w:ascii="Arial" w:hAnsi="Arial" w:cs="Arial"/>
          <w:sz w:val="18"/>
          <w:szCs w:val="18"/>
        </w:rPr>
        <w:t xml:space="preserve">zobowiązują się do ochrony udostępnionych danych osobowych, w tym do stosowania organizacyjnych i technicznych środków ochrony danych osobowych. Strony zobowiązują się także do zapoznania z przepisami </w:t>
      </w:r>
      <w:r w:rsidRPr="005D0813">
        <w:rPr>
          <w:rFonts w:ascii="Arial" w:hAnsi="Arial" w:cs="Arial"/>
          <w:sz w:val="18"/>
          <w:szCs w:val="18"/>
        </w:rPr>
        <w:lastRenderedPageBreak/>
        <w:t>dotyczącymi ochrony danych osobowych pracowników, który będą mieli dostęp do danych osobowych udostępnionych przez Strony oraz do nadania im stosownych uprawnień do przetwarzania danych osobowych.</w:t>
      </w:r>
    </w:p>
    <w:p w14:paraId="66C4DE8F"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 xml:space="preserve">Strony w związku z udostępnieniem danych osobowych zobowiązane są do spełnienia obowiązku informacyjnego wobec osób, których dane pozyskują. </w:t>
      </w:r>
    </w:p>
    <w:p w14:paraId="299B089D"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3BA641C2" w14:textId="77777777" w:rsidR="00DF2424" w:rsidRPr="00CD3E5C" w:rsidRDefault="00DF2424">
      <w:pPr>
        <w:pStyle w:val="Akapitzlist"/>
        <w:numPr>
          <w:ilvl w:val="0"/>
          <w:numId w:val="63"/>
        </w:numPr>
        <w:ind w:left="357" w:hanging="357"/>
        <w:contextualSpacing w:val="0"/>
        <w:jc w:val="both"/>
        <w:rPr>
          <w:rFonts w:ascii="Arial" w:hAnsi="Arial" w:cs="Arial"/>
          <w:i/>
          <w:iCs/>
          <w:sz w:val="18"/>
          <w:szCs w:val="18"/>
        </w:rPr>
      </w:pPr>
      <w:r w:rsidRPr="00CD3E5C">
        <w:rPr>
          <w:rFonts w:ascii="Arial" w:hAnsi="Arial" w:cs="Arial"/>
          <w:i/>
          <w:iCs/>
          <w:sz w:val="18"/>
          <w:szCs w:val="18"/>
        </w:rPr>
        <w:t>Kontrahent w razie potrzeby określa sposób spełnienia obowiązku informacyjnego wobec osób, których dane pozyskuje.</w:t>
      </w:r>
    </w:p>
    <w:p w14:paraId="74357754" w14:textId="77777777" w:rsidR="00DF2424" w:rsidRPr="00CD3E5C" w:rsidRDefault="00DF2424" w:rsidP="00DF2424">
      <w:pPr>
        <w:jc w:val="both"/>
        <w:rPr>
          <w:rFonts w:ascii="Arial" w:hAnsi="Arial" w:cs="Arial"/>
          <w:i/>
          <w:iCs/>
          <w:sz w:val="18"/>
          <w:szCs w:val="18"/>
        </w:rPr>
      </w:pPr>
    </w:p>
    <w:p w14:paraId="422FD923" w14:textId="77777777" w:rsidR="003A1051" w:rsidRPr="00CD3E5C" w:rsidRDefault="003A1051" w:rsidP="00CD7F75">
      <w:pPr>
        <w:pStyle w:val="Nagwek1"/>
        <w:spacing w:before="0"/>
        <w:ind w:left="432"/>
        <w:jc w:val="center"/>
        <w:rPr>
          <w:rFonts w:ascii="Arial" w:hAnsi="Arial" w:cs="Arial"/>
          <w:color w:val="auto"/>
          <w:sz w:val="18"/>
          <w:szCs w:val="18"/>
        </w:rPr>
      </w:pPr>
      <w:bookmarkStart w:id="179" w:name="_Toc65677257"/>
      <w:bookmarkStart w:id="180" w:name="_Toc194738525"/>
      <w:bookmarkStart w:id="181" w:name="_Toc194739448"/>
      <w:r w:rsidRPr="00CD3E5C">
        <w:rPr>
          <w:rFonts w:ascii="Arial" w:hAnsi="Arial" w:cs="Arial"/>
          <w:color w:val="auto"/>
          <w:sz w:val="18"/>
          <w:szCs w:val="18"/>
        </w:rPr>
        <w:t>§16. Ochrona tajemnic przedsiębiorcy, zachowanie poufności</w:t>
      </w:r>
      <w:bookmarkEnd w:id="179"/>
      <w:bookmarkEnd w:id="180"/>
      <w:bookmarkEnd w:id="181"/>
    </w:p>
    <w:p w14:paraId="40A9E4DD" w14:textId="34E104FC"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własnością </w:t>
      </w:r>
      <w:r w:rsidR="002D39F0" w:rsidRPr="00CD3E5C">
        <w:rPr>
          <w:rFonts w:ascii="Arial" w:hAnsi="Arial" w:cs="Arial"/>
          <w:sz w:val="18"/>
          <w:szCs w:val="18"/>
        </w:rPr>
        <w:t>Dzierżawcy</w:t>
      </w:r>
      <w:r w:rsidRPr="00CD3E5C">
        <w:rPr>
          <w:rFonts w:ascii="Arial" w:hAnsi="Arial" w:cs="Arial"/>
          <w:sz w:val="18"/>
          <w:szCs w:val="18"/>
        </w:rPr>
        <w:t xml:space="preserve">. </w:t>
      </w:r>
    </w:p>
    <w:p w14:paraId="50BDC142" w14:textId="206FB482"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usunięcia danych będących własnością </w:t>
      </w:r>
      <w:r w:rsidR="002D39F0" w:rsidRPr="00CD3E5C">
        <w:rPr>
          <w:rFonts w:ascii="Arial" w:hAnsi="Arial" w:cs="Arial"/>
          <w:sz w:val="18"/>
          <w:szCs w:val="18"/>
        </w:rPr>
        <w:t>Dzierżawcy</w:t>
      </w:r>
      <w:r w:rsidRPr="00CD3E5C">
        <w:rPr>
          <w:rFonts w:ascii="Arial" w:hAnsi="Arial" w:cs="Arial"/>
          <w:sz w:val="18"/>
          <w:szCs w:val="18"/>
        </w:rPr>
        <w:t xml:space="preserve"> po rozwiązaniu Umowy, przy czym Wy</w:t>
      </w:r>
      <w:r w:rsidR="002D39F0" w:rsidRPr="00CD3E5C">
        <w:rPr>
          <w:rFonts w:ascii="Arial" w:hAnsi="Arial" w:cs="Arial"/>
          <w:sz w:val="18"/>
          <w:szCs w:val="18"/>
        </w:rPr>
        <w:t>dzierżawiający</w:t>
      </w:r>
      <w:r w:rsidRPr="00CD3E5C">
        <w:rPr>
          <w:rFonts w:ascii="Arial" w:hAnsi="Arial" w:cs="Arial"/>
          <w:sz w:val="18"/>
          <w:szCs w:val="18"/>
        </w:rPr>
        <w:t xml:space="preserve"> ma prawo zachować po jednej kopii wszystkich dokumentów</w:t>
      </w:r>
      <w:r w:rsidR="008D5A50">
        <w:rPr>
          <w:rFonts w:ascii="Arial" w:hAnsi="Arial" w:cs="Arial"/>
          <w:sz w:val="18"/>
          <w:szCs w:val="18"/>
        </w:rPr>
        <w:t xml:space="preserve"> </w:t>
      </w:r>
      <w:r w:rsidRPr="00CD3E5C">
        <w:rPr>
          <w:rFonts w:ascii="Arial" w:hAnsi="Arial" w:cs="Arial"/>
          <w:sz w:val="18"/>
          <w:szCs w:val="18"/>
        </w:rPr>
        <w:t xml:space="preserve">i informacji pozyskanych w związku z realizacją Umowy. </w:t>
      </w:r>
    </w:p>
    <w:p w14:paraId="1AABEC0D"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prawnie chronioną tajemnicą </w:t>
      </w:r>
      <w:r w:rsidR="002D39F0" w:rsidRPr="00CD3E5C">
        <w:rPr>
          <w:rFonts w:ascii="Arial" w:hAnsi="Arial" w:cs="Arial"/>
          <w:sz w:val="18"/>
          <w:szCs w:val="18"/>
        </w:rPr>
        <w:t>Dzierżawcy</w:t>
      </w:r>
      <w:r w:rsidRPr="00CD3E5C">
        <w:rPr>
          <w:rFonts w:ascii="Arial" w:hAnsi="Arial" w:cs="Arial"/>
          <w:sz w:val="18"/>
          <w:szCs w:val="18"/>
        </w:rPr>
        <w:t xml:space="preserve"> i bez wyraźnej zgody </w:t>
      </w:r>
      <w:r w:rsidR="002D39F0" w:rsidRPr="00CD3E5C">
        <w:rPr>
          <w:rFonts w:ascii="Arial" w:hAnsi="Arial" w:cs="Arial"/>
          <w:sz w:val="18"/>
          <w:szCs w:val="18"/>
        </w:rPr>
        <w:t>Dzierżawcy</w:t>
      </w:r>
      <w:r w:rsidRPr="00CD3E5C">
        <w:rPr>
          <w:rFonts w:ascii="Arial" w:hAnsi="Arial" w:cs="Arial"/>
          <w:sz w:val="18"/>
          <w:szCs w:val="18"/>
        </w:rPr>
        <w:t xml:space="preserve"> nie mogą być przez Wy</w:t>
      </w:r>
      <w:r w:rsidR="002D39F0" w:rsidRPr="00CD3E5C">
        <w:rPr>
          <w:rFonts w:ascii="Arial" w:hAnsi="Arial" w:cs="Arial"/>
          <w:sz w:val="18"/>
          <w:szCs w:val="18"/>
        </w:rPr>
        <w:t>dzierżawiającego</w:t>
      </w:r>
      <w:r w:rsidRPr="00CD3E5C">
        <w:rPr>
          <w:rFonts w:ascii="Arial" w:hAnsi="Arial" w:cs="Arial"/>
          <w:sz w:val="18"/>
          <w:szCs w:val="18"/>
        </w:rPr>
        <w:t>, jego pracowników lub jakiekolwiek osoby, za które Wy</w:t>
      </w:r>
      <w:r w:rsidR="002D39F0" w:rsidRPr="00CD3E5C">
        <w:rPr>
          <w:rFonts w:ascii="Arial" w:hAnsi="Arial" w:cs="Arial"/>
          <w:sz w:val="18"/>
          <w:szCs w:val="18"/>
        </w:rPr>
        <w:t>dzierżawiający</w:t>
      </w:r>
      <w:r w:rsidRPr="00CD3E5C">
        <w:rPr>
          <w:rFonts w:ascii="Arial" w:hAnsi="Arial" w:cs="Arial"/>
          <w:sz w:val="18"/>
          <w:szCs w:val="18"/>
        </w:rPr>
        <w:t xml:space="preserve"> ponosi prawną odpowiedzialność, poza zakresem Umowy przetwarzane, ani też korygowane czy udostępnione jakiejkolwiek osobie w jakikolwiek sposób.</w:t>
      </w:r>
    </w:p>
    <w:p w14:paraId="508B77DA"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nie jest zobowiązany traktować, jako poufnej, żadnej informacji ujawnionej mu przez </w:t>
      </w:r>
      <w:r w:rsidR="002D39F0" w:rsidRPr="00CD3E5C">
        <w:rPr>
          <w:rFonts w:ascii="Arial" w:hAnsi="Arial" w:cs="Arial"/>
          <w:sz w:val="18"/>
          <w:szCs w:val="18"/>
        </w:rPr>
        <w:t>Dzierżawcę</w:t>
      </w:r>
      <w:r w:rsidRPr="00CD3E5C">
        <w:rPr>
          <w:rFonts w:ascii="Arial" w:hAnsi="Arial" w:cs="Arial"/>
          <w:sz w:val="18"/>
          <w:szCs w:val="18"/>
        </w:rPr>
        <w:t>, która:</w:t>
      </w:r>
    </w:p>
    <w:p w14:paraId="1181CAD4"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była zgodnie z prawem znana Wy</w:t>
      </w:r>
      <w:r w:rsidR="002D39F0" w:rsidRPr="00CD3E5C">
        <w:rPr>
          <w:rFonts w:ascii="Arial" w:hAnsi="Arial" w:cs="Arial"/>
          <w:sz w:val="18"/>
          <w:szCs w:val="18"/>
        </w:rPr>
        <w:t>dzierżawiającemu</w:t>
      </w:r>
      <w:r w:rsidRPr="00CD3E5C">
        <w:rPr>
          <w:rFonts w:ascii="Arial" w:hAnsi="Arial" w:cs="Arial"/>
          <w:sz w:val="18"/>
          <w:szCs w:val="18"/>
        </w:rPr>
        <w:t xml:space="preserve"> przed jej ujawnieniem przez </w:t>
      </w:r>
      <w:r w:rsidR="002D39F0" w:rsidRPr="00CD3E5C">
        <w:rPr>
          <w:rFonts w:ascii="Arial" w:hAnsi="Arial" w:cs="Arial"/>
          <w:sz w:val="18"/>
          <w:szCs w:val="18"/>
        </w:rPr>
        <w:t>Dzierżawcę</w:t>
      </w:r>
      <w:r w:rsidRPr="00CD3E5C">
        <w:rPr>
          <w:rFonts w:ascii="Arial" w:hAnsi="Arial" w:cs="Arial"/>
          <w:sz w:val="18"/>
          <w:szCs w:val="18"/>
        </w:rPr>
        <w:t>, lub</w:t>
      </w:r>
    </w:p>
    <w:p w14:paraId="3B4ED852"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 xml:space="preserve">została bez żadnych ograniczeń w zakresie poufności przekazana przez </w:t>
      </w:r>
      <w:r w:rsidR="002D39F0" w:rsidRPr="00CD3E5C">
        <w:rPr>
          <w:rFonts w:ascii="Arial" w:hAnsi="Arial" w:cs="Arial"/>
          <w:sz w:val="18"/>
          <w:szCs w:val="18"/>
        </w:rPr>
        <w:t>Dzierżawcę</w:t>
      </w:r>
      <w:r w:rsidRPr="00CD3E5C">
        <w:rPr>
          <w:rFonts w:ascii="Arial" w:hAnsi="Arial" w:cs="Arial"/>
          <w:sz w:val="18"/>
          <w:szCs w:val="18"/>
        </w:rPr>
        <w:t xml:space="preserve"> jakiejkolwiek osobie lub jednostce, lub </w:t>
      </w:r>
    </w:p>
    <w:p w14:paraId="5ACD8932"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 xml:space="preserve">jest powszechnie znana lub została ujawniona publiczne bez naruszenia niniejszej klauzuli poufności. </w:t>
      </w:r>
    </w:p>
    <w:p w14:paraId="1A1520FA"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Ujawnienie informacji stanowiących tajemnicę przedsiębiorstwa jest także dopuszczalne w następujących sytuacjach:</w:t>
      </w:r>
    </w:p>
    <w:p w14:paraId="379EDA2F" w14:textId="786CB47E"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w razie potrzeby dzielić się informacjami związanymi z realizacją Umowy z Podwykonawcami zaangażowanymi w realizację Umowy</w:t>
      </w:r>
      <w:r w:rsidR="002D39F0" w:rsidRPr="00CD3E5C">
        <w:rPr>
          <w:rFonts w:ascii="Arial" w:hAnsi="Arial" w:cs="Arial"/>
          <w:sz w:val="18"/>
          <w:szCs w:val="18"/>
        </w:rPr>
        <w:t xml:space="preserve">, </w:t>
      </w:r>
      <w:r w:rsidRPr="00CD3E5C">
        <w:rPr>
          <w:rFonts w:ascii="Arial" w:hAnsi="Arial" w:cs="Arial"/>
          <w:sz w:val="18"/>
          <w:szCs w:val="18"/>
        </w:rPr>
        <w:t>z zastrzeżeniem zachowania poufności informacji przez Podwykonawców;</w:t>
      </w:r>
    </w:p>
    <w:p w14:paraId="6424FBDD"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osobom trzecim, takim jak doradcy i/lub ubezpieczyciele zobowiązani ustawowo do zachowania tajemnicy zawodowej. </w:t>
      </w:r>
    </w:p>
    <w:p w14:paraId="79DF2F5D" w14:textId="7D553ABC" w:rsidR="00A70450"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na żądanie organów państwowych, gdy obowiązek przekazania im takich informacji wynika z przepisów prawa</w:t>
      </w:r>
      <w:r w:rsidR="00A70450" w:rsidRPr="00CD3E5C">
        <w:rPr>
          <w:rFonts w:ascii="Arial" w:hAnsi="Arial" w:cs="Arial"/>
          <w:sz w:val="18"/>
          <w:szCs w:val="18"/>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0228FA13"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 sytuacjach, o których mowa w ust. 5</w:t>
      </w:r>
      <w:r w:rsidR="004C4950" w:rsidRPr="00CD3E5C">
        <w:rPr>
          <w:rFonts w:ascii="Arial" w:hAnsi="Arial" w:cs="Arial"/>
          <w:sz w:val="18"/>
          <w:szCs w:val="18"/>
        </w:rPr>
        <w:t xml:space="preserve"> pkt 1)-2)</w:t>
      </w:r>
      <w:r w:rsidRPr="00CD3E5C">
        <w:rPr>
          <w:rFonts w:ascii="Arial" w:hAnsi="Arial" w:cs="Arial"/>
          <w:sz w:val="18"/>
          <w:szCs w:val="18"/>
        </w:rPr>
        <w:t>, podmioty które pozyskają informacje, są zobowiązane do zachowania ich poufności.</w:t>
      </w:r>
    </w:p>
    <w:p w14:paraId="790E64F8" w14:textId="49BB2CF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że wszelkie dane i informacje uzyskane w związku z wykonywaniem Umowy na temat stanu, organizacji i interesów </w:t>
      </w:r>
      <w:r w:rsidR="002D39F0" w:rsidRPr="00CD3E5C">
        <w:rPr>
          <w:rFonts w:ascii="Arial" w:hAnsi="Arial" w:cs="Arial"/>
          <w:sz w:val="18"/>
          <w:szCs w:val="18"/>
        </w:rPr>
        <w:t>Dzierżawcy</w:t>
      </w:r>
      <w:r w:rsidRPr="00CD3E5C">
        <w:rPr>
          <w:rFonts w:ascii="Arial" w:hAnsi="Arial" w:cs="Arial"/>
          <w:sz w:val="18"/>
          <w:szCs w:val="18"/>
        </w:rPr>
        <w:t xml:space="preserve"> nie zostaną ujawnione, udostępnione lub upublicznione ani w części, ani w całości, o ile nie wynika to z innych postanowień Umowy, a jednocześnie nie służy do jej realizacji, z zastrzeżeniem ust. 4 i 5.</w:t>
      </w:r>
    </w:p>
    <w:p w14:paraId="38447588"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355DC17E" w14:textId="2CB8E483"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D4C581" w14:textId="77777777" w:rsidR="00D44305" w:rsidRPr="00CD3E5C" w:rsidRDefault="00D44305" w:rsidP="00CD7F75">
      <w:pPr>
        <w:pStyle w:val="Nagwek1"/>
        <w:spacing w:before="0"/>
        <w:ind w:left="432"/>
        <w:jc w:val="center"/>
        <w:rPr>
          <w:rFonts w:ascii="Arial" w:hAnsi="Arial" w:cs="Arial"/>
          <w:color w:val="auto"/>
          <w:sz w:val="18"/>
          <w:szCs w:val="18"/>
        </w:rPr>
      </w:pPr>
      <w:bookmarkStart w:id="182" w:name="_Toc65677258"/>
    </w:p>
    <w:p w14:paraId="45A9D1AF" w14:textId="19165933" w:rsidR="003A1051" w:rsidRPr="00CD3E5C" w:rsidRDefault="003A1051" w:rsidP="00CD7F75">
      <w:pPr>
        <w:pStyle w:val="Nagwek1"/>
        <w:spacing w:before="0"/>
        <w:ind w:left="432"/>
        <w:jc w:val="center"/>
        <w:rPr>
          <w:rFonts w:ascii="Arial" w:hAnsi="Arial" w:cs="Arial"/>
          <w:color w:val="auto"/>
          <w:sz w:val="18"/>
          <w:szCs w:val="18"/>
        </w:rPr>
      </w:pPr>
      <w:bookmarkStart w:id="183" w:name="_Toc194738526"/>
      <w:bookmarkStart w:id="184" w:name="_Toc194739449"/>
      <w:r w:rsidRPr="00CD3E5C">
        <w:rPr>
          <w:rFonts w:ascii="Arial" w:hAnsi="Arial" w:cs="Arial"/>
          <w:color w:val="auto"/>
          <w:sz w:val="18"/>
          <w:szCs w:val="18"/>
        </w:rPr>
        <w:t>§17. Zasady etyki</w:t>
      </w:r>
      <w:bookmarkEnd w:id="182"/>
      <w:bookmarkEnd w:id="183"/>
      <w:bookmarkEnd w:id="184"/>
    </w:p>
    <w:p w14:paraId="5AA530DF" w14:textId="0431A63A" w:rsidR="00103690" w:rsidRPr="00936C52" w:rsidRDefault="00103690" w:rsidP="00103690">
      <w:pPr>
        <w:pStyle w:val="Akapitzlist"/>
        <w:widowControl w:val="0"/>
        <w:tabs>
          <w:tab w:val="left" w:pos="284"/>
        </w:tabs>
        <w:ind w:left="360" w:hanging="360"/>
        <w:rPr>
          <w:rFonts w:ascii="Arial" w:hAnsi="Arial" w:cs="Arial"/>
          <w:bCs/>
          <w:sz w:val="18"/>
          <w:szCs w:val="18"/>
        </w:rPr>
      </w:pPr>
      <w:bookmarkStart w:id="185" w:name="_Hlk67826550"/>
      <w:r w:rsidRPr="00936C52">
        <w:rPr>
          <w:rFonts w:ascii="Arial" w:hAnsi="Arial" w:cs="Arial"/>
          <w:bCs/>
          <w:sz w:val="18"/>
          <w:szCs w:val="18"/>
        </w:rPr>
        <w:t>1.</w:t>
      </w:r>
      <w:r w:rsidR="00640F94">
        <w:rPr>
          <w:rFonts w:ascii="Arial" w:hAnsi="Arial" w:cs="Arial"/>
          <w:bCs/>
          <w:sz w:val="18"/>
          <w:szCs w:val="18"/>
        </w:rPr>
        <w:tab/>
      </w:r>
      <w:r w:rsidRPr="00936C52">
        <w:rPr>
          <w:rFonts w:ascii="Arial" w:hAnsi="Arial" w:cs="Arial"/>
          <w:bCs/>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36C52">
        <w:rPr>
          <w:rFonts w:ascii="Arial" w:hAnsi="Arial" w:cs="Arial"/>
          <w:bCs/>
          <w:sz w:val="18"/>
          <w:szCs w:val="18"/>
        </w:rPr>
        <w:t>zachowań</w:t>
      </w:r>
      <w:proofErr w:type="spellEnd"/>
      <w:r w:rsidRPr="00936C52">
        <w:rPr>
          <w:rFonts w:ascii="Arial" w:hAnsi="Arial" w:cs="Arial"/>
          <w:bCs/>
          <w:sz w:val="18"/>
          <w:szCs w:val="18"/>
        </w:rPr>
        <w:t>, które mogą prowadzić do:</w:t>
      </w:r>
    </w:p>
    <w:p w14:paraId="0E50C976" w14:textId="6AE99ACC" w:rsidR="00103690" w:rsidRPr="00936C52" w:rsidRDefault="00103690" w:rsidP="00640F94">
      <w:pPr>
        <w:pStyle w:val="Akapitzlist"/>
        <w:widowControl w:val="0"/>
        <w:tabs>
          <w:tab w:val="left" w:pos="284"/>
        </w:tabs>
        <w:ind w:left="567" w:hanging="283"/>
        <w:rPr>
          <w:rFonts w:ascii="Arial" w:hAnsi="Arial" w:cs="Arial"/>
          <w:bCs/>
          <w:sz w:val="18"/>
          <w:szCs w:val="18"/>
        </w:rPr>
      </w:pPr>
      <w:r w:rsidRPr="00936C52">
        <w:rPr>
          <w:rFonts w:ascii="Arial" w:hAnsi="Arial" w:cs="Arial"/>
          <w:bCs/>
          <w:sz w:val="18"/>
          <w:szCs w:val="18"/>
        </w:rPr>
        <w:t>1)</w:t>
      </w:r>
      <w:r w:rsidR="00640F94">
        <w:rPr>
          <w:rFonts w:ascii="Arial" w:hAnsi="Arial" w:cs="Arial"/>
          <w:bCs/>
          <w:sz w:val="18"/>
          <w:szCs w:val="18"/>
        </w:rPr>
        <w:tab/>
      </w:r>
      <w:r w:rsidRPr="00936C52">
        <w:rPr>
          <w:rFonts w:ascii="Arial" w:hAnsi="Arial" w:cs="Arial"/>
          <w:bCs/>
          <w:sz w:val="18"/>
          <w:szCs w:val="18"/>
        </w:rPr>
        <w:t xml:space="preserve">popełnienia przestępstw określonych w art. 16 ustawy z dnia 28 października 2002 r. o odpowiedzialności podmiotów zbiorowych za czyny zabronione pod groźbą kary </w:t>
      </w:r>
    </w:p>
    <w:p w14:paraId="4C4D5D4D" w14:textId="3D08A197" w:rsidR="00103690" w:rsidRPr="00936C52" w:rsidRDefault="00103690" w:rsidP="00640F94">
      <w:pPr>
        <w:pStyle w:val="Akapitzlist"/>
        <w:widowControl w:val="0"/>
        <w:tabs>
          <w:tab w:val="left" w:pos="284"/>
        </w:tabs>
        <w:ind w:left="567" w:hanging="283"/>
        <w:rPr>
          <w:rFonts w:ascii="Arial" w:hAnsi="Arial" w:cs="Arial"/>
          <w:bCs/>
          <w:sz w:val="18"/>
          <w:szCs w:val="18"/>
        </w:rPr>
      </w:pPr>
      <w:r w:rsidRPr="00936C52">
        <w:rPr>
          <w:rFonts w:ascii="Arial" w:hAnsi="Arial" w:cs="Arial"/>
          <w:bCs/>
          <w:sz w:val="18"/>
          <w:szCs w:val="18"/>
        </w:rPr>
        <w:t>2)</w:t>
      </w:r>
      <w:r w:rsidR="00640F94">
        <w:rPr>
          <w:rFonts w:ascii="Arial" w:hAnsi="Arial" w:cs="Arial"/>
          <w:bCs/>
          <w:sz w:val="18"/>
          <w:szCs w:val="18"/>
        </w:rPr>
        <w:tab/>
      </w:r>
      <w:r w:rsidRPr="00936C52">
        <w:rPr>
          <w:rFonts w:ascii="Arial" w:hAnsi="Arial" w:cs="Arial"/>
          <w:bCs/>
          <w:sz w:val="18"/>
          <w:szCs w:val="18"/>
        </w:rPr>
        <w:t>popełnienia czynów wskazanych w ustawie z dnia 16 kwietnia 1993 roku o zwalczaniu nieuczciwej konkurencji</w:t>
      </w:r>
    </w:p>
    <w:p w14:paraId="4F013DF8" w14:textId="23462ACC" w:rsidR="00103690" w:rsidRPr="00936C52" w:rsidRDefault="00103690" w:rsidP="00103690">
      <w:pPr>
        <w:pStyle w:val="Akapitzlist"/>
        <w:widowControl w:val="0"/>
        <w:tabs>
          <w:tab w:val="left" w:pos="284"/>
        </w:tabs>
        <w:ind w:left="360" w:hanging="360"/>
        <w:rPr>
          <w:rFonts w:ascii="Arial" w:hAnsi="Arial" w:cs="Arial"/>
          <w:bCs/>
          <w:sz w:val="18"/>
          <w:szCs w:val="18"/>
        </w:rPr>
      </w:pPr>
      <w:r w:rsidRPr="00936C52">
        <w:rPr>
          <w:rFonts w:ascii="Arial" w:hAnsi="Arial" w:cs="Arial"/>
          <w:bCs/>
          <w:sz w:val="18"/>
          <w:szCs w:val="18"/>
        </w:rPr>
        <w:t>2.</w:t>
      </w:r>
      <w:r w:rsidR="00640F94">
        <w:rPr>
          <w:rFonts w:ascii="Arial" w:hAnsi="Arial" w:cs="Arial"/>
          <w:bCs/>
          <w:sz w:val="18"/>
          <w:szCs w:val="18"/>
        </w:rPr>
        <w:tab/>
      </w:r>
      <w:r w:rsidRPr="00936C52">
        <w:rPr>
          <w:rFonts w:ascii="Arial" w:hAnsi="Arial" w:cs="Arial"/>
          <w:bCs/>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DB33B9E" w14:textId="55E49A64" w:rsidR="00103690" w:rsidRPr="008F7D2F" w:rsidRDefault="00103690" w:rsidP="00103690">
      <w:pPr>
        <w:pStyle w:val="Akapitzlist"/>
        <w:widowControl w:val="0"/>
        <w:tabs>
          <w:tab w:val="left" w:pos="284"/>
          <w:tab w:val="left" w:pos="426"/>
        </w:tabs>
        <w:ind w:left="360" w:hanging="360"/>
        <w:rPr>
          <w:rFonts w:ascii="Arial" w:hAnsi="Arial" w:cs="Arial"/>
          <w:bCs/>
          <w:sz w:val="18"/>
          <w:szCs w:val="18"/>
        </w:rPr>
      </w:pPr>
      <w:bookmarkStart w:id="186" w:name="_Hlk188529928"/>
      <w:r w:rsidRPr="008F7D2F">
        <w:rPr>
          <w:rFonts w:ascii="Arial" w:hAnsi="Arial" w:cs="Arial"/>
          <w:bCs/>
          <w:sz w:val="18"/>
          <w:szCs w:val="18"/>
        </w:rPr>
        <w:t>3.</w:t>
      </w:r>
      <w:r w:rsidRPr="008F7D2F">
        <w:rPr>
          <w:rFonts w:ascii="Arial" w:hAnsi="Arial" w:cs="Arial"/>
          <w:bCs/>
          <w:sz w:val="18"/>
          <w:szCs w:val="18"/>
        </w:rPr>
        <w:tab/>
        <w:t xml:space="preserve">Strony oświadczają, że zapoznały się z Polityką Antykorupcyjną Polskiej Grupy Górniczej S.A. i zobowiązują się do jej stosowania oraz zapoznawania się ze zmianami Polityki, której treść znajduje się pod adresem: </w:t>
      </w:r>
      <w:hyperlink r:id="rId21" w:anchor="_blank" w:history="1">
        <w:r w:rsidRPr="008F7D2F">
          <w:rPr>
            <w:rStyle w:val="Hipercze"/>
            <w:rFonts w:ascii="Arial" w:hAnsi="Arial" w:cs="Arial"/>
            <w:bCs/>
            <w:sz w:val="18"/>
            <w:szCs w:val="18"/>
          </w:rPr>
          <w:t>https://www.pgg.pl/strefa-korporacyjna/firma/inne/polityka-antykorupcyjna</w:t>
        </w:r>
      </w:hyperlink>
      <w:r w:rsidRPr="008F7D2F">
        <w:rPr>
          <w:rFonts w:ascii="Arial" w:hAnsi="Arial" w:cs="Arial"/>
          <w:bCs/>
          <w:sz w:val="18"/>
          <w:szCs w:val="18"/>
        </w:rPr>
        <w:t xml:space="preserve">  </w:t>
      </w:r>
    </w:p>
    <w:p w14:paraId="60030526"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lastRenderedPageBreak/>
        <w:t>4.</w:t>
      </w:r>
      <w:r w:rsidRPr="008F7D2F">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6EE95A3E"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5.</w:t>
      </w:r>
      <w:r w:rsidRPr="008F7D2F">
        <w:rPr>
          <w:rFonts w:ascii="Arial" w:hAnsi="Arial" w:cs="Arial"/>
          <w:bCs/>
          <w:sz w:val="18"/>
          <w:szCs w:val="18"/>
        </w:rPr>
        <w:tab/>
        <w:t xml:space="preserve">Naruszenie wyżej opisanych zasad  jest traktowane jak rażące naruszenie postanowień Umowy. </w:t>
      </w:r>
    </w:p>
    <w:p w14:paraId="0937FBC1"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6.</w:t>
      </w:r>
      <w:r w:rsidRPr="008F7D2F">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43C1DF13" w14:textId="77777777" w:rsidR="00103690" w:rsidRPr="00936C52"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7.</w:t>
      </w:r>
      <w:r w:rsidRPr="008F7D2F">
        <w:rPr>
          <w:rFonts w:ascii="Arial" w:hAnsi="Arial" w:cs="Arial"/>
          <w:bCs/>
          <w:sz w:val="18"/>
          <w:szCs w:val="18"/>
        </w:rPr>
        <w:tab/>
        <w:t>Strony zobowiązują się do informowania się wzajemnie o każdym przypadku naruszenia zasad opisanych w niniejszym paragrafie Umowy.</w:t>
      </w:r>
      <w:r w:rsidRPr="00936C52">
        <w:rPr>
          <w:rFonts w:ascii="Arial" w:hAnsi="Arial" w:cs="Arial"/>
          <w:bCs/>
          <w:sz w:val="18"/>
          <w:szCs w:val="18"/>
        </w:rPr>
        <w:t xml:space="preserve"> </w:t>
      </w:r>
    </w:p>
    <w:p w14:paraId="64815830" w14:textId="77777777" w:rsidR="00D44305" w:rsidRPr="00CD3E5C" w:rsidRDefault="00D44305" w:rsidP="00CD7F75">
      <w:pPr>
        <w:pStyle w:val="Nagwek1"/>
        <w:spacing w:before="0"/>
        <w:ind w:left="432"/>
        <w:jc w:val="center"/>
        <w:rPr>
          <w:rFonts w:ascii="Arial" w:hAnsi="Arial" w:cs="Arial"/>
          <w:color w:val="auto"/>
          <w:sz w:val="18"/>
          <w:szCs w:val="18"/>
        </w:rPr>
      </w:pPr>
      <w:bookmarkStart w:id="187" w:name="_Toc65677259"/>
      <w:bookmarkEnd w:id="185"/>
      <w:bookmarkEnd w:id="186"/>
    </w:p>
    <w:p w14:paraId="512125E5" w14:textId="77777777" w:rsidR="003A1051" w:rsidRPr="00CD3E5C" w:rsidRDefault="003A1051" w:rsidP="00CD7F75">
      <w:pPr>
        <w:pStyle w:val="Nagwek1"/>
        <w:spacing w:before="0"/>
        <w:ind w:left="432"/>
        <w:jc w:val="center"/>
        <w:rPr>
          <w:rFonts w:ascii="Arial" w:hAnsi="Arial" w:cs="Arial"/>
          <w:color w:val="auto"/>
          <w:sz w:val="18"/>
          <w:szCs w:val="18"/>
        </w:rPr>
      </w:pPr>
      <w:bookmarkStart w:id="188" w:name="_Toc194738527"/>
      <w:bookmarkStart w:id="189" w:name="_Toc194739450"/>
      <w:r w:rsidRPr="00CD3E5C">
        <w:rPr>
          <w:rFonts w:ascii="Arial" w:hAnsi="Arial" w:cs="Arial"/>
          <w:color w:val="auto"/>
          <w:sz w:val="18"/>
          <w:szCs w:val="18"/>
        </w:rPr>
        <w:t>§ 18. Siła wyższa</w:t>
      </w:r>
      <w:bookmarkEnd w:id="187"/>
      <w:bookmarkEnd w:id="188"/>
      <w:bookmarkEnd w:id="189"/>
    </w:p>
    <w:p w14:paraId="7FB790B6"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Strony są zwolnione z odpowiedzialności za niewykonanie lub nienależyte wykonanie Umowy, jeżeli jej realizację uniemożliwiły okoliczności siły wyższej.</w:t>
      </w:r>
    </w:p>
    <w:p w14:paraId="4037A41B"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19F81BE"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klęski żywiołowe np. pożar, powódź, trzęsienie ziemi itp.,</w:t>
      </w:r>
    </w:p>
    <w:p w14:paraId="4F411902"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akty władzy państwowej np. stan wojenny, stan wyjątkowy, itp.,</w:t>
      </w:r>
    </w:p>
    <w:p w14:paraId="0F694A68"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poważne zakłócenia w funkcjonowaniu transportu.</w:t>
      </w:r>
    </w:p>
    <w:p w14:paraId="555821BD"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Strony zobowiązują się wzajemnie do niezwłocznego informowania o zaistnieniu okoliczności stanowiącej siłę wyższą, o czasie jej trwania i przewidywanych skutkach dla Umowy.</w:t>
      </w:r>
    </w:p>
    <w:p w14:paraId="31134513"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4DB594" w14:textId="77777777" w:rsidR="00D44305" w:rsidRPr="00CD3E5C" w:rsidRDefault="00D44305" w:rsidP="00CD7F75">
      <w:pPr>
        <w:pStyle w:val="Nagwek1"/>
        <w:spacing w:before="0"/>
        <w:ind w:left="432"/>
        <w:jc w:val="center"/>
        <w:rPr>
          <w:rFonts w:ascii="Arial" w:hAnsi="Arial" w:cs="Arial"/>
          <w:color w:val="auto"/>
          <w:sz w:val="18"/>
          <w:szCs w:val="18"/>
        </w:rPr>
      </w:pPr>
      <w:bookmarkStart w:id="190" w:name="_Toc65677260"/>
    </w:p>
    <w:p w14:paraId="7F3BDA22" w14:textId="77777777" w:rsidR="003A1051" w:rsidRPr="00CD3E5C" w:rsidRDefault="003A1051" w:rsidP="00CD7F75">
      <w:pPr>
        <w:pStyle w:val="Nagwek1"/>
        <w:spacing w:before="0"/>
        <w:ind w:left="432"/>
        <w:jc w:val="center"/>
        <w:rPr>
          <w:rFonts w:ascii="Arial" w:hAnsi="Arial" w:cs="Arial"/>
          <w:color w:val="auto"/>
          <w:sz w:val="18"/>
          <w:szCs w:val="18"/>
        </w:rPr>
      </w:pPr>
      <w:bookmarkStart w:id="191" w:name="_Toc194738528"/>
      <w:bookmarkStart w:id="192" w:name="_Toc194739451"/>
      <w:r w:rsidRPr="00CD3E5C">
        <w:rPr>
          <w:rFonts w:ascii="Arial" w:hAnsi="Arial" w:cs="Arial"/>
          <w:color w:val="auto"/>
          <w:sz w:val="18"/>
          <w:szCs w:val="18"/>
        </w:rPr>
        <w:t>§19. Postanowienia końcowe</w:t>
      </w:r>
      <w:bookmarkEnd w:id="190"/>
      <w:bookmarkEnd w:id="191"/>
      <w:bookmarkEnd w:id="192"/>
    </w:p>
    <w:p w14:paraId="362C55B8"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Spory wynikające z zawartej Umowy będą rozstrzygane przez sąd właściwy dla siedziby </w:t>
      </w:r>
      <w:r w:rsidR="00513F43" w:rsidRPr="00CD3E5C">
        <w:rPr>
          <w:rFonts w:ascii="Arial" w:hAnsi="Arial" w:cs="Arial"/>
          <w:sz w:val="18"/>
          <w:szCs w:val="18"/>
        </w:rPr>
        <w:t>Dzierżawcy</w:t>
      </w:r>
      <w:r w:rsidRPr="00CD3E5C">
        <w:rPr>
          <w:rFonts w:ascii="Arial" w:hAnsi="Arial" w:cs="Arial"/>
          <w:sz w:val="18"/>
          <w:szCs w:val="18"/>
        </w:rPr>
        <w:t>.</w:t>
      </w:r>
    </w:p>
    <w:p w14:paraId="5DE147FD"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W sprawach nieuregulowanych Umową mają zastosowanie odpowiednio przepisy ustawy Kodeksu Cywilnego i innych ustaw obowiązujących w tym zakresie.</w:t>
      </w:r>
    </w:p>
    <w:p w14:paraId="26938E14"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Wszelkie zmiany i uzupełnienia Umowy wymagają dla swej ważności formy pisemnej w postaci aneksu do Umowy. </w:t>
      </w:r>
    </w:p>
    <w:p w14:paraId="0D4799A6" w14:textId="77777777" w:rsidR="00D97007" w:rsidRPr="00CD3E5C" w:rsidRDefault="00D97007" w:rsidP="00CD7F75">
      <w:pPr>
        <w:jc w:val="both"/>
        <w:rPr>
          <w:rFonts w:ascii="Arial" w:hAnsi="Arial" w:cs="Arial"/>
          <w:sz w:val="18"/>
          <w:szCs w:val="18"/>
        </w:rPr>
      </w:pPr>
    </w:p>
    <w:p w14:paraId="05BE4E97" w14:textId="0D8DA034" w:rsidR="003A1051" w:rsidRPr="00CD3E5C" w:rsidRDefault="003A1051" w:rsidP="00CD7F75">
      <w:pPr>
        <w:jc w:val="both"/>
        <w:rPr>
          <w:rFonts w:ascii="Arial" w:hAnsi="Arial" w:cs="Arial"/>
          <w:sz w:val="18"/>
          <w:szCs w:val="18"/>
        </w:rPr>
      </w:pPr>
      <w:r w:rsidRPr="00CD3E5C">
        <w:rPr>
          <w:rFonts w:ascii="Arial" w:hAnsi="Arial" w:cs="Arial"/>
          <w:sz w:val="18"/>
          <w:szCs w:val="18"/>
        </w:rPr>
        <w:t>Integralną część Umowy stanowią załączniki:</w:t>
      </w:r>
    </w:p>
    <w:p w14:paraId="70D9A89B"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 xml:space="preserve">Szczegółowy opis przedmiotu zamówienia </w:t>
      </w:r>
      <w:r w:rsidRPr="00CD3E5C">
        <w:rPr>
          <w:rFonts w:ascii="Arial" w:hAnsi="Arial" w:cs="Arial"/>
          <w:i/>
          <w:sz w:val="18"/>
          <w:szCs w:val="18"/>
        </w:rPr>
        <w:t>(tożsamy z Załącznikiem nr 1, 1</w:t>
      </w:r>
      <w:r w:rsidR="0064485E" w:rsidRPr="00CD3E5C">
        <w:rPr>
          <w:rFonts w:ascii="Arial" w:hAnsi="Arial" w:cs="Arial"/>
          <w:i/>
          <w:sz w:val="18"/>
          <w:szCs w:val="18"/>
        </w:rPr>
        <w:t>.1</w:t>
      </w:r>
      <w:r w:rsidRPr="00CD3E5C">
        <w:rPr>
          <w:rFonts w:ascii="Arial" w:hAnsi="Arial" w:cs="Arial"/>
          <w:i/>
          <w:sz w:val="18"/>
          <w:szCs w:val="18"/>
        </w:rPr>
        <w:t xml:space="preserve"> do SWZ),</w:t>
      </w:r>
    </w:p>
    <w:p w14:paraId="69263386"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bCs/>
          <w:sz w:val="18"/>
          <w:szCs w:val="18"/>
        </w:rPr>
        <w:t>Wykaz części wyprawki</w:t>
      </w:r>
      <w:r w:rsidRPr="00CD3E5C">
        <w:rPr>
          <w:rFonts w:ascii="Arial" w:hAnsi="Arial" w:cs="Arial"/>
          <w:sz w:val="18"/>
          <w:szCs w:val="18"/>
        </w:rPr>
        <w:t>,</w:t>
      </w:r>
    </w:p>
    <w:p w14:paraId="79938733"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Protokół odbioru technicznego w siedzibie Wydzierżawiającego (wzór)</w:t>
      </w:r>
      <w:r w:rsidRPr="00CD3E5C">
        <w:rPr>
          <w:rFonts w:ascii="Arial" w:hAnsi="Arial" w:cs="Arial"/>
          <w:i/>
          <w:sz w:val="18"/>
          <w:szCs w:val="18"/>
        </w:rPr>
        <w:t>,</w:t>
      </w:r>
    </w:p>
    <w:p w14:paraId="2BB6A278" w14:textId="77777777" w:rsidR="003A1051" w:rsidRPr="00CD3E5C" w:rsidRDefault="003A1051">
      <w:pPr>
        <w:pStyle w:val="Akapitzlist"/>
        <w:numPr>
          <w:ilvl w:val="0"/>
          <w:numId w:val="99"/>
        </w:numPr>
        <w:ind w:left="284" w:hanging="284"/>
        <w:rPr>
          <w:rFonts w:ascii="Arial" w:hAnsi="Arial" w:cs="Arial"/>
          <w:bCs/>
          <w:i/>
          <w:sz w:val="18"/>
          <w:szCs w:val="18"/>
        </w:rPr>
      </w:pPr>
      <w:r w:rsidRPr="00CD3E5C">
        <w:rPr>
          <w:rFonts w:ascii="Arial" w:hAnsi="Arial" w:cs="Arial"/>
          <w:bCs/>
          <w:sz w:val="18"/>
          <w:szCs w:val="18"/>
        </w:rPr>
        <w:t>Protokół kompletności dostawy (wzór)</w:t>
      </w:r>
      <w:r w:rsidRPr="00CD3E5C">
        <w:rPr>
          <w:rFonts w:ascii="Arial" w:hAnsi="Arial" w:cs="Arial"/>
          <w:bCs/>
          <w:i/>
          <w:sz w:val="18"/>
          <w:szCs w:val="18"/>
        </w:rPr>
        <w:t>,</w:t>
      </w:r>
    </w:p>
    <w:p w14:paraId="1883A1A6" w14:textId="77777777" w:rsidR="003A1051" w:rsidRPr="00CD3E5C" w:rsidRDefault="003A1051">
      <w:pPr>
        <w:pStyle w:val="Akapitzlist"/>
        <w:numPr>
          <w:ilvl w:val="0"/>
          <w:numId w:val="99"/>
        </w:numPr>
        <w:ind w:left="284" w:hanging="284"/>
        <w:rPr>
          <w:rFonts w:ascii="Arial" w:hAnsi="Arial" w:cs="Arial"/>
          <w:bCs/>
          <w:i/>
          <w:sz w:val="18"/>
          <w:szCs w:val="18"/>
        </w:rPr>
      </w:pPr>
      <w:r w:rsidRPr="00CD3E5C">
        <w:rPr>
          <w:rFonts w:ascii="Arial" w:hAnsi="Arial" w:cs="Arial"/>
          <w:bCs/>
          <w:sz w:val="18"/>
          <w:szCs w:val="18"/>
        </w:rPr>
        <w:t>Protokół odbioru technicznego po uruchomieniu w miejscu zainstalowania na dole (wzór)</w:t>
      </w:r>
      <w:r w:rsidRPr="00CD3E5C">
        <w:rPr>
          <w:rFonts w:ascii="Arial" w:hAnsi="Arial" w:cs="Arial"/>
          <w:bCs/>
          <w:i/>
          <w:sz w:val="18"/>
          <w:szCs w:val="18"/>
        </w:rPr>
        <w:t>,</w:t>
      </w:r>
    </w:p>
    <w:p w14:paraId="0CDD1ECC" w14:textId="77777777" w:rsidR="003A1051" w:rsidRPr="00CD3E5C" w:rsidRDefault="003A1051">
      <w:pPr>
        <w:pStyle w:val="Akapitzlist"/>
        <w:numPr>
          <w:ilvl w:val="0"/>
          <w:numId w:val="99"/>
        </w:numPr>
        <w:ind w:left="284" w:hanging="284"/>
        <w:rPr>
          <w:rFonts w:ascii="Arial" w:hAnsi="Arial" w:cs="Arial"/>
          <w:bCs/>
          <w:i/>
          <w:sz w:val="18"/>
          <w:szCs w:val="18"/>
        </w:rPr>
      </w:pPr>
      <w:r w:rsidRPr="00CD3E5C">
        <w:rPr>
          <w:rFonts w:ascii="Arial" w:hAnsi="Arial" w:cs="Arial"/>
          <w:bCs/>
          <w:sz w:val="18"/>
          <w:szCs w:val="18"/>
        </w:rPr>
        <w:t>Protokół odbioru technicznego po wykonaniu testu wydajności (wzór)</w:t>
      </w:r>
      <w:r w:rsidRPr="00CD3E5C">
        <w:rPr>
          <w:rFonts w:ascii="Arial" w:hAnsi="Arial" w:cs="Arial"/>
          <w:bCs/>
          <w:i/>
          <w:sz w:val="18"/>
          <w:szCs w:val="18"/>
        </w:rPr>
        <w:t>,</w:t>
      </w:r>
    </w:p>
    <w:p w14:paraId="19F32226"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Protokół zdawczo odbiorczy (wzór)</w:t>
      </w:r>
      <w:r w:rsidRPr="00CD3E5C">
        <w:rPr>
          <w:rFonts w:ascii="Arial" w:hAnsi="Arial" w:cs="Arial"/>
          <w:i/>
          <w:sz w:val="18"/>
          <w:szCs w:val="18"/>
        </w:rPr>
        <w:t>,</w:t>
      </w:r>
    </w:p>
    <w:p w14:paraId="1F71BB76"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Warunki wykonywania testu wydajności (wzór)</w:t>
      </w:r>
      <w:r w:rsidRPr="00CD3E5C">
        <w:rPr>
          <w:rFonts w:ascii="Arial" w:hAnsi="Arial" w:cs="Arial"/>
          <w:i/>
          <w:sz w:val="18"/>
          <w:szCs w:val="18"/>
        </w:rPr>
        <w:t>,</w:t>
      </w:r>
    </w:p>
    <w:p w14:paraId="6931656C" w14:textId="77777777" w:rsidR="00542363" w:rsidRPr="00CD3E5C" w:rsidRDefault="00AF263B">
      <w:pPr>
        <w:pStyle w:val="Akapitzlist"/>
        <w:numPr>
          <w:ilvl w:val="0"/>
          <w:numId w:val="99"/>
        </w:numPr>
        <w:ind w:left="175" w:hanging="175"/>
        <w:rPr>
          <w:rFonts w:ascii="Arial" w:hAnsi="Arial" w:cs="Arial"/>
          <w:bCs/>
          <w:i/>
          <w:sz w:val="18"/>
          <w:szCs w:val="18"/>
        </w:rPr>
      </w:pPr>
      <w:r w:rsidRPr="00CD3E5C">
        <w:rPr>
          <w:rFonts w:ascii="Arial" w:hAnsi="Arial" w:cs="Arial"/>
          <w:bCs/>
          <w:sz w:val="18"/>
          <w:szCs w:val="18"/>
        </w:rPr>
        <w:t xml:space="preserve">  </w:t>
      </w:r>
      <w:r w:rsidR="00542363" w:rsidRPr="00CD3E5C">
        <w:rPr>
          <w:rFonts w:ascii="Arial" w:hAnsi="Arial" w:cs="Arial"/>
          <w:bCs/>
          <w:sz w:val="18"/>
          <w:szCs w:val="18"/>
        </w:rPr>
        <w:t>Protokół rozliczenia kosztów dzierżawy (wzór)</w:t>
      </w:r>
      <w:r w:rsidR="00542363" w:rsidRPr="00CD3E5C">
        <w:rPr>
          <w:rFonts w:ascii="Arial" w:hAnsi="Arial" w:cs="Arial"/>
          <w:bCs/>
          <w:i/>
          <w:sz w:val="18"/>
          <w:szCs w:val="18"/>
        </w:rPr>
        <w:t xml:space="preserve">, </w:t>
      </w:r>
    </w:p>
    <w:p w14:paraId="270CCBFC"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Wykaz pracowników serwisu posiadających  wymagane na dole kopalni kwalifikacje,</w:t>
      </w:r>
    </w:p>
    <w:p w14:paraId="30FA3DAB"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 xml:space="preserve">Szczegółowy wykaz kompletności dostawy, </w:t>
      </w:r>
    </w:p>
    <w:p w14:paraId="0B1C88AA"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 xml:space="preserve">Informacja o podwykonawcach  – </w:t>
      </w:r>
      <w:r w:rsidRPr="00CD3E5C">
        <w:rPr>
          <w:rFonts w:ascii="Arial" w:hAnsi="Arial" w:cs="Arial"/>
          <w:i/>
          <w:sz w:val="18"/>
          <w:szCs w:val="18"/>
        </w:rPr>
        <w:t>jeżeli dotyczy.</w:t>
      </w:r>
    </w:p>
    <w:p w14:paraId="60B3966E"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 xml:space="preserve">Oświadczenie Wydzierżawiającego o posiadaniu statutu </w:t>
      </w:r>
      <w:proofErr w:type="spellStart"/>
      <w:r w:rsidRPr="00CD3E5C">
        <w:rPr>
          <w:rFonts w:ascii="Arial" w:hAnsi="Arial" w:cs="Arial"/>
          <w:sz w:val="18"/>
          <w:szCs w:val="18"/>
        </w:rPr>
        <w:t>Mikroprzedsiębiorcy</w:t>
      </w:r>
      <w:proofErr w:type="spellEnd"/>
      <w:r w:rsidRPr="00CD3E5C">
        <w:rPr>
          <w:rFonts w:ascii="Arial" w:hAnsi="Arial" w:cs="Arial"/>
          <w:sz w:val="18"/>
          <w:szCs w:val="18"/>
        </w:rPr>
        <w:t>, Małego Przedsiębiorcy, Średniego Przedsiębiorcy, Dużego Przedsiębiorcy.</w:t>
      </w:r>
    </w:p>
    <w:p w14:paraId="2E4C682F" w14:textId="6F08B434" w:rsidR="00074FF7" w:rsidRPr="00086E8A" w:rsidRDefault="00AF263B">
      <w:pPr>
        <w:widowControl w:val="0"/>
        <w:numPr>
          <w:ilvl w:val="0"/>
          <w:numId w:val="99"/>
        </w:numPr>
        <w:shd w:val="clear" w:color="auto" w:fill="FFFFFF"/>
        <w:spacing w:after="160" w:line="259" w:lineRule="auto"/>
        <w:ind w:left="284" w:hanging="426"/>
        <w:jc w:val="both"/>
        <w:rPr>
          <w:rFonts w:ascii="Arial" w:hAnsi="Arial" w:cs="Arial"/>
          <w:b/>
          <w:bCs/>
          <w:i/>
          <w:sz w:val="18"/>
          <w:szCs w:val="18"/>
        </w:rPr>
      </w:pPr>
      <w:r w:rsidRPr="00086E8A">
        <w:rPr>
          <w:rFonts w:ascii="Arial" w:hAnsi="Arial" w:cs="Arial"/>
          <w:sz w:val="18"/>
          <w:szCs w:val="18"/>
        </w:rPr>
        <w:t xml:space="preserve">Oświadczenia dla celów podatku u źródła - potwierdzającego rzeczywistego właściciela należności wynikającej z zawartej Umowy a wypłacanej przez PGG SA </w:t>
      </w:r>
      <w:r w:rsidR="00D97007" w:rsidRPr="00086E8A">
        <w:rPr>
          <w:rFonts w:ascii="Arial" w:hAnsi="Arial" w:cs="Arial"/>
          <w:sz w:val="18"/>
          <w:szCs w:val="18"/>
        </w:rPr>
        <w:t xml:space="preserve">- </w:t>
      </w:r>
      <w:r w:rsidRPr="00086E8A">
        <w:rPr>
          <w:rFonts w:ascii="Arial" w:hAnsi="Arial" w:cs="Arial"/>
          <w:i/>
          <w:iCs/>
          <w:sz w:val="18"/>
          <w:szCs w:val="18"/>
        </w:rPr>
        <w:t>jeżeli dotyczy</w:t>
      </w:r>
      <w:r w:rsidR="00D97007" w:rsidRPr="00086E8A">
        <w:rPr>
          <w:rFonts w:ascii="Arial" w:hAnsi="Arial" w:cs="Arial"/>
          <w:i/>
          <w:iCs/>
          <w:sz w:val="18"/>
          <w:szCs w:val="18"/>
        </w:rPr>
        <w:t>.</w:t>
      </w:r>
      <w:r w:rsidR="00074FF7" w:rsidRPr="00086E8A">
        <w:rPr>
          <w:rFonts w:ascii="Arial" w:hAnsi="Arial" w:cs="Arial"/>
          <w:b/>
          <w:bCs/>
          <w:i/>
          <w:sz w:val="18"/>
          <w:szCs w:val="18"/>
        </w:rPr>
        <w:br w:type="page"/>
      </w:r>
    </w:p>
    <w:p w14:paraId="3D4FBDFA" w14:textId="77777777" w:rsidR="00074FF7" w:rsidRDefault="00074FF7" w:rsidP="00A230F8">
      <w:pPr>
        <w:ind w:left="7080"/>
        <w:rPr>
          <w:rFonts w:ascii="Arial" w:hAnsi="Arial" w:cs="Arial"/>
          <w:b/>
          <w:bCs/>
          <w:i/>
          <w:sz w:val="18"/>
          <w:szCs w:val="18"/>
        </w:rPr>
      </w:pPr>
    </w:p>
    <w:p w14:paraId="70D02A4C" w14:textId="28430610" w:rsidR="003A1051" w:rsidRPr="00CD3E5C" w:rsidRDefault="003A1051" w:rsidP="00A230F8">
      <w:pPr>
        <w:ind w:left="7080"/>
        <w:rPr>
          <w:rFonts w:ascii="Arial" w:hAnsi="Arial" w:cs="Arial"/>
          <w:b/>
          <w:bCs/>
          <w:i/>
          <w:sz w:val="18"/>
          <w:szCs w:val="18"/>
        </w:rPr>
      </w:pPr>
      <w:r w:rsidRPr="00CD3E5C">
        <w:rPr>
          <w:rFonts w:ascii="Arial" w:hAnsi="Arial" w:cs="Arial"/>
          <w:b/>
          <w:bCs/>
          <w:i/>
          <w:sz w:val="18"/>
          <w:szCs w:val="18"/>
        </w:rPr>
        <w:t xml:space="preserve">Załącznik nr 2 do umowy </w:t>
      </w:r>
    </w:p>
    <w:p w14:paraId="7CF3A6A2" w14:textId="77777777" w:rsidR="003A1051" w:rsidRPr="00CD3E5C" w:rsidRDefault="003A1051" w:rsidP="00CD7F75">
      <w:pPr>
        <w:widowControl w:val="0"/>
        <w:ind w:left="3540" w:firstLine="708"/>
        <w:jc w:val="center"/>
        <w:rPr>
          <w:rFonts w:ascii="Arial" w:hAnsi="Arial" w:cs="Arial"/>
          <w:bCs/>
          <w:sz w:val="18"/>
          <w:szCs w:val="18"/>
        </w:rPr>
      </w:pPr>
    </w:p>
    <w:p w14:paraId="2A4C8CF7" w14:textId="77777777" w:rsidR="003A1051" w:rsidRPr="000239C4" w:rsidRDefault="003A1051" w:rsidP="00CD7F75">
      <w:pPr>
        <w:widowControl w:val="0"/>
        <w:jc w:val="center"/>
        <w:rPr>
          <w:rFonts w:ascii="Arial" w:hAnsi="Arial" w:cs="Arial"/>
          <w:b/>
          <w:sz w:val="18"/>
          <w:szCs w:val="18"/>
          <w:u w:val="single"/>
        </w:rPr>
      </w:pPr>
      <w:r w:rsidRPr="000239C4">
        <w:rPr>
          <w:rFonts w:ascii="Arial" w:hAnsi="Arial" w:cs="Arial"/>
          <w:b/>
          <w:bCs/>
          <w:sz w:val="18"/>
          <w:szCs w:val="18"/>
          <w:u w:val="single"/>
        </w:rPr>
        <w:t>WYKAZ CZĘŚCI WYPRAWKI</w:t>
      </w:r>
    </w:p>
    <w:p w14:paraId="55C899CD" w14:textId="77777777" w:rsidR="003A1051" w:rsidRPr="000239C4" w:rsidRDefault="003A1051" w:rsidP="00CD7F75">
      <w:pPr>
        <w:widowControl w:val="0"/>
        <w:jc w:val="center"/>
        <w:rPr>
          <w:rFonts w:ascii="Arial" w:hAnsi="Arial" w:cs="Arial"/>
          <w:b/>
          <w:sz w:val="18"/>
          <w:szCs w:val="18"/>
          <w:u w:val="single"/>
        </w:rPr>
      </w:pPr>
    </w:p>
    <w:p w14:paraId="0BC11E8C" w14:textId="77777777" w:rsidR="003A1051" w:rsidRPr="000239C4" w:rsidRDefault="003A1051" w:rsidP="00CD7F75">
      <w:pPr>
        <w:widowControl w:val="0"/>
        <w:jc w:val="both"/>
        <w:rPr>
          <w:rFonts w:ascii="Arial" w:hAnsi="Arial" w:cs="Arial"/>
          <w:bCs/>
          <w:sz w:val="18"/>
          <w:szCs w:val="18"/>
        </w:rPr>
      </w:pPr>
      <w:r w:rsidRPr="000239C4">
        <w:rPr>
          <w:rFonts w:ascii="Arial" w:hAnsi="Arial" w:cs="Arial"/>
          <w:bCs/>
          <w:sz w:val="18"/>
          <w:szCs w:val="18"/>
        </w:rPr>
        <w:t>Komisja w składzie:</w:t>
      </w:r>
    </w:p>
    <w:p w14:paraId="0ABDA8DE"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2904157B"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1CB8D871"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7A5428D6"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09AF8604" w14:textId="77777777" w:rsidR="003A1051" w:rsidRPr="000239C4" w:rsidRDefault="003A1051" w:rsidP="00CD7F75">
      <w:pPr>
        <w:widowControl w:val="0"/>
        <w:rPr>
          <w:rFonts w:ascii="Arial" w:hAnsi="Arial" w:cs="Arial"/>
          <w:b/>
          <w:sz w:val="18"/>
          <w:szCs w:val="18"/>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0239C4" w14:paraId="72516147" w14:textId="77777777" w:rsidTr="00270FA6">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2DB50D10" w14:textId="77777777" w:rsidR="00270FA6" w:rsidRPr="000239C4" w:rsidRDefault="00270FA6" w:rsidP="00270FA6">
            <w:pPr>
              <w:widowControl w:val="0"/>
              <w:spacing w:line="276" w:lineRule="auto"/>
              <w:ind w:left="113" w:right="113"/>
              <w:jc w:val="both"/>
              <w:rPr>
                <w:rFonts w:ascii="Arial" w:hAnsi="Arial" w:cs="Arial"/>
                <w:b/>
                <w:bCs/>
                <w:i/>
                <w:sz w:val="18"/>
                <w:szCs w:val="18"/>
                <w:lang w:eastAsia="en-US"/>
              </w:rPr>
            </w:pPr>
            <w:r w:rsidRPr="000239C4">
              <w:rPr>
                <w:rFonts w:ascii="Arial" w:hAnsi="Arial" w:cs="Arial"/>
                <w:b/>
                <w:bCs/>
                <w:sz w:val="18"/>
                <w:szCs w:val="18"/>
                <w:lang w:eastAsia="en-US"/>
              </w:rPr>
              <w:t xml:space="preserve">Wraz z przedmiotem zamówienia Wydzierżawiający dostarczy wyprawkę bezzwrotną w skład której wchodzą: </w:t>
            </w:r>
          </w:p>
          <w:p w14:paraId="15C2EED7" w14:textId="77777777" w:rsidR="00270FA6" w:rsidRPr="000239C4" w:rsidRDefault="00270FA6" w:rsidP="00270FA6">
            <w:pPr>
              <w:widowControl w:val="0"/>
              <w:spacing w:line="276" w:lineRule="auto"/>
              <w:ind w:left="113" w:right="113"/>
              <w:jc w:val="both"/>
              <w:rPr>
                <w:rFonts w:ascii="Arial" w:hAnsi="Arial" w:cs="Arial"/>
                <w:b/>
                <w:bCs/>
                <w:sz w:val="18"/>
                <w:szCs w:val="18"/>
                <w:lang w:eastAsia="en-US"/>
              </w:rPr>
            </w:pPr>
          </w:p>
        </w:tc>
      </w:tr>
      <w:tr w:rsidR="00270FA6" w:rsidRPr="000239C4" w14:paraId="2AD68473" w14:textId="77777777" w:rsidTr="00270FA6">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hideMark/>
          </w:tcPr>
          <w:p w14:paraId="370DE352" w14:textId="4A2DA43C" w:rsidR="00270FA6" w:rsidRPr="000239C4" w:rsidRDefault="00270FA6" w:rsidP="00270FA6">
            <w:pPr>
              <w:widowControl w:val="0"/>
              <w:spacing w:line="276" w:lineRule="auto"/>
              <w:ind w:left="113" w:right="113"/>
              <w:jc w:val="both"/>
              <w:rPr>
                <w:rFonts w:ascii="Arial" w:hAnsi="Arial" w:cs="Arial"/>
                <w:b/>
                <w:bCs/>
                <w:sz w:val="18"/>
                <w:szCs w:val="18"/>
                <w:lang w:eastAsia="en-US"/>
              </w:rPr>
            </w:pPr>
            <w:r w:rsidRPr="000239C4">
              <w:rPr>
                <w:rFonts w:ascii="Arial" w:hAnsi="Arial" w:cs="Arial"/>
                <w:b/>
                <w:bCs/>
                <w:sz w:val="18"/>
                <w:szCs w:val="18"/>
                <w:lang w:eastAsia="en-US"/>
              </w:rPr>
              <w:t xml:space="preserve">Wyprawka bezzwrotna </w:t>
            </w:r>
          </w:p>
        </w:tc>
      </w:tr>
      <w:tr w:rsidR="00270FA6" w:rsidRPr="000239C4" w14:paraId="03A24CBB" w14:textId="77777777" w:rsidTr="00270FA6">
        <w:trPr>
          <w:cantSplit/>
          <w:trHeight w:val="329"/>
          <w:jc w:val="center"/>
        </w:trPr>
        <w:tc>
          <w:tcPr>
            <w:tcW w:w="5096" w:type="dxa"/>
            <w:tcBorders>
              <w:top w:val="single" w:sz="4" w:space="0" w:color="auto"/>
              <w:left w:val="single" w:sz="4" w:space="0" w:color="auto"/>
              <w:bottom w:val="single" w:sz="4" w:space="0" w:color="auto"/>
              <w:right w:val="single" w:sz="2" w:space="0" w:color="000000"/>
            </w:tcBorders>
            <w:hideMark/>
          </w:tcPr>
          <w:p w14:paraId="02A40A72"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zgrzebło przenośnika</w:t>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A3162A5"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4882C0AF" w14:textId="77777777" w:rsidTr="00270FA6">
        <w:trPr>
          <w:cantSplit/>
          <w:trHeight w:val="286"/>
          <w:jc w:val="center"/>
        </w:trPr>
        <w:tc>
          <w:tcPr>
            <w:tcW w:w="5096" w:type="dxa"/>
            <w:tcBorders>
              <w:top w:val="single" w:sz="4" w:space="0" w:color="auto"/>
              <w:left w:val="single" w:sz="4" w:space="0" w:color="auto"/>
              <w:bottom w:val="single" w:sz="4" w:space="0" w:color="auto"/>
              <w:right w:val="single" w:sz="2" w:space="0" w:color="000000"/>
            </w:tcBorders>
            <w:hideMark/>
          </w:tcPr>
          <w:p w14:paraId="046664EC"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jarzmo zgrzebła przenośnika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73A740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57E03CD8" w14:textId="77777777" w:rsidTr="00270FA6">
        <w:trPr>
          <w:cantSplit/>
          <w:trHeight w:val="300"/>
          <w:jc w:val="center"/>
        </w:trPr>
        <w:tc>
          <w:tcPr>
            <w:tcW w:w="5096" w:type="dxa"/>
            <w:tcBorders>
              <w:top w:val="single" w:sz="4" w:space="0" w:color="auto"/>
              <w:left w:val="single" w:sz="4" w:space="0" w:color="auto"/>
              <w:bottom w:val="single" w:sz="4" w:space="0" w:color="auto"/>
              <w:right w:val="single" w:sz="2" w:space="0" w:color="000000"/>
            </w:tcBorders>
            <w:hideMark/>
          </w:tcPr>
          <w:p w14:paraId="5B26C89F"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ogniwo złączne łańcucha zgrzebłowego</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9EB6DCD"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145C4D8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8B0F8C"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człon gąsienicy</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01E048FA"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7148A267" w14:textId="77777777" w:rsidTr="00270FA6">
        <w:trPr>
          <w:cantSplit/>
          <w:trHeight w:val="120"/>
          <w:jc w:val="center"/>
        </w:trPr>
        <w:tc>
          <w:tcPr>
            <w:tcW w:w="5096" w:type="dxa"/>
            <w:tcBorders>
              <w:top w:val="single" w:sz="4" w:space="0" w:color="auto"/>
              <w:left w:val="single" w:sz="4" w:space="0" w:color="auto"/>
              <w:bottom w:val="single" w:sz="4" w:space="0" w:color="auto"/>
              <w:right w:val="single" w:sz="2" w:space="0" w:color="000000"/>
            </w:tcBorders>
            <w:hideMark/>
          </w:tcPr>
          <w:p w14:paraId="34160790"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sworzeń gąsienicy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4C2CE48C"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2AE8CDCF" w14:textId="77777777" w:rsidTr="00270FA6">
        <w:trPr>
          <w:cantSplit/>
          <w:trHeight w:val="223"/>
          <w:jc w:val="center"/>
        </w:trPr>
        <w:tc>
          <w:tcPr>
            <w:tcW w:w="5096" w:type="dxa"/>
            <w:tcBorders>
              <w:top w:val="single" w:sz="4" w:space="0" w:color="auto"/>
              <w:left w:val="single" w:sz="4" w:space="0" w:color="auto"/>
              <w:bottom w:val="single" w:sz="4" w:space="0" w:color="auto"/>
              <w:right w:val="single" w:sz="2" w:space="0" w:color="000000"/>
            </w:tcBorders>
            <w:hideMark/>
          </w:tcPr>
          <w:p w14:paraId="0A8B3791"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manometr każdego typu</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19DF69C1"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szt.</w:t>
            </w:r>
          </w:p>
        </w:tc>
      </w:tr>
      <w:tr w:rsidR="00270FA6" w:rsidRPr="000239C4" w14:paraId="386E937E" w14:textId="77777777" w:rsidTr="00270FA6">
        <w:trPr>
          <w:cantSplit/>
          <w:trHeight w:val="313"/>
          <w:jc w:val="center"/>
        </w:trPr>
        <w:tc>
          <w:tcPr>
            <w:tcW w:w="5096" w:type="dxa"/>
            <w:tcBorders>
              <w:top w:val="single" w:sz="4" w:space="0" w:color="auto"/>
              <w:left w:val="single" w:sz="4" w:space="0" w:color="auto"/>
              <w:bottom w:val="single" w:sz="4" w:space="0" w:color="auto"/>
              <w:right w:val="single" w:sz="2" w:space="0" w:color="000000"/>
            </w:tcBorders>
            <w:hideMark/>
          </w:tcPr>
          <w:p w14:paraId="402C369F"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wkłady filtrów</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B3842F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2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03FAA7E2" w14:textId="77777777" w:rsidTr="00270FA6">
        <w:trPr>
          <w:cantSplit/>
          <w:trHeight w:val="217"/>
          <w:jc w:val="center"/>
        </w:trPr>
        <w:tc>
          <w:tcPr>
            <w:tcW w:w="5096" w:type="dxa"/>
            <w:tcBorders>
              <w:top w:val="single" w:sz="4" w:space="0" w:color="auto"/>
              <w:left w:val="single" w:sz="4" w:space="0" w:color="auto"/>
              <w:bottom w:val="single" w:sz="4" w:space="0" w:color="auto"/>
              <w:right w:val="single" w:sz="2" w:space="0" w:color="000000"/>
            </w:tcBorders>
            <w:hideMark/>
          </w:tcPr>
          <w:p w14:paraId="051D0971"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hideMark/>
          </w:tcPr>
          <w:p w14:paraId="45FFDE29"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5C3E7BC9" w14:textId="77777777" w:rsidTr="00270FA6">
        <w:trPr>
          <w:cantSplit/>
          <w:trHeight w:val="253"/>
          <w:jc w:val="center"/>
        </w:trPr>
        <w:tc>
          <w:tcPr>
            <w:tcW w:w="5096" w:type="dxa"/>
            <w:tcBorders>
              <w:top w:val="single" w:sz="4" w:space="0" w:color="auto"/>
              <w:left w:val="single" w:sz="4" w:space="0" w:color="auto"/>
              <w:bottom w:val="single" w:sz="4" w:space="0" w:color="auto"/>
              <w:right w:val="single" w:sz="2" w:space="0" w:color="000000"/>
            </w:tcBorders>
            <w:hideMark/>
          </w:tcPr>
          <w:p w14:paraId="42074C8A"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hideMark/>
          </w:tcPr>
          <w:p w14:paraId="2D100FE4"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4C396517" w14:textId="77777777" w:rsidTr="00270FA6">
        <w:trPr>
          <w:cantSplit/>
          <w:trHeight w:val="191"/>
          <w:jc w:val="center"/>
        </w:trPr>
        <w:tc>
          <w:tcPr>
            <w:tcW w:w="5096" w:type="dxa"/>
            <w:tcBorders>
              <w:top w:val="single" w:sz="4" w:space="0" w:color="auto"/>
              <w:left w:val="single" w:sz="4" w:space="0" w:color="auto"/>
              <w:bottom w:val="single" w:sz="4" w:space="0" w:color="auto"/>
              <w:right w:val="single" w:sz="2" w:space="0" w:color="000000"/>
            </w:tcBorders>
            <w:hideMark/>
          </w:tcPr>
          <w:p w14:paraId="641FC5AE" w14:textId="77777777" w:rsidR="00270FA6" w:rsidRPr="000239C4" w:rsidRDefault="00270FA6">
            <w:pPr>
              <w:widowControl w:val="0"/>
              <w:numPr>
                <w:ilvl w:val="0"/>
                <w:numId w:val="121"/>
              </w:numPr>
              <w:spacing w:line="276" w:lineRule="auto"/>
              <w:ind w:left="593" w:right="113" w:hanging="451"/>
              <w:contextualSpacing/>
              <w:rPr>
                <w:rFonts w:ascii="Arial" w:hAnsi="Arial" w:cs="Arial"/>
                <w:sz w:val="18"/>
                <w:szCs w:val="18"/>
                <w:lang w:eastAsia="en-US"/>
              </w:rPr>
            </w:pPr>
            <w:r w:rsidRPr="000239C4">
              <w:rPr>
                <w:rFonts w:ascii="Arial" w:hAnsi="Arial" w:cs="Arial"/>
                <w:sz w:val="18"/>
                <w:szCs w:val="18"/>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hideMark/>
          </w:tcPr>
          <w:p w14:paraId="31EF8120"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 xml:space="preserve">1 </w:t>
            </w:r>
            <w:proofErr w:type="spellStart"/>
            <w:r w:rsidRPr="000239C4">
              <w:rPr>
                <w:rFonts w:ascii="Arial" w:hAnsi="Arial" w:cs="Arial"/>
                <w:sz w:val="18"/>
                <w:szCs w:val="18"/>
                <w:lang w:eastAsia="en-US"/>
              </w:rPr>
              <w:t>kpl</w:t>
            </w:r>
            <w:proofErr w:type="spellEnd"/>
            <w:r w:rsidRPr="000239C4">
              <w:rPr>
                <w:rFonts w:ascii="Arial" w:hAnsi="Arial" w:cs="Arial"/>
                <w:sz w:val="18"/>
                <w:szCs w:val="18"/>
                <w:lang w:eastAsia="en-US"/>
              </w:rPr>
              <w:t>.</w:t>
            </w:r>
          </w:p>
        </w:tc>
      </w:tr>
      <w:tr w:rsidR="00270FA6" w:rsidRPr="000239C4" w14:paraId="5073F070"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E81399"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7244B22A" w14:textId="77777777" w:rsidR="00270FA6" w:rsidRPr="000239C4" w:rsidRDefault="00270FA6" w:rsidP="001826B4">
            <w:pPr>
              <w:widowControl w:val="0"/>
              <w:ind w:left="113" w:right="113"/>
              <w:jc w:val="both"/>
              <w:rPr>
                <w:rFonts w:ascii="Arial" w:hAnsi="Arial" w:cs="Arial"/>
                <w:sz w:val="18"/>
                <w:szCs w:val="18"/>
                <w:lang w:eastAsia="en-US"/>
              </w:rPr>
            </w:pPr>
            <w:r w:rsidRPr="000239C4">
              <w:rPr>
                <w:rFonts w:ascii="Arial" w:hAnsi="Arial" w:cs="Arial"/>
                <w:sz w:val="18"/>
                <w:szCs w:val="18"/>
                <w:lang w:eastAsia="en-US"/>
              </w:rPr>
              <w:t>po 10 szt. na każdą średnicę przewodu</w:t>
            </w:r>
          </w:p>
        </w:tc>
      </w:tr>
      <w:tr w:rsidR="00270FA6" w:rsidRPr="00CD3E5C" w14:paraId="7B7E395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0ADBEA35"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1B4ADD9" w14:textId="77777777" w:rsidR="00270FA6" w:rsidRPr="00CD3E5C" w:rsidRDefault="00270FA6" w:rsidP="00270FA6">
            <w:pPr>
              <w:widowControl w:val="0"/>
              <w:spacing w:line="276" w:lineRule="auto"/>
              <w:ind w:left="113" w:right="113"/>
              <w:jc w:val="both"/>
              <w:rPr>
                <w:rFonts w:ascii="Arial" w:hAnsi="Arial" w:cs="Arial"/>
                <w:sz w:val="18"/>
                <w:szCs w:val="18"/>
                <w:lang w:eastAsia="en-US"/>
              </w:rPr>
            </w:pPr>
            <w:r w:rsidRPr="000239C4">
              <w:rPr>
                <w:rFonts w:ascii="Arial" w:hAnsi="Arial" w:cs="Arial"/>
                <w:sz w:val="18"/>
                <w:szCs w:val="18"/>
                <w:lang w:eastAsia="en-US"/>
              </w:rPr>
              <w:t>1kpl.</w:t>
            </w:r>
          </w:p>
        </w:tc>
      </w:tr>
    </w:tbl>
    <w:p w14:paraId="3469D050" w14:textId="77777777" w:rsidR="003A1051" w:rsidRPr="00CD3E5C" w:rsidRDefault="003A1051" w:rsidP="00CD7F75">
      <w:pPr>
        <w:widowControl w:val="0"/>
        <w:rPr>
          <w:rFonts w:ascii="Arial" w:hAnsi="Arial" w:cs="Arial"/>
          <w:b/>
          <w:sz w:val="18"/>
          <w:szCs w:val="18"/>
        </w:rPr>
      </w:pPr>
    </w:p>
    <w:p w14:paraId="5886BB70" w14:textId="77777777" w:rsidR="003A1051" w:rsidRPr="00CD3E5C" w:rsidRDefault="003A1051" w:rsidP="00CD7F75">
      <w:pPr>
        <w:widowControl w:val="0"/>
        <w:jc w:val="both"/>
        <w:rPr>
          <w:rFonts w:ascii="Arial" w:hAnsi="Arial" w:cs="Arial"/>
          <w:b/>
          <w:bCs/>
          <w:i/>
          <w:strike/>
          <w:sz w:val="18"/>
          <w:szCs w:val="18"/>
        </w:rPr>
      </w:pPr>
      <w:r w:rsidRPr="00CD3E5C">
        <w:rPr>
          <w:rFonts w:ascii="Arial" w:hAnsi="Arial" w:cs="Arial"/>
          <w:b/>
          <w:bCs/>
          <w:i/>
          <w:strike/>
          <w:sz w:val="18"/>
          <w:szCs w:val="18"/>
        </w:rPr>
        <w:br w:type="page"/>
      </w:r>
    </w:p>
    <w:p w14:paraId="43D1AED3" w14:textId="77777777" w:rsidR="003A1051" w:rsidRPr="00CD3E5C" w:rsidRDefault="003A1051" w:rsidP="00CD7F75">
      <w:pPr>
        <w:jc w:val="right"/>
        <w:rPr>
          <w:rFonts w:ascii="Arial" w:hAnsi="Arial" w:cs="Arial"/>
          <w:bCs/>
          <w:sz w:val="18"/>
          <w:szCs w:val="18"/>
        </w:rPr>
      </w:pPr>
      <w:r w:rsidRPr="00CD3E5C">
        <w:rPr>
          <w:rFonts w:ascii="Arial" w:hAnsi="Arial" w:cs="Arial"/>
          <w:b/>
          <w:bCs/>
          <w:i/>
          <w:sz w:val="18"/>
          <w:szCs w:val="18"/>
        </w:rPr>
        <w:lastRenderedPageBreak/>
        <w:t xml:space="preserve">Załącznik nr 3 do umowy </w:t>
      </w:r>
    </w:p>
    <w:p w14:paraId="5E2CA726"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ODBIORU TECHNICZNEGO</w:t>
      </w:r>
    </w:p>
    <w:p w14:paraId="7215361E" w14:textId="6729D700"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KOMBAJNU</w:t>
      </w:r>
      <w:r w:rsidR="00074066" w:rsidRPr="00E16A1C">
        <w:rPr>
          <w:rFonts w:ascii="Arial" w:hAnsi="Arial" w:cs="Arial"/>
          <w:b/>
          <w:bCs/>
          <w:sz w:val="18"/>
          <w:szCs w:val="18"/>
        </w:rPr>
        <w:t xml:space="preserve"> / URZĄDZENIA PODTRZYMUJĄCEGO</w:t>
      </w:r>
      <w:r w:rsidRPr="00E16A1C">
        <w:rPr>
          <w:rFonts w:ascii="Arial" w:hAnsi="Arial" w:cs="Arial"/>
          <w:b/>
          <w:bCs/>
          <w:sz w:val="18"/>
          <w:szCs w:val="18"/>
        </w:rPr>
        <w:t xml:space="preserve"> TYPU ………………………….. </w:t>
      </w:r>
    </w:p>
    <w:p w14:paraId="32CA0A85"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W SIEDZIBIE WYDZIERŻAWIAJĄCEGO ………………..</w:t>
      </w:r>
    </w:p>
    <w:p w14:paraId="0C026045"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5233E346" w14:textId="77777777" w:rsidR="003A1051" w:rsidRPr="00E16A1C" w:rsidRDefault="003A1051" w:rsidP="00CD7F75">
      <w:pPr>
        <w:widowControl w:val="0"/>
        <w:jc w:val="center"/>
        <w:rPr>
          <w:rFonts w:ascii="Arial" w:hAnsi="Arial" w:cs="Arial"/>
          <w:b/>
          <w:bCs/>
          <w:sz w:val="18"/>
          <w:szCs w:val="18"/>
        </w:rPr>
      </w:pPr>
    </w:p>
    <w:p w14:paraId="2BA2D4B7" w14:textId="77777777" w:rsidR="003A1051" w:rsidRPr="00CD3E5C" w:rsidRDefault="003A1051" w:rsidP="00CD7F75">
      <w:pPr>
        <w:widowControl w:val="0"/>
        <w:jc w:val="both"/>
        <w:rPr>
          <w:rFonts w:ascii="Arial" w:hAnsi="Arial" w:cs="Arial"/>
          <w:b/>
          <w:bCs/>
          <w:sz w:val="18"/>
          <w:szCs w:val="18"/>
        </w:rPr>
      </w:pPr>
      <w:r w:rsidRPr="00E16A1C">
        <w:rPr>
          <w:rFonts w:ascii="Arial" w:hAnsi="Arial" w:cs="Arial"/>
          <w:b/>
          <w:bCs/>
          <w:sz w:val="18"/>
          <w:szCs w:val="18"/>
        </w:rPr>
        <w:t>Obecni:</w:t>
      </w:r>
    </w:p>
    <w:p w14:paraId="20C7339E"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151404A6"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3C031C63"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5E64D1C3"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D010D6"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522CA45"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2B67B75" w14:textId="77777777" w:rsidR="003A1051" w:rsidRPr="00CD3E5C" w:rsidRDefault="003A1051" w:rsidP="00CD7F75">
      <w:pPr>
        <w:widowControl w:val="0"/>
        <w:ind w:left="426"/>
        <w:jc w:val="both"/>
        <w:rPr>
          <w:rFonts w:ascii="Arial" w:hAnsi="Arial" w:cs="Arial"/>
          <w:bCs/>
          <w:sz w:val="18"/>
          <w:szCs w:val="18"/>
        </w:rPr>
      </w:pPr>
    </w:p>
    <w:p w14:paraId="7DAAE86E"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 xml:space="preserve">W dniu …………………. na terenie ……………………………………………. dokonano odbioru technicznego kombajnu typu ………………………….. nr </w:t>
      </w:r>
      <w:proofErr w:type="spellStart"/>
      <w:r w:rsidRPr="00CD3E5C">
        <w:rPr>
          <w:rFonts w:ascii="Arial" w:hAnsi="Arial" w:cs="Arial"/>
          <w:bCs/>
          <w:sz w:val="18"/>
          <w:szCs w:val="18"/>
        </w:rPr>
        <w:t>fabr</w:t>
      </w:r>
      <w:proofErr w:type="spellEnd"/>
      <w:r w:rsidRPr="00CD3E5C">
        <w:rPr>
          <w:rFonts w:ascii="Arial" w:hAnsi="Arial" w:cs="Arial"/>
          <w:bCs/>
          <w:sz w:val="18"/>
          <w:szCs w:val="18"/>
        </w:rPr>
        <w:t>. …………, w stanie zmontowanym.</w:t>
      </w:r>
    </w:p>
    <w:p w14:paraId="20A3B541"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W trakcie odbioru sprawdzono:</w:t>
      </w:r>
    </w:p>
    <w:p w14:paraId="436D4AAA" w14:textId="77777777" w:rsidR="003A1051" w:rsidRPr="00CD3E5C" w:rsidRDefault="003A1051">
      <w:pPr>
        <w:widowControl w:val="0"/>
        <w:numPr>
          <w:ilvl w:val="0"/>
          <w:numId w:val="87"/>
        </w:numPr>
        <w:ind w:left="709"/>
        <w:jc w:val="both"/>
        <w:rPr>
          <w:rFonts w:ascii="Arial" w:hAnsi="Arial" w:cs="Arial"/>
          <w:bCs/>
          <w:sz w:val="18"/>
          <w:szCs w:val="18"/>
        </w:rPr>
      </w:pPr>
      <w:r w:rsidRPr="00CD3E5C">
        <w:rPr>
          <w:rFonts w:ascii="Arial" w:hAnsi="Arial" w:cs="Arial"/>
          <w:bCs/>
          <w:sz w:val="18"/>
          <w:szCs w:val="18"/>
        </w:rPr>
        <w:t xml:space="preserve">kompletność kombajnu, </w:t>
      </w:r>
    </w:p>
    <w:p w14:paraId="52D6439C" w14:textId="77777777" w:rsidR="003A1051" w:rsidRPr="00CD3E5C" w:rsidRDefault="003A1051">
      <w:pPr>
        <w:widowControl w:val="0"/>
        <w:numPr>
          <w:ilvl w:val="0"/>
          <w:numId w:val="87"/>
        </w:numPr>
        <w:ind w:left="709"/>
        <w:jc w:val="both"/>
        <w:rPr>
          <w:rFonts w:ascii="Arial" w:hAnsi="Arial" w:cs="Arial"/>
          <w:bCs/>
          <w:sz w:val="18"/>
          <w:szCs w:val="18"/>
        </w:rPr>
      </w:pPr>
      <w:r w:rsidRPr="00CD3E5C">
        <w:rPr>
          <w:rFonts w:ascii="Arial" w:hAnsi="Arial" w:cs="Arial"/>
          <w:bCs/>
          <w:sz w:val="18"/>
          <w:szCs w:val="18"/>
        </w:rPr>
        <w:t xml:space="preserve">wykonanie zgodnie z wymogami </w:t>
      </w:r>
      <w:r w:rsidR="00E648AA" w:rsidRPr="00CD3E5C">
        <w:rPr>
          <w:rFonts w:ascii="Arial" w:hAnsi="Arial" w:cs="Arial"/>
          <w:bCs/>
          <w:sz w:val="18"/>
          <w:szCs w:val="18"/>
        </w:rPr>
        <w:t>S</w:t>
      </w:r>
      <w:r w:rsidRPr="00CD3E5C">
        <w:rPr>
          <w:rFonts w:ascii="Arial" w:hAnsi="Arial" w:cs="Arial"/>
          <w:bCs/>
          <w:sz w:val="18"/>
          <w:szCs w:val="18"/>
        </w:rPr>
        <w:t xml:space="preserve">WZ i Umowy nr …………… zawartej w dniu ……………., </w:t>
      </w:r>
    </w:p>
    <w:p w14:paraId="00EC8813" w14:textId="77777777" w:rsidR="003A1051" w:rsidRPr="00CD3E5C" w:rsidRDefault="003A1051">
      <w:pPr>
        <w:widowControl w:val="0"/>
        <w:numPr>
          <w:ilvl w:val="0"/>
          <w:numId w:val="87"/>
        </w:numPr>
        <w:ind w:left="709"/>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i diagnostyki.</w:t>
      </w:r>
    </w:p>
    <w:p w14:paraId="0D2CF08F"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Uwagi i zalecenia przedstawicieli Dzierżawcy:</w:t>
      </w:r>
    </w:p>
    <w:p w14:paraId="10156583" w14:textId="77777777" w:rsidR="003A1051" w:rsidRPr="00CD3E5C" w:rsidRDefault="003A1051">
      <w:pPr>
        <w:widowControl w:val="0"/>
        <w:numPr>
          <w:ilvl w:val="0"/>
          <w:numId w:val="88"/>
        </w:numPr>
        <w:ind w:left="709"/>
        <w:jc w:val="both"/>
        <w:rPr>
          <w:rFonts w:ascii="Arial" w:hAnsi="Arial" w:cs="Arial"/>
          <w:bCs/>
          <w:sz w:val="18"/>
          <w:szCs w:val="18"/>
        </w:rPr>
      </w:pPr>
      <w:r w:rsidRPr="00CD3E5C">
        <w:rPr>
          <w:rFonts w:ascii="Arial" w:hAnsi="Arial" w:cs="Arial"/>
          <w:bCs/>
          <w:sz w:val="18"/>
          <w:szCs w:val="18"/>
        </w:rPr>
        <w:t>……………………………………………………………………………………………..,</w:t>
      </w:r>
    </w:p>
    <w:p w14:paraId="1FE3FD1D" w14:textId="77777777" w:rsidR="003A1051" w:rsidRPr="00CD3E5C" w:rsidRDefault="005F5D43">
      <w:pPr>
        <w:widowControl w:val="0"/>
        <w:numPr>
          <w:ilvl w:val="0"/>
          <w:numId w:val="88"/>
        </w:numPr>
        <w:ind w:left="709"/>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361BA0FF" wp14:editId="5CFC3A24">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61BA0FF"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p>
    <w:p w14:paraId="08720B4E"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Powyższe uwagi i zalecenia Wydzierżawiający winien zrealizować do dnia ……………., który został ustalony pomiędzy stronami jako dzień realizacji dostawy kombajnu do siedziby Dzierżawcy.</w:t>
      </w:r>
    </w:p>
    <w:p w14:paraId="1A286F4A"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Do transportu kombajn zostanie podzielony na niżej wyszczególnione podzespoły:</w:t>
      </w:r>
    </w:p>
    <w:p w14:paraId="1C4231B4" w14:textId="77777777" w:rsidR="003A1051" w:rsidRPr="00CD3E5C" w:rsidRDefault="003A1051">
      <w:pPr>
        <w:widowControl w:val="0"/>
        <w:numPr>
          <w:ilvl w:val="0"/>
          <w:numId w:val="89"/>
        </w:numPr>
        <w:ind w:left="709" w:hanging="283"/>
        <w:jc w:val="both"/>
        <w:rPr>
          <w:rFonts w:ascii="Arial" w:hAnsi="Arial" w:cs="Arial"/>
          <w:bCs/>
          <w:sz w:val="18"/>
          <w:szCs w:val="18"/>
        </w:rPr>
      </w:pPr>
      <w:r w:rsidRPr="00CD3E5C">
        <w:rPr>
          <w:rFonts w:ascii="Arial" w:hAnsi="Arial" w:cs="Arial"/>
          <w:bCs/>
          <w:sz w:val="18"/>
          <w:szCs w:val="18"/>
        </w:rPr>
        <w:t>…………………………………………….……………………………………………….,</w:t>
      </w:r>
    </w:p>
    <w:p w14:paraId="327990FC" w14:textId="77777777" w:rsidR="003A1051" w:rsidRPr="00CD3E5C" w:rsidRDefault="003A1051">
      <w:pPr>
        <w:widowControl w:val="0"/>
        <w:numPr>
          <w:ilvl w:val="0"/>
          <w:numId w:val="89"/>
        </w:numPr>
        <w:ind w:left="709" w:hanging="283"/>
        <w:jc w:val="both"/>
        <w:rPr>
          <w:rFonts w:ascii="Arial" w:hAnsi="Arial" w:cs="Arial"/>
          <w:bCs/>
          <w:sz w:val="18"/>
          <w:szCs w:val="18"/>
        </w:rPr>
      </w:pPr>
      <w:r w:rsidRPr="00CD3E5C">
        <w:rPr>
          <w:rFonts w:ascii="Arial" w:hAnsi="Arial" w:cs="Arial"/>
          <w:bCs/>
          <w:sz w:val="18"/>
          <w:szCs w:val="18"/>
        </w:rPr>
        <w:t>…………………………………………………………………………………………….,</w:t>
      </w:r>
    </w:p>
    <w:p w14:paraId="7CBBD36B"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Inne: ……………………………………………………………………………………………………………………………………………………………………………………………………………</w:t>
      </w:r>
    </w:p>
    <w:p w14:paraId="4CAABD73"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D32B387" w14:textId="77777777" w:rsidR="003A1051" w:rsidRPr="00CD3E5C" w:rsidRDefault="003A1051" w:rsidP="00CD7F75">
      <w:pPr>
        <w:widowControl w:val="0"/>
        <w:ind w:left="426"/>
        <w:jc w:val="both"/>
        <w:rPr>
          <w:rFonts w:ascii="Arial" w:hAnsi="Arial" w:cs="Arial"/>
          <w:bCs/>
          <w:sz w:val="18"/>
          <w:szCs w:val="18"/>
        </w:rPr>
      </w:pPr>
    </w:p>
    <w:p w14:paraId="2D1E1836" w14:textId="77777777" w:rsidR="003A1051" w:rsidRPr="00CD3E5C" w:rsidRDefault="003A1051">
      <w:pPr>
        <w:widowControl w:val="0"/>
        <w:numPr>
          <w:ilvl w:val="1"/>
          <w:numId w:val="8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7693A51B" w14:textId="77777777" w:rsidR="003A1051" w:rsidRPr="00CD3E5C" w:rsidRDefault="003A1051" w:rsidP="00CD7F75">
      <w:pPr>
        <w:widowControl w:val="0"/>
        <w:ind w:left="1080"/>
        <w:jc w:val="both"/>
        <w:rPr>
          <w:rFonts w:ascii="Arial" w:hAnsi="Arial" w:cs="Arial"/>
          <w:bCs/>
          <w:sz w:val="18"/>
          <w:szCs w:val="18"/>
        </w:rPr>
      </w:pPr>
    </w:p>
    <w:p w14:paraId="193206AE" w14:textId="77777777" w:rsidR="003A1051" w:rsidRPr="00CD3E5C" w:rsidRDefault="003A1051">
      <w:pPr>
        <w:widowControl w:val="0"/>
        <w:numPr>
          <w:ilvl w:val="1"/>
          <w:numId w:val="8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5.</w:t>
      </w:r>
      <w:r w:rsidRPr="00CD3E5C">
        <w:rPr>
          <w:rFonts w:ascii="Arial" w:hAnsi="Arial" w:cs="Arial"/>
          <w:bCs/>
          <w:sz w:val="18"/>
          <w:szCs w:val="18"/>
        </w:rPr>
        <w:tab/>
        <w:t>……………………………….</w:t>
      </w:r>
    </w:p>
    <w:p w14:paraId="2F36FD14" w14:textId="77777777" w:rsidR="003A1051" w:rsidRPr="00CD3E5C" w:rsidRDefault="003A1051" w:rsidP="00CD7F75">
      <w:pPr>
        <w:pStyle w:val="Akapitzlist"/>
        <w:widowControl w:val="0"/>
        <w:rPr>
          <w:rFonts w:ascii="Arial" w:hAnsi="Arial" w:cs="Arial"/>
          <w:bCs/>
          <w:sz w:val="18"/>
          <w:szCs w:val="18"/>
        </w:rPr>
      </w:pPr>
    </w:p>
    <w:p w14:paraId="6B97C71F" w14:textId="77777777" w:rsidR="003A1051" w:rsidRPr="00CD3E5C" w:rsidRDefault="003A1051">
      <w:pPr>
        <w:widowControl w:val="0"/>
        <w:numPr>
          <w:ilvl w:val="1"/>
          <w:numId w:val="8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6.</w:t>
      </w:r>
      <w:r w:rsidRPr="00CD3E5C">
        <w:rPr>
          <w:rFonts w:ascii="Arial" w:hAnsi="Arial" w:cs="Arial"/>
          <w:bCs/>
          <w:sz w:val="18"/>
          <w:szCs w:val="18"/>
        </w:rPr>
        <w:tab/>
        <w:t>……………………………….</w:t>
      </w:r>
    </w:p>
    <w:p w14:paraId="38BEEED1" w14:textId="77777777" w:rsidR="003A1051" w:rsidRPr="00CD3E5C" w:rsidRDefault="003A1051" w:rsidP="00CD7F75">
      <w:pPr>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4 do umowy </w:t>
      </w:r>
    </w:p>
    <w:p w14:paraId="0FDC99D3" w14:textId="77777777" w:rsidR="003A1051" w:rsidRPr="00CD3E5C" w:rsidRDefault="003A1051" w:rsidP="00CD7F75">
      <w:pPr>
        <w:widowControl w:val="0"/>
        <w:ind w:left="3540" w:firstLine="708"/>
        <w:jc w:val="center"/>
        <w:rPr>
          <w:rFonts w:ascii="Arial" w:hAnsi="Arial" w:cs="Arial"/>
          <w:bCs/>
          <w:sz w:val="18"/>
          <w:szCs w:val="18"/>
        </w:rPr>
      </w:pPr>
    </w:p>
    <w:p w14:paraId="1D05FB96" w14:textId="77777777" w:rsidR="003A1051" w:rsidRPr="00CD3E5C" w:rsidRDefault="003A1051" w:rsidP="00CD7F75">
      <w:pPr>
        <w:widowControl w:val="0"/>
        <w:ind w:left="3540" w:firstLine="708"/>
        <w:jc w:val="center"/>
        <w:rPr>
          <w:rFonts w:ascii="Arial" w:hAnsi="Arial" w:cs="Arial"/>
          <w:bCs/>
          <w:sz w:val="18"/>
          <w:szCs w:val="18"/>
        </w:rPr>
      </w:pPr>
    </w:p>
    <w:p w14:paraId="09916B5C"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PROTOKÓŁ KOMPLETNOŚCI DOSTAWY </w:t>
      </w:r>
    </w:p>
    <w:p w14:paraId="2AD04EF0" w14:textId="68C590F1"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URZĄDZENIA PODTRZYMUJĄCEGO</w:t>
      </w:r>
      <w:r w:rsidRPr="00E16A1C">
        <w:rPr>
          <w:rFonts w:ascii="Arial" w:hAnsi="Arial" w:cs="Arial"/>
          <w:b/>
          <w:bCs/>
          <w:sz w:val="18"/>
          <w:szCs w:val="18"/>
        </w:rPr>
        <w:t xml:space="preserve">………………………….. </w:t>
      </w:r>
    </w:p>
    <w:p w14:paraId="14710E9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W SIEDZIBIE DZIERŻAWCY</w:t>
      </w:r>
    </w:p>
    <w:p w14:paraId="5049F360" w14:textId="77777777" w:rsidR="003A1051" w:rsidRPr="00E16A1C" w:rsidRDefault="003A1051" w:rsidP="00CD7F75">
      <w:pPr>
        <w:widowControl w:val="0"/>
        <w:jc w:val="center"/>
        <w:rPr>
          <w:rFonts w:ascii="Arial" w:hAnsi="Arial" w:cs="Arial"/>
          <w:b/>
          <w:bCs/>
          <w:sz w:val="18"/>
          <w:szCs w:val="18"/>
        </w:rPr>
      </w:pPr>
    </w:p>
    <w:p w14:paraId="400A8404"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6E7754A2" w14:textId="77777777" w:rsidR="003A1051" w:rsidRPr="00E16A1C" w:rsidRDefault="003A1051" w:rsidP="00CD7F75">
      <w:pPr>
        <w:widowControl w:val="0"/>
        <w:jc w:val="center"/>
        <w:rPr>
          <w:rFonts w:ascii="Arial" w:hAnsi="Arial" w:cs="Arial"/>
          <w:b/>
          <w:bCs/>
          <w:sz w:val="18"/>
          <w:szCs w:val="18"/>
        </w:rPr>
      </w:pPr>
    </w:p>
    <w:p w14:paraId="72F6BA1E" w14:textId="77777777" w:rsidR="003A1051" w:rsidRPr="00CD3E5C" w:rsidRDefault="003A1051" w:rsidP="00CD7F75">
      <w:pPr>
        <w:widowControl w:val="0"/>
        <w:jc w:val="both"/>
        <w:rPr>
          <w:rFonts w:ascii="Arial" w:hAnsi="Arial" w:cs="Arial"/>
          <w:bCs/>
          <w:sz w:val="18"/>
          <w:szCs w:val="18"/>
        </w:rPr>
      </w:pPr>
      <w:r w:rsidRPr="00E16A1C">
        <w:rPr>
          <w:rFonts w:ascii="Arial" w:hAnsi="Arial" w:cs="Arial"/>
          <w:bCs/>
          <w:sz w:val="18"/>
          <w:szCs w:val="18"/>
        </w:rPr>
        <w:t>Komisja w składzie:</w:t>
      </w:r>
    </w:p>
    <w:p w14:paraId="7E4F070F" w14:textId="77777777" w:rsidR="003A1051" w:rsidRPr="00CD3E5C" w:rsidRDefault="003A1051">
      <w:pPr>
        <w:widowControl w:val="0"/>
        <w:numPr>
          <w:ilvl w:val="0"/>
          <w:numId w:val="91"/>
        </w:numPr>
        <w:ind w:hanging="502"/>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38CEB586" w14:textId="77777777" w:rsidR="003A1051" w:rsidRPr="00CD3E5C" w:rsidRDefault="003A1051">
      <w:pPr>
        <w:widowControl w:val="0"/>
        <w:numPr>
          <w:ilvl w:val="0"/>
          <w:numId w:val="91"/>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D169EE2" w14:textId="77777777" w:rsidR="003A1051" w:rsidRPr="00CD3E5C" w:rsidRDefault="003A1051">
      <w:pPr>
        <w:widowControl w:val="0"/>
        <w:numPr>
          <w:ilvl w:val="0"/>
          <w:numId w:val="91"/>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7DA2FB4" w14:textId="77777777" w:rsidR="003A1051" w:rsidRPr="00CD3E5C" w:rsidRDefault="003A1051">
      <w:pPr>
        <w:widowControl w:val="0"/>
        <w:numPr>
          <w:ilvl w:val="0"/>
          <w:numId w:val="91"/>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864B993" w14:textId="77777777" w:rsidR="003A1051" w:rsidRPr="00CD3E5C" w:rsidRDefault="003A1051" w:rsidP="00CD7F75">
      <w:pPr>
        <w:widowControl w:val="0"/>
        <w:ind w:left="426"/>
        <w:jc w:val="both"/>
        <w:rPr>
          <w:rFonts w:ascii="Arial" w:hAnsi="Arial" w:cs="Arial"/>
          <w:bCs/>
          <w:sz w:val="18"/>
          <w:szCs w:val="18"/>
        </w:rPr>
      </w:pPr>
    </w:p>
    <w:p w14:paraId="3B30042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 dniem …………………. stwierdza zakończenie dostaw podzespołów kombajnu  typu ……………o nr fabrycznym ……………………....</w:t>
      </w:r>
    </w:p>
    <w:p w14:paraId="3C1D595D" w14:textId="77777777" w:rsidR="003A1051" w:rsidRPr="00CD3E5C" w:rsidRDefault="003A1051" w:rsidP="00CD7F75">
      <w:pPr>
        <w:widowControl w:val="0"/>
        <w:jc w:val="both"/>
        <w:rPr>
          <w:rFonts w:ascii="Arial" w:hAnsi="Arial" w:cs="Arial"/>
          <w:bCs/>
          <w:sz w:val="18"/>
          <w:szCs w:val="18"/>
        </w:rPr>
      </w:pPr>
    </w:p>
    <w:p w14:paraId="4CFA19E7" w14:textId="77777777" w:rsidR="003A1051" w:rsidRPr="00CD3E5C" w:rsidRDefault="003A1051">
      <w:pPr>
        <w:widowControl w:val="0"/>
        <w:numPr>
          <w:ilvl w:val="0"/>
          <w:numId w:val="94"/>
        </w:numPr>
        <w:ind w:left="426" w:hanging="426"/>
        <w:jc w:val="both"/>
        <w:rPr>
          <w:rFonts w:ascii="Arial" w:hAnsi="Arial" w:cs="Arial"/>
          <w:bCs/>
          <w:sz w:val="18"/>
          <w:szCs w:val="18"/>
        </w:rPr>
      </w:pPr>
      <w:r w:rsidRPr="00CD3E5C">
        <w:rPr>
          <w:rFonts w:ascii="Arial" w:hAnsi="Arial" w:cs="Arial"/>
          <w:bCs/>
          <w:sz w:val="18"/>
          <w:szCs w:val="18"/>
        </w:rPr>
        <w:t>W czasie odbioru Wydzierżawiający przekazał Dzierżawcy następujące dokumenty:</w:t>
      </w:r>
    </w:p>
    <w:p w14:paraId="31C099F2" w14:textId="77777777" w:rsidR="003A1051" w:rsidRPr="00CD3E5C" w:rsidRDefault="005F5D43" w:rsidP="00CD7F75">
      <w:pPr>
        <w:widowControl w:val="0"/>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3600" behindDoc="0" locked="0" layoutInCell="1" allowOverlap="1" wp14:anchorId="534F594F" wp14:editId="26220A8F">
                <wp:simplePos x="0" y="0"/>
                <wp:positionH relativeFrom="column">
                  <wp:posOffset>763863</wp:posOffset>
                </wp:positionH>
                <wp:positionV relativeFrom="paragraph">
                  <wp:posOffset>188490</wp:posOffset>
                </wp:positionV>
                <wp:extent cx="2948305" cy="707744"/>
                <wp:effectExtent l="0" t="0" r="0"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7744"/>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4F594F" id="WordArt 22"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" filled="f" stroked="f">
                <v:fill opacity="32896f"/>
                <o:lock v:ext="edit" shapetype="t"/>
                <v:textbo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CD3E5C" w14:paraId="510C8286" w14:textId="77777777" w:rsidTr="005F5D43">
        <w:tc>
          <w:tcPr>
            <w:tcW w:w="708" w:type="dxa"/>
          </w:tcPr>
          <w:p w14:paraId="44DEA963" w14:textId="77777777" w:rsidR="003A1051" w:rsidRPr="00CD3E5C" w:rsidRDefault="003A1051" w:rsidP="00CD7F75">
            <w:pPr>
              <w:widowControl w:val="0"/>
              <w:ind w:left="34"/>
              <w:rPr>
                <w:rFonts w:ascii="Arial" w:hAnsi="Arial" w:cs="Arial"/>
                <w:bCs/>
                <w:sz w:val="18"/>
                <w:szCs w:val="18"/>
              </w:rPr>
            </w:pPr>
            <w:proofErr w:type="spellStart"/>
            <w:r w:rsidRPr="00CD3E5C">
              <w:rPr>
                <w:rFonts w:ascii="Arial" w:hAnsi="Arial" w:cs="Arial"/>
                <w:bCs/>
                <w:sz w:val="18"/>
                <w:szCs w:val="18"/>
              </w:rPr>
              <w:t>Lp</w:t>
            </w:r>
            <w:proofErr w:type="spellEnd"/>
          </w:p>
        </w:tc>
        <w:tc>
          <w:tcPr>
            <w:tcW w:w="5417" w:type="dxa"/>
          </w:tcPr>
          <w:p w14:paraId="2D1517F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sz w:val="18"/>
                <w:szCs w:val="18"/>
              </w:rPr>
              <w:t>Nazwa dokumentu</w:t>
            </w:r>
          </w:p>
          <w:p w14:paraId="1D44AF1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i/>
                <w:sz w:val="18"/>
                <w:szCs w:val="18"/>
              </w:rPr>
              <w:t>(Zgodnie z wymaganiami</w:t>
            </w:r>
            <w:r w:rsidRPr="00CD3E5C">
              <w:rPr>
                <w:rFonts w:ascii="Arial" w:hAnsi="Arial" w:cs="Arial"/>
                <w:i/>
                <w:sz w:val="18"/>
                <w:szCs w:val="18"/>
              </w:rPr>
              <w:t xml:space="preserve"> umowy</w:t>
            </w:r>
            <w:r w:rsidRPr="00CD3E5C">
              <w:rPr>
                <w:rFonts w:ascii="Arial" w:hAnsi="Arial" w:cs="Arial"/>
                <w:bCs/>
                <w:i/>
                <w:sz w:val="18"/>
                <w:szCs w:val="18"/>
              </w:rPr>
              <w:t>)</w:t>
            </w:r>
          </w:p>
        </w:tc>
        <w:tc>
          <w:tcPr>
            <w:tcW w:w="1530" w:type="dxa"/>
            <w:vAlign w:val="center"/>
          </w:tcPr>
          <w:p w14:paraId="6EFD5805" w14:textId="77777777" w:rsidR="003A1051" w:rsidRPr="00CD3E5C" w:rsidRDefault="003A1051" w:rsidP="00CD7F75">
            <w:pPr>
              <w:widowControl w:val="0"/>
              <w:ind w:left="360"/>
              <w:jc w:val="center"/>
              <w:rPr>
                <w:rFonts w:ascii="Arial" w:hAnsi="Arial" w:cs="Arial"/>
                <w:bCs/>
                <w:sz w:val="18"/>
                <w:szCs w:val="18"/>
              </w:rPr>
            </w:pPr>
            <w:r w:rsidRPr="00CD3E5C">
              <w:rPr>
                <w:rFonts w:ascii="Arial" w:hAnsi="Arial" w:cs="Arial"/>
                <w:bCs/>
                <w:sz w:val="18"/>
                <w:szCs w:val="18"/>
              </w:rPr>
              <w:t>Tak/nie</w:t>
            </w:r>
          </w:p>
        </w:tc>
        <w:tc>
          <w:tcPr>
            <w:tcW w:w="1701" w:type="dxa"/>
            <w:vAlign w:val="center"/>
          </w:tcPr>
          <w:p w14:paraId="0826BC25" w14:textId="77777777" w:rsidR="003A1051" w:rsidRPr="00CD3E5C" w:rsidRDefault="003A1051" w:rsidP="00CD7F75">
            <w:pPr>
              <w:widowControl w:val="0"/>
              <w:ind w:left="360"/>
              <w:rPr>
                <w:rFonts w:ascii="Arial" w:hAnsi="Arial" w:cs="Arial"/>
                <w:bCs/>
                <w:sz w:val="18"/>
                <w:szCs w:val="18"/>
              </w:rPr>
            </w:pPr>
            <w:r w:rsidRPr="00CD3E5C">
              <w:rPr>
                <w:rFonts w:ascii="Arial" w:hAnsi="Arial" w:cs="Arial"/>
                <w:bCs/>
                <w:sz w:val="18"/>
                <w:szCs w:val="18"/>
              </w:rPr>
              <w:t>Uwagi</w:t>
            </w:r>
          </w:p>
        </w:tc>
      </w:tr>
      <w:tr w:rsidR="003A1051" w:rsidRPr="00CD3E5C" w14:paraId="05F9DF0C" w14:textId="77777777" w:rsidTr="005F5D43">
        <w:tc>
          <w:tcPr>
            <w:tcW w:w="708" w:type="dxa"/>
            <w:vAlign w:val="center"/>
          </w:tcPr>
          <w:p w14:paraId="67F83986"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1</w:t>
            </w:r>
          </w:p>
        </w:tc>
        <w:tc>
          <w:tcPr>
            <w:tcW w:w="5417" w:type="dxa"/>
          </w:tcPr>
          <w:p w14:paraId="38C3CAA2" w14:textId="77777777" w:rsidR="003A1051" w:rsidRPr="00CD3E5C" w:rsidRDefault="003A1051" w:rsidP="00CD7F75">
            <w:pPr>
              <w:rPr>
                <w:rFonts w:ascii="Arial" w:hAnsi="Arial" w:cs="Arial"/>
                <w:sz w:val="18"/>
                <w:szCs w:val="18"/>
              </w:rPr>
            </w:pPr>
          </w:p>
        </w:tc>
        <w:tc>
          <w:tcPr>
            <w:tcW w:w="1530" w:type="dxa"/>
          </w:tcPr>
          <w:p w14:paraId="4A41737B"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BF80C3A"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54B66589" w14:textId="77777777" w:rsidTr="005F5D43">
        <w:tc>
          <w:tcPr>
            <w:tcW w:w="708" w:type="dxa"/>
            <w:vAlign w:val="center"/>
          </w:tcPr>
          <w:p w14:paraId="5DEE77E5"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2</w:t>
            </w:r>
          </w:p>
        </w:tc>
        <w:tc>
          <w:tcPr>
            <w:tcW w:w="5417" w:type="dxa"/>
          </w:tcPr>
          <w:p w14:paraId="207A704C"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1432E0DD"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7EE93C2C"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223E6113" w14:textId="77777777" w:rsidTr="005F5D43">
        <w:tc>
          <w:tcPr>
            <w:tcW w:w="708" w:type="dxa"/>
            <w:vAlign w:val="center"/>
          </w:tcPr>
          <w:p w14:paraId="746214DB" w14:textId="77777777" w:rsidR="003A1051" w:rsidRPr="00CD3E5C" w:rsidRDefault="003A1051" w:rsidP="00CD7F75">
            <w:pPr>
              <w:widowControl w:val="0"/>
              <w:ind w:left="360"/>
              <w:jc w:val="both"/>
              <w:rPr>
                <w:rFonts w:ascii="Arial" w:hAnsi="Arial" w:cs="Arial"/>
                <w:bCs/>
                <w:sz w:val="18"/>
                <w:szCs w:val="18"/>
              </w:rPr>
            </w:pPr>
          </w:p>
        </w:tc>
        <w:tc>
          <w:tcPr>
            <w:tcW w:w="5417" w:type="dxa"/>
          </w:tcPr>
          <w:p w14:paraId="71C6F876"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7936BE13"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426DECE" w14:textId="77777777" w:rsidR="003A1051" w:rsidRPr="00CD3E5C" w:rsidRDefault="003A1051" w:rsidP="00CD7F75">
            <w:pPr>
              <w:widowControl w:val="0"/>
              <w:ind w:left="360"/>
              <w:jc w:val="center"/>
              <w:rPr>
                <w:rFonts w:ascii="Arial" w:hAnsi="Arial" w:cs="Arial"/>
                <w:bCs/>
                <w:sz w:val="18"/>
                <w:szCs w:val="18"/>
              </w:rPr>
            </w:pPr>
          </w:p>
        </w:tc>
      </w:tr>
    </w:tbl>
    <w:p w14:paraId="4E1EE061" w14:textId="77777777" w:rsidR="003A1051" w:rsidRPr="00CD3E5C" w:rsidRDefault="003A1051" w:rsidP="00CD7F75">
      <w:pPr>
        <w:widowControl w:val="0"/>
        <w:ind w:left="426" w:hanging="426"/>
        <w:jc w:val="both"/>
        <w:rPr>
          <w:rFonts w:ascii="Arial" w:hAnsi="Arial" w:cs="Arial"/>
          <w:bCs/>
          <w:sz w:val="18"/>
          <w:szCs w:val="18"/>
        </w:rPr>
      </w:pPr>
    </w:p>
    <w:p w14:paraId="1192D836" w14:textId="77777777" w:rsidR="003A1051" w:rsidRPr="00CD3E5C" w:rsidRDefault="003A1051">
      <w:pPr>
        <w:widowControl w:val="0"/>
        <w:numPr>
          <w:ilvl w:val="0"/>
          <w:numId w:val="94"/>
        </w:numPr>
        <w:ind w:left="426" w:hanging="426"/>
        <w:jc w:val="both"/>
        <w:rPr>
          <w:rFonts w:ascii="Arial" w:hAnsi="Arial" w:cs="Arial"/>
          <w:bCs/>
          <w:sz w:val="18"/>
          <w:szCs w:val="18"/>
        </w:rPr>
      </w:pPr>
      <w:r w:rsidRPr="00CD3E5C">
        <w:rPr>
          <w:rFonts w:ascii="Arial" w:hAnsi="Arial" w:cs="Arial"/>
          <w:bCs/>
          <w:sz w:val="18"/>
          <w:szCs w:val="18"/>
        </w:rPr>
        <w:t xml:space="preserve">Wykaz kompletności dostawy zawarty jest w </w:t>
      </w:r>
      <w:r w:rsidRPr="00CD3E5C">
        <w:rPr>
          <w:rFonts w:ascii="Arial" w:hAnsi="Arial" w:cs="Arial"/>
          <w:b/>
          <w:bCs/>
          <w:i/>
          <w:sz w:val="18"/>
          <w:szCs w:val="18"/>
        </w:rPr>
        <w:t>Załączniku nr 11</w:t>
      </w:r>
      <w:r w:rsidRPr="00CD3E5C">
        <w:rPr>
          <w:rFonts w:ascii="Arial" w:hAnsi="Arial" w:cs="Arial"/>
          <w:bCs/>
          <w:sz w:val="18"/>
          <w:szCs w:val="18"/>
        </w:rPr>
        <w:t xml:space="preserve"> do umowy nr …………….</w:t>
      </w:r>
    </w:p>
    <w:p w14:paraId="497D4378" w14:textId="77777777" w:rsidR="003A1051" w:rsidRPr="00CD3E5C" w:rsidRDefault="003A1051">
      <w:pPr>
        <w:widowControl w:val="0"/>
        <w:numPr>
          <w:ilvl w:val="0"/>
          <w:numId w:val="94"/>
        </w:numPr>
        <w:ind w:left="426" w:hanging="426"/>
        <w:jc w:val="both"/>
        <w:rPr>
          <w:rFonts w:ascii="Arial" w:hAnsi="Arial" w:cs="Arial"/>
          <w:bCs/>
          <w:sz w:val="18"/>
          <w:szCs w:val="18"/>
        </w:rPr>
      </w:pPr>
      <w:r w:rsidRPr="00CD3E5C">
        <w:rPr>
          <w:rFonts w:ascii="Arial" w:hAnsi="Arial" w:cs="Arial"/>
          <w:bCs/>
          <w:sz w:val="18"/>
          <w:szCs w:val="18"/>
        </w:rPr>
        <w:t>Wydzierżawiający wraz z przedmiotem dzierżawy przekazuje:</w:t>
      </w:r>
    </w:p>
    <w:p w14:paraId="659220BE" w14:textId="77777777" w:rsidR="003A1051" w:rsidRPr="00CD3E5C" w:rsidRDefault="003A1051">
      <w:pPr>
        <w:widowControl w:val="0"/>
        <w:numPr>
          <w:ilvl w:val="0"/>
          <w:numId w:val="90"/>
        </w:numPr>
        <w:ind w:left="426" w:hanging="358"/>
        <w:jc w:val="both"/>
        <w:rPr>
          <w:rFonts w:ascii="Arial" w:hAnsi="Arial" w:cs="Arial"/>
          <w:bCs/>
          <w:sz w:val="18"/>
          <w:szCs w:val="18"/>
        </w:rPr>
      </w:pPr>
      <w:r w:rsidRPr="00CD3E5C">
        <w:rPr>
          <w:rFonts w:ascii="Arial" w:hAnsi="Arial" w:cs="Arial"/>
          <w:bCs/>
          <w:sz w:val="18"/>
          <w:szCs w:val="18"/>
        </w:rPr>
        <w:t xml:space="preserve">„wyprawkę”, zgodnie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w:t>
      </w:r>
    </w:p>
    <w:p w14:paraId="31FF042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1F4FDC16" w14:textId="77777777" w:rsidR="003A1051" w:rsidRPr="00CD3E5C" w:rsidRDefault="003A1051" w:rsidP="00CD7F75">
      <w:pPr>
        <w:widowControl w:val="0"/>
        <w:jc w:val="both"/>
        <w:rPr>
          <w:rFonts w:ascii="Arial" w:hAnsi="Arial" w:cs="Arial"/>
          <w:bCs/>
          <w:sz w:val="18"/>
          <w:szCs w:val="18"/>
        </w:rPr>
      </w:pPr>
    </w:p>
    <w:p w14:paraId="55BAF223" w14:textId="77777777" w:rsidR="003A1051" w:rsidRPr="00CD3E5C" w:rsidRDefault="003A1051" w:rsidP="00CD7F75">
      <w:pPr>
        <w:widowControl w:val="0"/>
        <w:jc w:val="both"/>
        <w:rPr>
          <w:rFonts w:ascii="Arial" w:hAnsi="Arial" w:cs="Arial"/>
          <w:bCs/>
          <w:sz w:val="18"/>
          <w:szCs w:val="18"/>
        </w:rPr>
      </w:pPr>
    </w:p>
    <w:p w14:paraId="7FE800C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271D65E" w14:textId="77777777" w:rsidR="003A1051" w:rsidRPr="00CD3E5C" w:rsidRDefault="003A1051" w:rsidP="00CD7F75">
      <w:pPr>
        <w:widowControl w:val="0"/>
        <w:jc w:val="both"/>
        <w:rPr>
          <w:rFonts w:ascii="Arial" w:hAnsi="Arial" w:cs="Arial"/>
          <w:bCs/>
          <w:sz w:val="18"/>
          <w:szCs w:val="18"/>
        </w:rPr>
      </w:pPr>
    </w:p>
    <w:p w14:paraId="64397723" w14:textId="77777777" w:rsidR="003A1051" w:rsidRPr="00CD3E5C" w:rsidRDefault="003A1051" w:rsidP="00CD7F75">
      <w:pPr>
        <w:widowControl w:val="0"/>
        <w:jc w:val="both"/>
        <w:rPr>
          <w:rFonts w:ascii="Arial" w:hAnsi="Arial" w:cs="Arial"/>
          <w:bCs/>
          <w:sz w:val="18"/>
          <w:szCs w:val="18"/>
        </w:rPr>
      </w:pPr>
    </w:p>
    <w:p w14:paraId="0B9C7341" w14:textId="77777777" w:rsidR="003A1051" w:rsidRPr="00CD3E5C" w:rsidRDefault="003A1051">
      <w:pPr>
        <w:widowControl w:val="0"/>
        <w:numPr>
          <w:ilvl w:val="1"/>
          <w:numId w:val="9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0BFE408F" w14:textId="77777777" w:rsidR="003A1051" w:rsidRPr="00CD3E5C" w:rsidRDefault="003A1051" w:rsidP="00CD7F75">
      <w:pPr>
        <w:widowControl w:val="0"/>
        <w:ind w:left="1080"/>
        <w:jc w:val="both"/>
        <w:rPr>
          <w:rFonts w:ascii="Arial" w:hAnsi="Arial" w:cs="Arial"/>
          <w:bCs/>
          <w:sz w:val="18"/>
          <w:szCs w:val="18"/>
        </w:rPr>
      </w:pPr>
    </w:p>
    <w:p w14:paraId="33FF6D6A" w14:textId="77777777" w:rsidR="003A1051" w:rsidRPr="00CD3E5C" w:rsidRDefault="003A1051">
      <w:pPr>
        <w:widowControl w:val="0"/>
        <w:numPr>
          <w:ilvl w:val="1"/>
          <w:numId w:val="9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9154F93" w14:textId="77777777" w:rsidR="003A1051" w:rsidRPr="00CD3E5C" w:rsidRDefault="003A1051" w:rsidP="00CD7F75">
      <w:pPr>
        <w:pStyle w:val="Akapitzlist"/>
        <w:widowControl w:val="0"/>
        <w:ind w:left="0"/>
        <w:rPr>
          <w:rFonts w:ascii="Arial" w:hAnsi="Arial" w:cs="Arial"/>
          <w:bCs/>
          <w:sz w:val="18"/>
          <w:szCs w:val="18"/>
        </w:rPr>
      </w:pPr>
    </w:p>
    <w:p w14:paraId="719AB2F6" w14:textId="77777777" w:rsidR="003A1051" w:rsidRPr="00CD3E5C" w:rsidRDefault="003A1051" w:rsidP="00CD7F75">
      <w:pPr>
        <w:widowControl w:val="0"/>
        <w:jc w:val="both"/>
        <w:rPr>
          <w:rFonts w:ascii="Arial" w:hAnsi="Arial" w:cs="Arial"/>
          <w:bCs/>
          <w:sz w:val="18"/>
          <w:szCs w:val="18"/>
        </w:rPr>
      </w:pPr>
    </w:p>
    <w:p w14:paraId="56D06B2C" w14:textId="77777777" w:rsidR="003A1051" w:rsidRPr="00CD3E5C" w:rsidRDefault="003A1051" w:rsidP="00CD7F75">
      <w:pPr>
        <w:widowControl w:val="0"/>
        <w:tabs>
          <w:tab w:val="left" w:pos="7050"/>
        </w:tabs>
        <w:rPr>
          <w:rFonts w:ascii="Arial" w:hAnsi="Arial" w:cs="Arial"/>
          <w:sz w:val="18"/>
          <w:szCs w:val="18"/>
        </w:rPr>
      </w:pPr>
    </w:p>
    <w:p w14:paraId="14AC4EBA" w14:textId="77777777" w:rsidR="003A1051" w:rsidRPr="00CD3E5C" w:rsidRDefault="003A1051" w:rsidP="00CD7F75">
      <w:pPr>
        <w:widowControl w:val="0"/>
        <w:tabs>
          <w:tab w:val="left" w:pos="7050"/>
        </w:tabs>
        <w:rPr>
          <w:rFonts w:ascii="Arial" w:hAnsi="Arial" w:cs="Arial"/>
          <w:sz w:val="18"/>
          <w:szCs w:val="18"/>
        </w:rPr>
      </w:pPr>
    </w:p>
    <w:p w14:paraId="315503F2" w14:textId="77777777" w:rsidR="003A1051" w:rsidRPr="00CD3E5C" w:rsidRDefault="003A1051" w:rsidP="00CD7F75">
      <w:pPr>
        <w:widowControl w:val="0"/>
        <w:tabs>
          <w:tab w:val="left" w:pos="7050"/>
        </w:tabs>
        <w:rPr>
          <w:rFonts w:ascii="Arial" w:hAnsi="Arial" w:cs="Arial"/>
          <w:sz w:val="18"/>
          <w:szCs w:val="18"/>
        </w:rPr>
      </w:pPr>
    </w:p>
    <w:p w14:paraId="2585349B" w14:textId="77777777" w:rsidR="003A1051" w:rsidRPr="00CD3E5C" w:rsidRDefault="003A1051" w:rsidP="00CD7F75">
      <w:pPr>
        <w:widowControl w:val="0"/>
        <w:tabs>
          <w:tab w:val="left" w:pos="7050"/>
        </w:tabs>
        <w:rPr>
          <w:rFonts w:ascii="Arial" w:hAnsi="Arial" w:cs="Arial"/>
          <w:sz w:val="18"/>
          <w:szCs w:val="18"/>
        </w:rPr>
      </w:pPr>
    </w:p>
    <w:p w14:paraId="023FE20C" w14:textId="77777777" w:rsidR="003A1051" w:rsidRPr="00CD3E5C" w:rsidRDefault="003A1051" w:rsidP="00CD7F75">
      <w:pPr>
        <w:widowControl w:val="0"/>
        <w:tabs>
          <w:tab w:val="left" w:pos="7050"/>
        </w:tabs>
        <w:rPr>
          <w:rFonts w:ascii="Arial" w:hAnsi="Arial" w:cs="Arial"/>
          <w:sz w:val="18"/>
          <w:szCs w:val="18"/>
        </w:rPr>
      </w:pPr>
    </w:p>
    <w:p w14:paraId="67CFA1A0" w14:textId="77777777" w:rsidR="003A1051" w:rsidRPr="00CD3E5C" w:rsidRDefault="003A1051" w:rsidP="00CD7F75">
      <w:pPr>
        <w:widowControl w:val="0"/>
        <w:tabs>
          <w:tab w:val="left" w:pos="7050"/>
        </w:tabs>
        <w:rPr>
          <w:rFonts w:ascii="Arial" w:hAnsi="Arial" w:cs="Arial"/>
          <w:sz w:val="18"/>
          <w:szCs w:val="18"/>
        </w:rPr>
      </w:pPr>
    </w:p>
    <w:p w14:paraId="23786AF8" w14:textId="77777777" w:rsidR="003A1051" w:rsidRPr="00CD3E5C" w:rsidRDefault="003A1051" w:rsidP="00CD7F75">
      <w:pPr>
        <w:widowControl w:val="0"/>
        <w:tabs>
          <w:tab w:val="left" w:pos="7050"/>
        </w:tabs>
        <w:rPr>
          <w:rFonts w:ascii="Arial" w:hAnsi="Arial" w:cs="Arial"/>
          <w:sz w:val="18"/>
          <w:szCs w:val="18"/>
        </w:rPr>
      </w:pPr>
    </w:p>
    <w:p w14:paraId="5DAC6F87" w14:textId="77777777" w:rsidR="003A1051" w:rsidRPr="00CD3E5C" w:rsidRDefault="003A1051" w:rsidP="00CD7F75">
      <w:pPr>
        <w:widowControl w:val="0"/>
        <w:tabs>
          <w:tab w:val="left" w:pos="7050"/>
        </w:tabs>
        <w:rPr>
          <w:rFonts w:ascii="Arial" w:hAnsi="Arial" w:cs="Arial"/>
          <w:sz w:val="18"/>
          <w:szCs w:val="18"/>
        </w:rPr>
      </w:pPr>
    </w:p>
    <w:p w14:paraId="3B3F7A2A" w14:textId="77777777" w:rsidR="003A1051" w:rsidRPr="00CD3E5C" w:rsidRDefault="003A1051" w:rsidP="00CD7F75">
      <w:pPr>
        <w:widowControl w:val="0"/>
        <w:tabs>
          <w:tab w:val="left" w:pos="7050"/>
        </w:tabs>
        <w:rPr>
          <w:rFonts w:ascii="Arial" w:hAnsi="Arial" w:cs="Arial"/>
          <w:sz w:val="18"/>
          <w:szCs w:val="18"/>
        </w:rPr>
      </w:pPr>
    </w:p>
    <w:p w14:paraId="0D3E7B39" w14:textId="77777777" w:rsidR="003A1051" w:rsidRPr="00CD3E5C" w:rsidRDefault="003A1051" w:rsidP="00CD7F75">
      <w:pPr>
        <w:rPr>
          <w:rFonts w:ascii="Arial" w:hAnsi="Arial" w:cs="Arial"/>
          <w:sz w:val="18"/>
          <w:szCs w:val="18"/>
        </w:rPr>
      </w:pPr>
      <w:r w:rsidRPr="00CD3E5C">
        <w:rPr>
          <w:rFonts w:ascii="Arial" w:hAnsi="Arial" w:cs="Arial"/>
          <w:sz w:val="18"/>
          <w:szCs w:val="18"/>
        </w:rPr>
        <w:br w:type="page"/>
      </w:r>
    </w:p>
    <w:p w14:paraId="3109E4A4" w14:textId="77777777" w:rsidR="003A1051" w:rsidRPr="00CD3E5C" w:rsidRDefault="003A1051" w:rsidP="00CD7F75">
      <w:pPr>
        <w:widowControl w:val="0"/>
        <w:ind w:left="3540" w:firstLine="708"/>
        <w:jc w:val="right"/>
        <w:rPr>
          <w:rFonts w:ascii="Arial" w:hAnsi="Arial" w:cs="Arial"/>
          <w:bCs/>
          <w:sz w:val="18"/>
          <w:szCs w:val="18"/>
        </w:rPr>
      </w:pPr>
      <w:r w:rsidRPr="00CD3E5C">
        <w:rPr>
          <w:rFonts w:ascii="Arial" w:hAnsi="Arial" w:cs="Arial"/>
          <w:b/>
          <w:bCs/>
          <w:i/>
          <w:sz w:val="18"/>
          <w:szCs w:val="18"/>
        </w:rPr>
        <w:lastRenderedPageBreak/>
        <w:t xml:space="preserve">Załącznik nr 5 do umowy </w:t>
      </w:r>
    </w:p>
    <w:p w14:paraId="6395447D" w14:textId="77777777" w:rsidR="003A1051" w:rsidRPr="00CD3E5C" w:rsidRDefault="003A1051" w:rsidP="00CD7F75">
      <w:pPr>
        <w:widowControl w:val="0"/>
        <w:ind w:left="3540" w:firstLine="708"/>
        <w:jc w:val="right"/>
        <w:rPr>
          <w:rFonts w:ascii="Arial" w:hAnsi="Arial" w:cs="Arial"/>
          <w:b/>
          <w:bCs/>
          <w:i/>
          <w:sz w:val="18"/>
          <w:szCs w:val="18"/>
        </w:rPr>
      </w:pPr>
    </w:p>
    <w:p w14:paraId="7071523D" w14:textId="77777777" w:rsidR="003A1051" w:rsidRPr="00CD3E5C" w:rsidRDefault="003A1051" w:rsidP="00CD7F75">
      <w:pPr>
        <w:widowControl w:val="0"/>
        <w:ind w:left="3540" w:firstLine="708"/>
        <w:jc w:val="center"/>
        <w:rPr>
          <w:rFonts w:ascii="Arial" w:hAnsi="Arial" w:cs="Arial"/>
          <w:b/>
          <w:bCs/>
          <w:i/>
          <w:sz w:val="18"/>
          <w:szCs w:val="18"/>
        </w:rPr>
      </w:pPr>
    </w:p>
    <w:p w14:paraId="466CDE67"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PROTOKÓŁ ODBIORU TECHNICZNEGO </w:t>
      </w:r>
    </w:p>
    <w:p w14:paraId="599CF327" w14:textId="0560529D"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xml:space="preserve"> / URZĄDZENIA PODTRZYMUJĄCEGO </w:t>
      </w:r>
      <w:r w:rsidRPr="00E16A1C">
        <w:rPr>
          <w:rFonts w:ascii="Arial" w:hAnsi="Arial" w:cs="Arial"/>
          <w:b/>
          <w:bCs/>
          <w:sz w:val="18"/>
          <w:szCs w:val="18"/>
        </w:rPr>
        <w:t xml:space="preserve">TYPU ……………………… </w:t>
      </w:r>
    </w:p>
    <w:p w14:paraId="752901EC"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PO URUCHOMIENIU W MIEJSCU ZAINSTALOWANIA (na dole)</w:t>
      </w:r>
    </w:p>
    <w:p w14:paraId="413BA402" w14:textId="77777777" w:rsidR="003A1051" w:rsidRPr="00E16A1C" w:rsidRDefault="003A1051" w:rsidP="00CD7F75">
      <w:pPr>
        <w:widowControl w:val="0"/>
        <w:jc w:val="center"/>
        <w:rPr>
          <w:rFonts w:ascii="Arial" w:hAnsi="Arial" w:cs="Arial"/>
          <w:b/>
          <w:bCs/>
          <w:sz w:val="18"/>
          <w:szCs w:val="18"/>
        </w:rPr>
      </w:pPr>
    </w:p>
    <w:p w14:paraId="280FC283" w14:textId="77777777" w:rsidR="003A1051" w:rsidRPr="00CD3E5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7FA5D0A3" w14:textId="77777777" w:rsidR="003A1051" w:rsidRPr="00CD3E5C" w:rsidRDefault="003A1051" w:rsidP="00CD7F75">
      <w:pPr>
        <w:widowControl w:val="0"/>
        <w:jc w:val="both"/>
        <w:rPr>
          <w:rFonts w:ascii="Arial" w:hAnsi="Arial" w:cs="Arial"/>
          <w:bCs/>
          <w:sz w:val="18"/>
          <w:szCs w:val="18"/>
        </w:rPr>
      </w:pPr>
    </w:p>
    <w:p w14:paraId="1741EE22"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57595E00" w14:textId="77777777" w:rsidR="003A1051" w:rsidRPr="00CD3E5C" w:rsidRDefault="003A1051" w:rsidP="00CD7F75">
      <w:pPr>
        <w:widowControl w:val="0"/>
        <w:jc w:val="center"/>
        <w:rPr>
          <w:rFonts w:ascii="Arial" w:hAnsi="Arial" w:cs="Arial"/>
          <w:b/>
          <w:bCs/>
          <w:sz w:val="18"/>
          <w:szCs w:val="18"/>
        </w:rPr>
      </w:pPr>
    </w:p>
    <w:p w14:paraId="1A780310" w14:textId="77777777" w:rsidR="003A1051" w:rsidRPr="00CD3E5C" w:rsidRDefault="00AB4D9A">
      <w:pPr>
        <w:widowControl w:val="0"/>
        <w:numPr>
          <w:ilvl w:val="0"/>
          <w:numId w:val="84"/>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4624" behindDoc="0" locked="0" layoutInCell="1" allowOverlap="1" wp14:anchorId="02FBE825" wp14:editId="15057EE7">
                <wp:simplePos x="0" y="0"/>
                <wp:positionH relativeFrom="column">
                  <wp:posOffset>1009650</wp:posOffset>
                </wp:positionH>
                <wp:positionV relativeFrom="paragraph">
                  <wp:posOffset>84455</wp:posOffset>
                </wp:positionV>
                <wp:extent cx="3056890" cy="727075"/>
                <wp:effectExtent l="0" t="0" r="0"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2FBE825" id="WordArt 23"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" filled="f" stroked="f">
                <v:fill opacity="32896f"/>
                <o:lock v:ext="edit" shapetype="t"/>
                <v:textbo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przedst. Oddziału KWK / Ruch …………………</w:t>
      </w:r>
    </w:p>
    <w:p w14:paraId="091A4738" w14:textId="77777777" w:rsidR="003A1051" w:rsidRPr="00CD3E5C" w:rsidRDefault="003A1051">
      <w:pPr>
        <w:widowControl w:val="0"/>
        <w:numPr>
          <w:ilvl w:val="0"/>
          <w:numId w:val="84"/>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502AF0FB" w14:textId="77777777" w:rsidR="003A1051" w:rsidRPr="00CD3E5C" w:rsidRDefault="003A1051">
      <w:pPr>
        <w:widowControl w:val="0"/>
        <w:numPr>
          <w:ilvl w:val="0"/>
          <w:numId w:val="84"/>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A6BAB85" w14:textId="77777777" w:rsidR="003A1051" w:rsidRPr="00CD3E5C" w:rsidRDefault="003A1051">
      <w:pPr>
        <w:widowControl w:val="0"/>
        <w:numPr>
          <w:ilvl w:val="0"/>
          <w:numId w:val="84"/>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F9FDB18" w14:textId="77777777" w:rsidR="003A1051" w:rsidRPr="00CD3E5C" w:rsidRDefault="003A1051" w:rsidP="00CD7F75">
      <w:pPr>
        <w:widowControl w:val="0"/>
        <w:ind w:left="426"/>
        <w:jc w:val="both"/>
        <w:rPr>
          <w:rFonts w:ascii="Arial" w:hAnsi="Arial" w:cs="Arial"/>
          <w:bCs/>
          <w:sz w:val="18"/>
          <w:szCs w:val="18"/>
        </w:rPr>
      </w:pPr>
    </w:p>
    <w:p w14:paraId="22A4F00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dniu ………………….dokonała odbioru technicznego kombajnu  typu ………………………….. nr </w:t>
      </w:r>
      <w:proofErr w:type="spellStart"/>
      <w:r w:rsidRPr="00CD3E5C">
        <w:rPr>
          <w:rFonts w:ascii="Arial" w:hAnsi="Arial" w:cs="Arial"/>
          <w:bCs/>
          <w:sz w:val="18"/>
          <w:szCs w:val="18"/>
        </w:rPr>
        <w:t>fabr</w:t>
      </w:r>
      <w:proofErr w:type="spellEnd"/>
      <w:r w:rsidRPr="00CD3E5C">
        <w:rPr>
          <w:rFonts w:ascii="Arial" w:hAnsi="Arial" w:cs="Arial"/>
          <w:bCs/>
          <w:sz w:val="18"/>
          <w:szCs w:val="18"/>
        </w:rPr>
        <w:t>. …………, po zainstalowaniu w  …………………………….</w:t>
      </w:r>
    </w:p>
    <w:p w14:paraId="2C98FAE3"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trakcie odbioru sprawdzono:</w:t>
      </w:r>
    </w:p>
    <w:p w14:paraId="03DD8EBD" w14:textId="77777777" w:rsidR="003A1051" w:rsidRPr="00CD3E5C" w:rsidRDefault="003A1051">
      <w:pPr>
        <w:widowControl w:val="0"/>
        <w:numPr>
          <w:ilvl w:val="0"/>
          <w:numId w:val="87"/>
        </w:numPr>
        <w:ind w:left="284" w:hanging="284"/>
        <w:jc w:val="both"/>
        <w:rPr>
          <w:rFonts w:ascii="Arial" w:hAnsi="Arial" w:cs="Arial"/>
          <w:bCs/>
          <w:sz w:val="18"/>
          <w:szCs w:val="18"/>
        </w:rPr>
      </w:pPr>
      <w:r w:rsidRPr="00CD3E5C">
        <w:rPr>
          <w:rFonts w:ascii="Arial" w:hAnsi="Arial" w:cs="Arial"/>
          <w:bCs/>
          <w:sz w:val="18"/>
          <w:szCs w:val="18"/>
        </w:rPr>
        <w:t xml:space="preserve">zgodność montażu kombajnu z Instrukcją/DTR obsługi, </w:t>
      </w:r>
    </w:p>
    <w:p w14:paraId="65B9ABF2" w14:textId="77777777" w:rsidR="003A1051" w:rsidRPr="00CD3E5C" w:rsidRDefault="003A1051">
      <w:pPr>
        <w:widowControl w:val="0"/>
        <w:numPr>
          <w:ilvl w:val="0"/>
          <w:numId w:val="87"/>
        </w:numPr>
        <w:ind w:left="284" w:hanging="284"/>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diagnostyki, rejestracji i wizualizacji. (*)</w:t>
      </w:r>
    </w:p>
    <w:p w14:paraId="1F06411A" w14:textId="77777777" w:rsidR="003A1051" w:rsidRPr="00CD3E5C" w:rsidRDefault="003A1051" w:rsidP="00CD7F75">
      <w:pPr>
        <w:widowControl w:val="0"/>
        <w:ind w:left="1200"/>
        <w:jc w:val="both"/>
        <w:rPr>
          <w:rFonts w:ascii="Arial" w:hAnsi="Arial" w:cs="Arial"/>
          <w:bCs/>
          <w:sz w:val="18"/>
          <w:szCs w:val="18"/>
        </w:rPr>
      </w:pPr>
    </w:p>
    <w:p w14:paraId="4DFC4249"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Z dniem ………….….. kombajn  przekazano do eksploatacji. </w:t>
      </w:r>
    </w:p>
    <w:p w14:paraId="6187BB1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Dzień następny wyznacza rozpoczęcie naliczania  ustalonej dobowej stawki dzierżawy kombajnu.</w:t>
      </w:r>
    </w:p>
    <w:p w14:paraId="2F205F22" w14:textId="77777777" w:rsidR="003A1051" w:rsidRPr="00CD3E5C" w:rsidRDefault="003A1051" w:rsidP="00CD7F75">
      <w:pPr>
        <w:widowControl w:val="0"/>
        <w:jc w:val="both"/>
        <w:rPr>
          <w:rFonts w:ascii="Arial" w:hAnsi="Arial" w:cs="Arial"/>
          <w:bCs/>
          <w:sz w:val="18"/>
          <w:szCs w:val="18"/>
        </w:rPr>
      </w:pPr>
    </w:p>
    <w:p w14:paraId="07EE5AA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5E191841" w14:textId="77777777" w:rsidR="003A1051" w:rsidRPr="00CD3E5C" w:rsidRDefault="003A1051" w:rsidP="00CD7F75">
      <w:pPr>
        <w:widowControl w:val="0"/>
        <w:jc w:val="both"/>
        <w:rPr>
          <w:rFonts w:ascii="Arial" w:hAnsi="Arial" w:cs="Arial"/>
          <w:bCs/>
          <w:sz w:val="18"/>
          <w:szCs w:val="18"/>
        </w:rPr>
      </w:pPr>
    </w:p>
    <w:p w14:paraId="03C4500E" w14:textId="77777777" w:rsidR="003A1051" w:rsidRPr="00CD3E5C" w:rsidRDefault="003A1051" w:rsidP="00CD7F75">
      <w:pPr>
        <w:widowControl w:val="0"/>
        <w:jc w:val="both"/>
        <w:rPr>
          <w:rFonts w:ascii="Arial" w:hAnsi="Arial" w:cs="Arial"/>
          <w:bCs/>
          <w:sz w:val="18"/>
          <w:szCs w:val="18"/>
        </w:rPr>
      </w:pPr>
    </w:p>
    <w:p w14:paraId="1D3FE5C8" w14:textId="77777777" w:rsidR="003A1051" w:rsidRPr="00CD3E5C" w:rsidRDefault="003A1051" w:rsidP="00CD7F75">
      <w:pPr>
        <w:widowControl w:val="0"/>
        <w:jc w:val="both"/>
        <w:rPr>
          <w:rFonts w:ascii="Arial" w:hAnsi="Arial" w:cs="Arial"/>
          <w:bCs/>
          <w:sz w:val="18"/>
          <w:szCs w:val="18"/>
        </w:rPr>
      </w:pPr>
    </w:p>
    <w:p w14:paraId="375EE21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E13EA7D" w14:textId="77777777" w:rsidR="003A1051" w:rsidRPr="00CD3E5C" w:rsidRDefault="003A1051" w:rsidP="00CD7F75">
      <w:pPr>
        <w:widowControl w:val="0"/>
        <w:jc w:val="both"/>
        <w:rPr>
          <w:rFonts w:ascii="Arial" w:hAnsi="Arial" w:cs="Arial"/>
          <w:bCs/>
          <w:sz w:val="18"/>
          <w:szCs w:val="18"/>
        </w:rPr>
      </w:pPr>
    </w:p>
    <w:p w14:paraId="6D17935A" w14:textId="77777777" w:rsidR="003A1051" w:rsidRPr="00CD3E5C" w:rsidRDefault="003A1051" w:rsidP="00CD7F75">
      <w:pPr>
        <w:widowControl w:val="0"/>
        <w:jc w:val="both"/>
        <w:rPr>
          <w:rFonts w:ascii="Arial" w:hAnsi="Arial" w:cs="Arial"/>
          <w:bCs/>
          <w:sz w:val="18"/>
          <w:szCs w:val="18"/>
        </w:rPr>
      </w:pPr>
    </w:p>
    <w:p w14:paraId="3C7CCAA6" w14:textId="77777777" w:rsidR="003A1051" w:rsidRPr="00CD3E5C" w:rsidRDefault="003A1051">
      <w:pPr>
        <w:widowControl w:val="0"/>
        <w:numPr>
          <w:ilvl w:val="1"/>
          <w:numId w:val="84"/>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1A770BF6" w14:textId="77777777" w:rsidR="003A1051" w:rsidRPr="00CD3E5C" w:rsidRDefault="003A1051" w:rsidP="00CD7F75">
      <w:pPr>
        <w:widowControl w:val="0"/>
        <w:ind w:left="1080"/>
        <w:jc w:val="both"/>
        <w:rPr>
          <w:rFonts w:ascii="Arial" w:hAnsi="Arial" w:cs="Arial"/>
          <w:bCs/>
          <w:sz w:val="18"/>
          <w:szCs w:val="18"/>
        </w:rPr>
      </w:pPr>
    </w:p>
    <w:p w14:paraId="6412A50C" w14:textId="77777777" w:rsidR="003A1051" w:rsidRPr="00CD3E5C" w:rsidRDefault="003A1051">
      <w:pPr>
        <w:widowControl w:val="0"/>
        <w:numPr>
          <w:ilvl w:val="1"/>
          <w:numId w:val="84"/>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3A529E8B" w14:textId="77777777" w:rsidR="003A1051" w:rsidRPr="00CD3E5C" w:rsidRDefault="003A1051" w:rsidP="00CD7F75">
      <w:pPr>
        <w:pStyle w:val="Akapitzlist"/>
        <w:widowControl w:val="0"/>
        <w:rPr>
          <w:rFonts w:ascii="Arial" w:hAnsi="Arial" w:cs="Arial"/>
          <w:bCs/>
          <w:sz w:val="18"/>
          <w:szCs w:val="18"/>
        </w:rPr>
      </w:pPr>
    </w:p>
    <w:p w14:paraId="0E990487" w14:textId="77777777" w:rsidR="003A1051" w:rsidRPr="00CD3E5C" w:rsidRDefault="003A1051" w:rsidP="00CD7F75">
      <w:pPr>
        <w:widowControl w:val="0"/>
        <w:ind w:left="1080"/>
        <w:jc w:val="both"/>
        <w:rPr>
          <w:rFonts w:ascii="Arial" w:hAnsi="Arial" w:cs="Arial"/>
          <w:bCs/>
          <w:sz w:val="18"/>
          <w:szCs w:val="18"/>
        </w:rPr>
      </w:pPr>
    </w:p>
    <w:p w14:paraId="1F4F7434" w14:textId="77777777" w:rsidR="003A1051" w:rsidRPr="00CD3E5C" w:rsidRDefault="003A1051" w:rsidP="00CD7F75">
      <w:pPr>
        <w:widowControl w:val="0"/>
        <w:jc w:val="both"/>
        <w:rPr>
          <w:rFonts w:ascii="Arial" w:hAnsi="Arial" w:cs="Arial"/>
          <w:bCs/>
          <w:sz w:val="18"/>
          <w:szCs w:val="18"/>
        </w:rPr>
      </w:pPr>
    </w:p>
    <w:p w14:paraId="4629BB78" w14:textId="77777777" w:rsidR="003A1051" w:rsidRPr="00CD3E5C" w:rsidRDefault="003A1051" w:rsidP="00CD7F75">
      <w:pPr>
        <w:widowControl w:val="0"/>
        <w:jc w:val="both"/>
        <w:rPr>
          <w:rFonts w:ascii="Arial" w:hAnsi="Arial" w:cs="Arial"/>
          <w:bCs/>
          <w:sz w:val="18"/>
          <w:szCs w:val="18"/>
        </w:rPr>
      </w:pPr>
    </w:p>
    <w:p w14:paraId="4A09B67F" w14:textId="77777777" w:rsidR="003A1051" w:rsidRPr="00CD3E5C" w:rsidRDefault="003A1051" w:rsidP="00CD7F75">
      <w:pPr>
        <w:widowControl w:val="0"/>
        <w:jc w:val="both"/>
        <w:rPr>
          <w:rFonts w:ascii="Arial" w:hAnsi="Arial" w:cs="Arial"/>
          <w:bCs/>
          <w:sz w:val="18"/>
          <w:szCs w:val="18"/>
        </w:rPr>
      </w:pPr>
    </w:p>
    <w:p w14:paraId="71AB000C" w14:textId="77777777" w:rsidR="003A1051" w:rsidRPr="00CD3E5C" w:rsidRDefault="003A1051" w:rsidP="00CD7F75">
      <w:pPr>
        <w:widowControl w:val="0"/>
        <w:jc w:val="both"/>
        <w:rPr>
          <w:rFonts w:ascii="Arial" w:hAnsi="Arial" w:cs="Arial"/>
          <w:bCs/>
          <w:sz w:val="18"/>
          <w:szCs w:val="18"/>
        </w:rPr>
      </w:pPr>
    </w:p>
    <w:p w14:paraId="482DCB5D" w14:textId="77777777" w:rsidR="003A1051" w:rsidRPr="00CD3E5C" w:rsidRDefault="003A1051" w:rsidP="00CD7F75">
      <w:pPr>
        <w:widowControl w:val="0"/>
        <w:jc w:val="both"/>
        <w:rPr>
          <w:rFonts w:ascii="Arial" w:hAnsi="Arial" w:cs="Arial"/>
          <w:bCs/>
          <w:sz w:val="18"/>
          <w:szCs w:val="18"/>
        </w:rPr>
      </w:pPr>
    </w:p>
    <w:p w14:paraId="1FDF8421"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5CDCBB8E" w14:textId="77777777" w:rsidR="003A1051" w:rsidRPr="00CD3E5C" w:rsidRDefault="003A1051" w:rsidP="00CD7F75">
      <w:pPr>
        <w:widowControl w:val="0"/>
        <w:ind w:left="1080"/>
        <w:jc w:val="both"/>
        <w:rPr>
          <w:rFonts w:ascii="Arial" w:hAnsi="Arial" w:cs="Arial"/>
          <w:bCs/>
          <w:sz w:val="18"/>
          <w:szCs w:val="18"/>
        </w:rPr>
      </w:pPr>
    </w:p>
    <w:p w14:paraId="1B142110" w14:textId="77777777" w:rsidR="003A1051" w:rsidRPr="00CD3E5C" w:rsidRDefault="003A1051" w:rsidP="00CD7F75">
      <w:pPr>
        <w:rPr>
          <w:rFonts w:ascii="Arial" w:hAnsi="Arial" w:cs="Arial"/>
          <w:b/>
          <w:bCs/>
          <w:i/>
          <w:sz w:val="18"/>
          <w:szCs w:val="18"/>
        </w:rPr>
      </w:pPr>
      <w:r w:rsidRPr="00CD3E5C">
        <w:rPr>
          <w:rFonts w:ascii="Arial" w:hAnsi="Arial" w:cs="Arial"/>
          <w:b/>
          <w:bCs/>
          <w:i/>
          <w:sz w:val="18"/>
          <w:szCs w:val="18"/>
        </w:rPr>
        <w:br w:type="page"/>
      </w:r>
    </w:p>
    <w:p w14:paraId="6E451A8F" w14:textId="77777777" w:rsidR="003A1051" w:rsidRPr="00CD3E5C" w:rsidRDefault="003A1051" w:rsidP="00CD7F75">
      <w:pPr>
        <w:widowControl w:val="0"/>
        <w:ind w:left="3540" w:firstLine="708"/>
        <w:jc w:val="right"/>
        <w:rPr>
          <w:rFonts w:ascii="Arial" w:hAnsi="Arial" w:cs="Arial"/>
          <w:b/>
          <w:bCs/>
          <w:i/>
          <w:sz w:val="18"/>
          <w:szCs w:val="18"/>
        </w:rPr>
      </w:pPr>
      <w:r w:rsidRPr="00CD3E5C">
        <w:rPr>
          <w:rFonts w:ascii="Arial" w:hAnsi="Arial" w:cs="Arial"/>
          <w:b/>
          <w:bCs/>
          <w:i/>
          <w:sz w:val="18"/>
          <w:szCs w:val="18"/>
        </w:rPr>
        <w:lastRenderedPageBreak/>
        <w:t xml:space="preserve">Załącznik nr 6 do umowy </w:t>
      </w:r>
    </w:p>
    <w:p w14:paraId="6C18BF2E" w14:textId="77777777" w:rsidR="003A1051" w:rsidRPr="00CD3E5C" w:rsidRDefault="003A1051" w:rsidP="00CD7F75">
      <w:pPr>
        <w:widowControl w:val="0"/>
        <w:ind w:left="3540" w:firstLine="708"/>
        <w:jc w:val="center"/>
        <w:rPr>
          <w:rFonts w:ascii="Arial" w:hAnsi="Arial" w:cs="Arial"/>
          <w:bCs/>
          <w:sz w:val="18"/>
          <w:szCs w:val="18"/>
        </w:rPr>
      </w:pPr>
    </w:p>
    <w:p w14:paraId="0C6B42D2" w14:textId="77777777" w:rsidR="003A1051" w:rsidRPr="00CD3E5C" w:rsidRDefault="003A1051" w:rsidP="00CD7F75">
      <w:pPr>
        <w:widowControl w:val="0"/>
        <w:ind w:left="3540" w:firstLine="708"/>
        <w:jc w:val="center"/>
        <w:rPr>
          <w:rFonts w:ascii="Arial" w:hAnsi="Arial" w:cs="Arial"/>
          <w:bCs/>
          <w:sz w:val="18"/>
          <w:szCs w:val="18"/>
        </w:rPr>
      </w:pPr>
    </w:p>
    <w:p w14:paraId="09EF368D"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PO WYKONANIU TESTU WYDAJNOŚCI</w:t>
      </w:r>
    </w:p>
    <w:p w14:paraId="390C84E8" w14:textId="56DBEF4B"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xml:space="preserve"> / URZĄDZENIA PODTRZYMUJĄCEGO </w:t>
      </w:r>
      <w:r w:rsidRPr="00E16A1C">
        <w:rPr>
          <w:rFonts w:ascii="Arial" w:hAnsi="Arial" w:cs="Arial"/>
          <w:b/>
          <w:bCs/>
          <w:sz w:val="18"/>
          <w:szCs w:val="18"/>
        </w:rPr>
        <w:t xml:space="preserve">TYPU ……………………… </w:t>
      </w:r>
    </w:p>
    <w:p w14:paraId="30538F46" w14:textId="77777777" w:rsidR="003A1051" w:rsidRPr="00E16A1C" w:rsidRDefault="003A1051" w:rsidP="00CD7F75">
      <w:pPr>
        <w:widowControl w:val="0"/>
        <w:jc w:val="center"/>
        <w:rPr>
          <w:rFonts w:ascii="Arial" w:hAnsi="Arial" w:cs="Arial"/>
          <w:b/>
          <w:bCs/>
          <w:sz w:val="18"/>
          <w:szCs w:val="18"/>
        </w:rPr>
      </w:pPr>
    </w:p>
    <w:p w14:paraId="10AC45DA" w14:textId="77777777" w:rsidR="003A1051" w:rsidRPr="00CD3E5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3C00725E" w14:textId="77777777" w:rsidR="003A1051" w:rsidRPr="00CD3E5C" w:rsidRDefault="003A1051" w:rsidP="00CD7F75">
      <w:pPr>
        <w:widowControl w:val="0"/>
        <w:jc w:val="both"/>
        <w:rPr>
          <w:rFonts w:ascii="Arial" w:hAnsi="Arial" w:cs="Arial"/>
          <w:bCs/>
          <w:sz w:val="18"/>
          <w:szCs w:val="18"/>
        </w:rPr>
      </w:pPr>
    </w:p>
    <w:p w14:paraId="7830667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73D91AFB" w14:textId="77777777" w:rsidR="003A1051" w:rsidRPr="00CD3E5C" w:rsidRDefault="003A1051" w:rsidP="00CD7F75">
      <w:pPr>
        <w:widowControl w:val="0"/>
        <w:jc w:val="center"/>
        <w:rPr>
          <w:rFonts w:ascii="Arial" w:hAnsi="Arial" w:cs="Arial"/>
          <w:b/>
          <w:bCs/>
          <w:sz w:val="18"/>
          <w:szCs w:val="18"/>
        </w:rPr>
      </w:pPr>
    </w:p>
    <w:p w14:paraId="6AED1155" w14:textId="77777777" w:rsidR="003A1051" w:rsidRPr="00CD3E5C" w:rsidRDefault="003A1051">
      <w:pPr>
        <w:widowControl w:val="0"/>
        <w:numPr>
          <w:ilvl w:val="0"/>
          <w:numId w:val="85"/>
        </w:numPr>
        <w:tabs>
          <w:tab w:val="clear" w:pos="502"/>
          <w:tab w:val="num" w:pos="567"/>
        </w:tabs>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23BED75A" w14:textId="77777777" w:rsidR="003A1051" w:rsidRPr="00CD3E5C" w:rsidRDefault="003A1051">
      <w:pPr>
        <w:widowControl w:val="0"/>
        <w:numPr>
          <w:ilvl w:val="0"/>
          <w:numId w:val="85"/>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B5859B4" w14:textId="77777777" w:rsidR="003A1051" w:rsidRPr="00CD3E5C" w:rsidRDefault="003A1051">
      <w:pPr>
        <w:widowControl w:val="0"/>
        <w:numPr>
          <w:ilvl w:val="0"/>
          <w:numId w:val="85"/>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7764F91" w14:textId="77777777" w:rsidR="003A1051" w:rsidRPr="00CD3E5C" w:rsidRDefault="003A1051">
      <w:pPr>
        <w:widowControl w:val="0"/>
        <w:numPr>
          <w:ilvl w:val="0"/>
          <w:numId w:val="85"/>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0D74D35" w14:textId="77777777" w:rsidR="003A1051" w:rsidRPr="00CD3E5C" w:rsidRDefault="00AB4D9A" w:rsidP="00CD7F75">
      <w:pPr>
        <w:widowControl w:val="0"/>
        <w:ind w:left="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5648" behindDoc="0" locked="0" layoutInCell="1" allowOverlap="1" wp14:anchorId="0EE224E3" wp14:editId="14ADCF17">
                <wp:simplePos x="0" y="0"/>
                <wp:positionH relativeFrom="column">
                  <wp:posOffset>691515</wp:posOffset>
                </wp:positionH>
                <wp:positionV relativeFrom="paragraph">
                  <wp:posOffset>13335</wp:posOffset>
                </wp:positionV>
                <wp:extent cx="3741420" cy="854075"/>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EE224E3" id="WordArt 24"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" filled="f" stroked="f">
                <v:fill opacity="32896f"/>
                <o:lock v:ext="edit" shapetype="t"/>
                <v:textbo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EB9DAC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CD3E5C">
        <w:rPr>
          <w:rFonts w:ascii="Arial" w:hAnsi="Arial" w:cs="Arial"/>
          <w:bCs/>
          <w:i/>
          <w:sz w:val="18"/>
          <w:szCs w:val="18"/>
        </w:rPr>
        <w:t xml:space="preserve">Warunkach wykonywania testu wydajności kombajnu w wyrobisku …….. w pokładzie ………. </w:t>
      </w:r>
      <w:r w:rsidRPr="00CD3E5C">
        <w:rPr>
          <w:rFonts w:ascii="Arial" w:hAnsi="Arial" w:cs="Arial"/>
          <w:bCs/>
          <w:sz w:val="18"/>
          <w:szCs w:val="18"/>
        </w:rPr>
        <w:t xml:space="preserve">stanowiącymi </w:t>
      </w:r>
      <w:r w:rsidRPr="00CD3E5C">
        <w:rPr>
          <w:rFonts w:ascii="Arial" w:hAnsi="Arial" w:cs="Arial"/>
          <w:b/>
          <w:bCs/>
          <w:i/>
          <w:sz w:val="18"/>
          <w:szCs w:val="18"/>
        </w:rPr>
        <w:t xml:space="preserve">Załącznik nr 8 </w:t>
      </w:r>
      <w:r w:rsidRPr="00CD3E5C">
        <w:rPr>
          <w:rFonts w:ascii="Arial" w:hAnsi="Arial" w:cs="Arial"/>
          <w:bCs/>
          <w:i/>
          <w:sz w:val="18"/>
          <w:szCs w:val="18"/>
        </w:rPr>
        <w:t>do umowy nr ……….</w:t>
      </w:r>
    </w:p>
    <w:p w14:paraId="6B0B973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Kombajn osiągnął wydajność urabiania i ładowania ……………m</w:t>
      </w:r>
      <w:r w:rsidRPr="00CD3E5C">
        <w:rPr>
          <w:rFonts w:ascii="Arial" w:hAnsi="Arial" w:cs="Arial"/>
          <w:bCs/>
          <w:sz w:val="18"/>
          <w:szCs w:val="18"/>
          <w:vertAlign w:val="superscript"/>
        </w:rPr>
        <w:t>3</w:t>
      </w:r>
      <w:r w:rsidRPr="00CD3E5C">
        <w:rPr>
          <w:rFonts w:ascii="Arial" w:hAnsi="Arial" w:cs="Arial"/>
          <w:bCs/>
          <w:sz w:val="18"/>
          <w:szCs w:val="18"/>
        </w:rPr>
        <w:t xml:space="preserve">/zmianę przy wytrzymałości na ściskanie skał </w:t>
      </w:r>
      <w:proofErr w:type="spellStart"/>
      <w:r w:rsidRPr="00CD3E5C">
        <w:rPr>
          <w:rFonts w:ascii="Arial" w:hAnsi="Arial" w:cs="Arial"/>
          <w:bCs/>
          <w:sz w:val="18"/>
          <w:szCs w:val="18"/>
        </w:rPr>
        <w:t>Rc</w:t>
      </w:r>
      <w:proofErr w:type="spellEnd"/>
      <w:r w:rsidRPr="00CD3E5C">
        <w:rPr>
          <w:rFonts w:ascii="Arial" w:hAnsi="Arial" w:cs="Arial"/>
          <w:bCs/>
          <w:sz w:val="18"/>
          <w:szCs w:val="18"/>
        </w:rPr>
        <w:t xml:space="preserve"> ……………</w:t>
      </w:r>
      <w:proofErr w:type="spellStart"/>
      <w:r w:rsidRPr="00CD3E5C">
        <w:rPr>
          <w:rFonts w:ascii="Arial" w:hAnsi="Arial" w:cs="Arial"/>
          <w:bCs/>
          <w:sz w:val="18"/>
          <w:szCs w:val="18"/>
        </w:rPr>
        <w:t>MPa</w:t>
      </w:r>
      <w:proofErr w:type="spellEnd"/>
      <w:r w:rsidRPr="00CD3E5C">
        <w:rPr>
          <w:rFonts w:ascii="Arial" w:hAnsi="Arial" w:cs="Arial"/>
          <w:bCs/>
          <w:sz w:val="18"/>
          <w:szCs w:val="18"/>
        </w:rPr>
        <w:t xml:space="preserve"> wg GIG.</w:t>
      </w:r>
    </w:p>
    <w:p w14:paraId="36B490AA"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Powyższy wynik stanowi / nie stanowi (*) pozytywne wykonanie testu wydajność urabiania i  ładowania kombajnu chodnikowego.</w:t>
      </w:r>
    </w:p>
    <w:p w14:paraId="481E9D74" w14:textId="77777777" w:rsidR="003A1051" w:rsidRPr="00CD3E5C" w:rsidRDefault="003A1051" w:rsidP="00CD7F75">
      <w:pPr>
        <w:widowControl w:val="0"/>
        <w:ind w:left="1200" w:hanging="1200"/>
        <w:jc w:val="both"/>
        <w:rPr>
          <w:rFonts w:ascii="Arial" w:hAnsi="Arial" w:cs="Arial"/>
          <w:bCs/>
          <w:i/>
          <w:sz w:val="18"/>
          <w:szCs w:val="18"/>
        </w:rPr>
      </w:pPr>
      <w:r w:rsidRPr="00CD3E5C">
        <w:rPr>
          <w:rFonts w:ascii="Arial" w:hAnsi="Arial" w:cs="Arial"/>
          <w:bCs/>
          <w:i/>
          <w:sz w:val="18"/>
          <w:szCs w:val="18"/>
        </w:rPr>
        <w:t xml:space="preserve">(W przypadku nieosiągnięcia deklarowanej wydajności wymienić przyczyny) </w:t>
      </w:r>
    </w:p>
    <w:p w14:paraId="598B40DB" w14:textId="77777777" w:rsidR="003A1051" w:rsidRPr="00CD3E5C" w:rsidRDefault="003A1051" w:rsidP="00CD7F75">
      <w:pPr>
        <w:widowControl w:val="0"/>
        <w:jc w:val="both"/>
        <w:rPr>
          <w:rFonts w:ascii="Arial" w:hAnsi="Arial" w:cs="Arial"/>
          <w:bCs/>
          <w:i/>
          <w:sz w:val="18"/>
          <w:szCs w:val="18"/>
        </w:rPr>
      </w:pPr>
      <w:r w:rsidRPr="00CD3E5C">
        <w:rPr>
          <w:rFonts w:ascii="Arial" w:hAnsi="Arial" w:cs="Arial"/>
          <w:bCs/>
          <w:i/>
          <w:sz w:val="18"/>
          <w:szCs w:val="18"/>
        </w:rPr>
        <w:t>………………………………………………………………………………………………………………………………………………………………………………………………………………………………………………………………………………………………………………………………………………………………………………</w:t>
      </w:r>
    </w:p>
    <w:p w14:paraId="4E4409F8" w14:textId="77777777" w:rsidR="003A1051" w:rsidRPr="00CD3E5C" w:rsidRDefault="003A1051" w:rsidP="00CD7F75">
      <w:pPr>
        <w:widowControl w:val="0"/>
        <w:jc w:val="both"/>
        <w:rPr>
          <w:rFonts w:ascii="Arial" w:hAnsi="Arial" w:cs="Arial"/>
          <w:bCs/>
          <w:sz w:val="18"/>
          <w:szCs w:val="18"/>
        </w:rPr>
      </w:pPr>
    </w:p>
    <w:p w14:paraId="233F44F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4D45715A" w14:textId="77777777" w:rsidR="003A1051" w:rsidRPr="00CD3E5C" w:rsidRDefault="003A1051" w:rsidP="00CD7F75">
      <w:pPr>
        <w:widowControl w:val="0"/>
        <w:jc w:val="both"/>
        <w:rPr>
          <w:rFonts w:ascii="Arial" w:hAnsi="Arial" w:cs="Arial"/>
          <w:bCs/>
          <w:sz w:val="18"/>
          <w:szCs w:val="18"/>
        </w:rPr>
      </w:pPr>
    </w:p>
    <w:p w14:paraId="7C1A575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Niniejszy </w:t>
      </w:r>
      <w:r w:rsidRPr="00CD3E5C">
        <w:rPr>
          <w:rFonts w:ascii="Arial" w:hAnsi="Arial" w:cs="Arial"/>
          <w:bCs/>
          <w:i/>
          <w:sz w:val="18"/>
          <w:szCs w:val="18"/>
        </w:rPr>
        <w:t>Protokół</w:t>
      </w:r>
      <w:r w:rsidRPr="00CD3E5C">
        <w:rPr>
          <w:rFonts w:ascii="Arial" w:hAnsi="Arial" w:cs="Arial"/>
          <w:bCs/>
          <w:sz w:val="18"/>
          <w:szCs w:val="18"/>
        </w:rPr>
        <w:t xml:space="preserve"> sporządzono w dwóch</w:t>
      </w:r>
      <w:r w:rsidR="00AB4D9A" w:rsidRPr="00CD3E5C">
        <w:rPr>
          <w:rFonts w:ascii="Arial" w:hAnsi="Arial" w:cs="Arial"/>
          <w:bCs/>
          <w:sz w:val="18"/>
          <w:szCs w:val="18"/>
        </w:rPr>
        <w:t xml:space="preserve"> </w:t>
      </w:r>
      <w:r w:rsidRPr="00CD3E5C">
        <w:rPr>
          <w:rFonts w:ascii="Arial" w:hAnsi="Arial" w:cs="Arial"/>
          <w:bCs/>
          <w:sz w:val="18"/>
          <w:szCs w:val="18"/>
        </w:rPr>
        <w:t>egzemplarzach: jeden dla Wydzierżawiającego, jeden dla Dzierżawcy.</w:t>
      </w:r>
    </w:p>
    <w:p w14:paraId="1994C586" w14:textId="77777777" w:rsidR="003A1051" w:rsidRPr="00CD3E5C" w:rsidRDefault="003A1051" w:rsidP="00CD7F75">
      <w:pPr>
        <w:widowControl w:val="0"/>
        <w:jc w:val="both"/>
        <w:rPr>
          <w:rFonts w:ascii="Arial" w:hAnsi="Arial" w:cs="Arial"/>
          <w:bCs/>
          <w:sz w:val="18"/>
          <w:szCs w:val="18"/>
        </w:rPr>
      </w:pPr>
    </w:p>
    <w:p w14:paraId="7B6A6C55"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3CCB0419" w14:textId="77777777" w:rsidR="003A1051" w:rsidRPr="00CD3E5C" w:rsidRDefault="003A1051" w:rsidP="00CD7F75">
      <w:pPr>
        <w:widowControl w:val="0"/>
        <w:ind w:left="426"/>
        <w:jc w:val="both"/>
        <w:rPr>
          <w:rFonts w:ascii="Arial" w:hAnsi="Arial" w:cs="Arial"/>
          <w:bCs/>
          <w:sz w:val="18"/>
          <w:szCs w:val="18"/>
        </w:rPr>
      </w:pPr>
    </w:p>
    <w:p w14:paraId="5368F970" w14:textId="77777777" w:rsidR="003A1051" w:rsidRPr="00CD3E5C" w:rsidRDefault="003A1051" w:rsidP="00CD7F75">
      <w:pPr>
        <w:widowControl w:val="0"/>
        <w:jc w:val="both"/>
        <w:rPr>
          <w:rFonts w:ascii="Arial" w:hAnsi="Arial" w:cs="Arial"/>
          <w:bCs/>
          <w:sz w:val="18"/>
          <w:szCs w:val="18"/>
        </w:rPr>
      </w:pPr>
    </w:p>
    <w:p w14:paraId="7D362D07" w14:textId="77777777" w:rsidR="003A1051" w:rsidRPr="00CD3E5C" w:rsidRDefault="003A1051">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226A629A" w14:textId="77777777" w:rsidR="003A1051" w:rsidRPr="00CD3E5C" w:rsidRDefault="003A1051" w:rsidP="00CD7F75">
      <w:pPr>
        <w:widowControl w:val="0"/>
        <w:ind w:left="1080"/>
        <w:jc w:val="both"/>
        <w:rPr>
          <w:rFonts w:ascii="Arial" w:hAnsi="Arial" w:cs="Arial"/>
          <w:bCs/>
          <w:sz w:val="18"/>
          <w:szCs w:val="18"/>
        </w:rPr>
      </w:pPr>
    </w:p>
    <w:p w14:paraId="66556790" w14:textId="77777777" w:rsidR="003A1051" w:rsidRPr="00CD3E5C" w:rsidRDefault="003A1051" w:rsidP="00CD7F75">
      <w:pPr>
        <w:widowControl w:val="0"/>
        <w:ind w:left="1080"/>
        <w:jc w:val="both"/>
        <w:rPr>
          <w:rFonts w:ascii="Arial" w:hAnsi="Arial" w:cs="Arial"/>
          <w:bCs/>
          <w:sz w:val="18"/>
          <w:szCs w:val="18"/>
        </w:rPr>
      </w:pPr>
    </w:p>
    <w:p w14:paraId="7572F34C" w14:textId="77777777" w:rsidR="003A1051" w:rsidRPr="00CD3E5C" w:rsidRDefault="003A1051">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55ECB1B4" w14:textId="77777777" w:rsidR="003A1051" w:rsidRPr="00CD3E5C" w:rsidRDefault="003A1051" w:rsidP="00CD7F75">
      <w:pPr>
        <w:widowControl w:val="0"/>
        <w:ind w:left="1080"/>
        <w:jc w:val="both"/>
        <w:rPr>
          <w:rFonts w:ascii="Arial" w:hAnsi="Arial" w:cs="Arial"/>
          <w:bCs/>
          <w:sz w:val="18"/>
          <w:szCs w:val="18"/>
        </w:rPr>
      </w:pPr>
    </w:p>
    <w:p w14:paraId="746A3369" w14:textId="77777777" w:rsidR="003A1051" w:rsidRPr="00CD3E5C" w:rsidRDefault="003A1051" w:rsidP="00CD7F75">
      <w:pPr>
        <w:widowControl w:val="0"/>
        <w:rPr>
          <w:rFonts w:ascii="Arial" w:hAnsi="Arial" w:cs="Arial"/>
          <w:bCs/>
          <w:sz w:val="18"/>
          <w:szCs w:val="18"/>
        </w:rPr>
      </w:pPr>
    </w:p>
    <w:p w14:paraId="29432800"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10624E5C" w14:textId="77777777" w:rsidR="003A1051" w:rsidRPr="00CD3E5C" w:rsidRDefault="003A1051" w:rsidP="00CD7F75">
      <w:pPr>
        <w:widowControl w:val="0"/>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7 do umowy </w:t>
      </w:r>
    </w:p>
    <w:p w14:paraId="2664E867" w14:textId="77777777" w:rsidR="003A1051" w:rsidRPr="00CD3E5C" w:rsidRDefault="003A1051" w:rsidP="00CD7F75">
      <w:pPr>
        <w:widowControl w:val="0"/>
        <w:ind w:left="3540" w:firstLine="708"/>
        <w:jc w:val="center"/>
        <w:rPr>
          <w:rFonts w:ascii="Arial" w:hAnsi="Arial" w:cs="Arial"/>
          <w:bCs/>
          <w:sz w:val="18"/>
          <w:szCs w:val="18"/>
        </w:rPr>
      </w:pPr>
    </w:p>
    <w:p w14:paraId="08348E1D" w14:textId="77777777" w:rsidR="003A1051" w:rsidRPr="00CD3E5C" w:rsidRDefault="003A1051" w:rsidP="00CD7F75">
      <w:pPr>
        <w:widowControl w:val="0"/>
        <w:ind w:left="3540" w:firstLine="708"/>
        <w:jc w:val="center"/>
        <w:rPr>
          <w:rFonts w:ascii="Arial" w:hAnsi="Arial" w:cs="Arial"/>
          <w:bCs/>
          <w:sz w:val="18"/>
          <w:szCs w:val="18"/>
        </w:rPr>
      </w:pPr>
    </w:p>
    <w:p w14:paraId="633CA814" w14:textId="77777777" w:rsidR="003A1051" w:rsidRPr="00CD3E5C" w:rsidRDefault="003A1051" w:rsidP="00CD7F75">
      <w:pPr>
        <w:widowControl w:val="0"/>
        <w:ind w:left="3540" w:firstLine="708"/>
        <w:jc w:val="center"/>
        <w:rPr>
          <w:rFonts w:ascii="Arial" w:hAnsi="Arial" w:cs="Arial"/>
          <w:bCs/>
          <w:sz w:val="18"/>
          <w:szCs w:val="18"/>
        </w:rPr>
      </w:pPr>
    </w:p>
    <w:p w14:paraId="2908F44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ZDAWCZO-ODBIORCZY</w:t>
      </w:r>
    </w:p>
    <w:p w14:paraId="5790795F" w14:textId="6B6FE7BD"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KOMBAJNU</w:t>
      </w:r>
      <w:r w:rsidR="00074066" w:rsidRPr="00E16A1C">
        <w:rPr>
          <w:rFonts w:ascii="Arial" w:hAnsi="Arial" w:cs="Arial"/>
          <w:b/>
          <w:bCs/>
          <w:sz w:val="18"/>
          <w:szCs w:val="18"/>
        </w:rPr>
        <w:t xml:space="preserve"> / URZĄDZENIA PODTRZYMUJĄCEGO</w:t>
      </w:r>
      <w:r w:rsidRPr="00E16A1C">
        <w:rPr>
          <w:rFonts w:ascii="Arial" w:hAnsi="Arial" w:cs="Arial"/>
          <w:b/>
          <w:bCs/>
          <w:sz w:val="18"/>
          <w:szCs w:val="18"/>
        </w:rPr>
        <w:t xml:space="preserve"> ………………………….. </w:t>
      </w:r>
    </w:p>
    <w:p w14:paraId="5C8D1E15" w14:textId="77777777" w:rsidR="003A1051" w:rsidRPr="00E16A1C" w:rsidRDefault="003A1051" w:rsidP="00CD7F75">
      <w:pPr>
        <w:widowControl w:val="0"/>
        <w:jc w:val="center"/>
        <w:rPr>
          <w:rFonts w:ascii="Arial" w:hAnsi="Arial" w:cs="Arial"/>
          <w:b/>
          <w:bCs/>
          <w:sz w:val="18"/>
          <w:szCs w:val="18"/>
        </w:rPr>
      </w:pPr>
    </w:p>
    <w:p w14:paraId="2CC7ED0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0CDD5135" w14:textId="77777777" w:rsidR="003A1051" w:rsidRPr="00E16A1C" w:rsidRDefault="003A1051" w:rsidP="00CD7F75">
      <w:pPr>
        <w:widowControl w:val="0"/>
        <w:jc w:val="center"/>
        <w:rPr>
          <w:rFonts w:ascii="Arial" w:hAnsi="Arial" w:cs="Arial"/>
          <w:b/>
          <w:bCs/>
          <w:sz w:val="18"/>
          <w:szCs w:val="18"/>
        </w:rPr>
      </w:pPr>
    </w:p>
    <w:p w14:paraId="2181170D" w14:textId="77777777" w:rsidR="003A1051" w:rsidRPr="00E16A1C" w:rsidRDefault="003A1051" w:rsidP="00CD7F75">
      <w:pPr>
        <w:widowControl w:val="0"/>
        <w:jc w:val="both"/>
        <w:rPr>
          <w:rFonts w:ascii="Arial" w:hAnsi="Arial" w:cs="Arial"/>
          <w:bCs/>
          <w:sz w:val="18"/>
          <w:szCs w:val="18"/>
        </w:rPr>
      </w:pPr>
      <w:r w:rsidRPr="00E16A1C">
        <w:rPr>
          <w:rFonts w:ascii="Arial" w:hAnsi="Arial" w:cs="Arial"/>
          <w:bCs/>
          <w:sz w:val="18"/>
          <w:szCs w:val="18"/>
        </w:rPr>
        <w:t>Komisja w składzie:</w:t>
      </w:r>
    </w:p>
    <w:p w14:paraId="705E1B6C" w14:textId="77777777" w:rsidR="003A1051" w:rsidRPr="00E16A1C" w:rsidRDefault="003A1051">
      <w:pPr>
        <w:widowControl w:val="0"/>
        <w:numPr>
          <w:ilvl w:val="0"/>
          <w:numId w:val="86"/>
        </w:numPr>
        <w:ind w:left="426" w:hanging="426"/>
        <w:jc w:val="both"/>
        <w:rPr>
          <w:rFonts w:ascii="Arial" w:hAnsi="Arial" w:cs="Arial"/>
          <w:bCs/>
          <w:sz w:val="18"/>
          <w:szCs w:val="18"/>
        </w:rPr>
      </w:pPr>
      <w:r w:rsidRPr="00E16A1C">
        <w:rPr>
          <w:rFonts w:ascii="Arial" w:hAnsi="Arial" w:cs="Arial"/>
          <w:bCs/>
          <w:sz w:val="18"/>
          <w:szCs w:val="18"/>
        </w:rPr>
        <w:t>………………………………….</w:t>
      </w:r>
      <w:r w:rsidRPr="00E16A1C">
        <w:rPr>
          <w:rFonts w:ascii="Arial" w:hAnsi="Arial" w:cs="Arial"/>
          <w:bCs/>
          <w:sz w:val="18"/>
          <w:szCs w:val="18"/>
        </w:rPr>
        <w:tab/>
      </w:r>
      <w:r w:rsidRPr="00E16A1C">
        <w:rPr>
          <w:rFonts w:ascii="Arial" w:hAnsi="Arial" w:cs="Arial"/>
          <w:bCs/>
          <w:sz w:val="18"/>
          <w:szCs w:val="18"/>
        </w:rPr>
        <w:tab/>
        <w:t>przedst. Oddziału KWK / Ruch ………………..</w:t>
      </w:r>
    </w:p>
    <w:p w14:paraId="654EE5EF" w14:textId="77777777" w:rsidR="003A1051" w:rsidRPr="00E16A1C" w:rsidRDefault="003A1051">
      <w:pPr>
        <w:widowControl w:val="0"/>
        <w:numPr>
          <w:ilvl w:val="0"/>
          <w:numId w:val="86"/>
        </w:numPr>
        <w:ind w:left="426" w:hanging="426"/>
        <w:jc w:val="both"/>
        <w:rPr>
          <w:rFonts w:ascii="Arial" w:hAnsi="Arial" w:cs="Arial"/>
          <w:bCs/>
          <w:sz w:val="18"/>
          <w:szCs w:val="18"/>
        </w:rPr>
      </w:pPr>
      <w:r w:rsidRPr="00E16A1C">
        <w:rPr>
          <w:rFonts w:ascii="Arial" w:hAnsi="Arial" w:cs="Arial"/>
          <w:bCs/>
          <w:sz w:val="18"/>
          <w:szCs w:val="18"/>
        </w:rPr>
        <w:t>………………………………….</w:t>
      </w:r>
      <w:r w:rsidRPr="00E16A1C">
        <w:rPr>
          <w:rFonts w:ascii="Arial" w:hAnsi="Arial" w:cs="Arial"/>
          <w:bCs/>
          <w:sz w:val="18"/>
          <w:szCs w:val="18"/>
        </w:rPr>
        <w:tab/>
      </w:r>
      <w:r w:rsidRPr="00E16A1C">
        <w:rPr>
          <w:rFonts w:ascii="Arial" w:hAnsi="Arial" w:cs="Arial"/>
          <w:bCs/>
          <w:sz w:val="18"/>
          <w:szCs w:val="18"/>
        </w:rPr>
        <w:tab/>
        <w:t>przedst. Oddziału KWK / Ruch ………………..</w:t>
      </w:r>
    </w:p>
    <w:p w14:paraId="1ED7EAA7" w14:textId="77777777" w:rsidR="003A1051" w:rsidRPr="00CD3E5C" w:rsidRDefault="003A1051">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51C090" w14:textId="77777777" w:rsidR="003A1051" w:rsidRPr="00CD3E5C" w:rsidRDefault="00AB4D9A">
      <w:pPr>
        <w:widowControl w:val="0"/>
        <w:numPr>
          <w:ilvl w:val="0"/>
          <w:numId w:val="86"/>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6672" behindDoc="0" locked="0" layoutInCell="1" allowOverlap="1" wp14:anchorId="6AEE68CA" wp14:editId="5736F981">
                <wp:simplePos x="0" y="0"/>
                <wp:positionH relativeFrom="column">
                  <wp:posOffset>1021715</wp:posOffset>
                </wp:positionH>
                <wp:positionV relativeFrom="paragraph">
                  <wp:posOffset>231140</wp:posOffset>
                </wp:positionV>
                <wp:extent cx="3552825" cy="937895"/>
                <wp:effectExtent l="0" t="0" r="0"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AEE68CA" id="WordArt 2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" filled="f" stroked="f">
                <v:fill opacity="32896f"/>
                <o:lock v:ext="edit" shapetype="t"/>
                <v:textbo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 xml:space="preserve">przedst. z dniem …………………. stwierdza zakończenie przekazywania Wydzierżawiającemu podzespołów kombajnu typu ………………,  o nr fabrycznym ……………………...., </w:t>
      </w:r>
      <w:r w:rsidR="003A1051" w:rsidRPr="00CD3E5C">
        <w:rPr>
          <w:rFonts w:ascii="Arial" w:hAnsi="Arial" w:cs="Arial"/>
          <w:bCs/>
          <w:sz w:val="18"/>
          <w:szCs w:val="18"/>
        </w:rPr>
        <w:br/>
        <w:t xml:space="preserve">w zakresie i ilości zgodnej z Wykazem kompletności dostawy określonym w </w:t>
      </w:r>
      <w:r w:rsidR="003A1051" w:rsidRPr="00CD3E5C">
        <w:rPr>
          <w:rFonts w:ascii="Arial" w:hAnsi="Arial" w:cs="Arial"/>
          <w:b/>
          <w:bCs/>
          <w:i/>
          <w:sz w:val="18"/>
          <w:szCs w:val="18"/>
        </w:rPr>
        <w:t>Załączniku nr 11</w:t>
      </w:r>
      <w:r w:rsidR="003A1051" w:rsidRPr="00CD3E5C">
        <w:rPr>
          <w:rFonts w:ascii="Arial" w:hAnsi="Arial" w:cs="Arial"/>
          <w:bCs/>
          <w:sz w:val="18"/>
          <w:szCs w:val="18"/>
        </w:rPr>
        <w:t xml:space="preserve"> do umowy nr  ……………..</w:t>
      </w:r>
    </w:p>
    <w:p w14:paraId="4755417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Jednocześnie Wydzierżawiający wraz z przedmiotem dzierżawy przekazuje wszystkie części podlegające zwrotowi, w zakresie i ilości zgodniej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 nr  ……………….</w:t>
      </w:r>
    </w:p>
    <w:p w14:paraId="2CBDFE7A" w14:textId="77777777" w:rsidR="003A1051" w:rsidRPr="00CD3E5C" w:rsidRDefault="003A1051" w:rsidP="00CD7F75">
      <w:pPr>
        <w:widowControl w:val="0"/>
        <w:rPr>
          <w:rFonts w:ascii="Arial" w:hAnsi="Arial" w:cs="Arial"/>
          <w:bCs/>
          <w:sz w:val="18"/>
          <w:szCs w:val="18"/>
        </w:rPr>
      </w:pPr>
    </w:p>
    <w:p w14:paraId="0FD84C4A"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w:t>
      </w:r>
    </w:p>
    <w:p w14:paraId="77F36EAC" w14:textId="77777777" w:rsidR="003A1051" w:rsidRPr="00CD3E5C" w:rsidRDefault="003A1051" w:rsidP="00CD7F75">
      <w:pPr>
        <w:widowControl w:val="0"/>
        <w:rPr>
          <w:rFonts w:ascii="Arial" w:hAnsi="Arial" w:cs="Arial"/>
          <w:bCs/>
          <w:sz w:val="18"/>
          <w:szCs w:val="18"/>
        </w:rPr>
      </w:pPr>
    </w:p>
    <w:p w14:paraId="50E9BABD" w14:textId="77777777" w:rsidR="003A1051" w:rsidRPr="00CD3E5C" w:rsidRDefault="003A1051" w:rsidP="00CD7F75">
      <w:pPr>
        <w:widowControl w:val="0"/>
        <w:rPr>
          <w:rFonts w:ascii="Arial" w:hAnsi="Arial" w:cs="Arial"/>
          <w:bCs/>
          <w:sz w:val="18"/>
          <w:szCs w:val="18"/>
        </w:rPr>
      </w:pPr>
    </w:p>
    <w:p w14:paraId="31ADC10C" w14:textId="77777777" w:rsidR="003A1051" w:rsidRPr="00CD3E5C" w:rsidRDefault="003A1051" w:rsidP="00CD7F75">
      <w:pPr>
        <w:widowControl w:val="0"/>
        <w:rPr>
          <w:rFonts w:ascii="Arial" w:hAnsi="Arial" w:cs="Arial"/>
          <w:bCs/>
          <w:sz w:val="18"/>
          <w:szCs w:val="18"/>
        </w:rPr>
      </w:pPr>
    </w:p>
    <w:p w14:paraId="71D3C1C6" w14:textId="77777777" w:rsidR="003A1051" w:rsidRPr="00CD3E5C" w:rsidRDefault="003A1051" w:rsidP="00CD7F75">
      <w:pPr>
        <w:widowControl w:val="0"/>
        <w:rPr>
          <w:rFonts w:ascii="Arial" w:hAnsi="Arial" w:cs="Arial"/>
          <w:bCs/>
          <w:sz w:val="18"/>
          <w:szCs w:val="18"/>
        </w:rPr>
      </w:pPr>
    </w:p>
    <w:p w14:paraId="63BDAFA8" w14:textId="77777777" w:rsidR="003A1051" w:rsidRPr="00CD3E5C" w:rsidRDefault="003A1051" w:rsidP="00CD7F75">
      <w:pPr>
        <w:widowControl w:val="0"/>
        <w:rPr>
          <w:rFonts w:ascii="Arial" w:hAnsi="Arial" w:cs="Arial"/>
          <w:bCs/>
          <w:sz w:val="18"/>
          <w:szCs w:val="18"/>
        </w:rPr>
      </w:pPr>
    </w:p>
    <w:p w14:paraId="7F089B11" w14:textId="77777777" w:rsidR="003A1051" w:rsidRPr="00CD3E5C" w:rsidRDefault="003A1051" w:rsidP="00CD7F75">
      <w:pPr>
        <w:widowControl w:val="0"/>
        <w:rPr>
          <w:rFonts w:ascii="Arial" w:hAnsi="Arial" w:cs="Arial"/>
          <w:bCs/>
          <w:sz w:val="18"/>
          <w:szCs w:val="18"/>
        </w:rPr>
      </w:pPr>
    </w:p>
    <w:p w14:paraId="0831CF9E" w14:textId="77777777" w:rsidR="003A1051" w:rsidRPr="00CD3E5C" w:rsidRDefault="003A1051" w:rsidP="00CD7F75">
      <w:pPr>
        <w:widowControl w:val="0"/>
        <w:rPr>
          <w:rFonts w:ascii="Arial" w:hAnsi="Arial" w:cs="Arial"/>
          <w:bCs/>
          <w:sz w:val="18"/>
          <w:szCs w:val="18"/>
        </w:rPr>
      </w:pPr>
    </w:p>
    <w:p w14:paraId="79F69E5C" w14:textId="77777777" w:rsidR="003A1051" w:rsidRPr="00CD3E5C" w:rsidRDefault="003A1051" w:rsidP="00CD7F75">
      <w:pPr>
        <w:widowControl w:val="0"/>
        <w:rPr>
          <w:rFonts w:ascii="Arial" w:hAnsi="Arial" w:cs="Arial"/>
          <w:bCs/>
          <w:sz w:val="18"/>
          <w:szCs w:val="18"/>
        </w:rPr>
      </w:pPr>
    </w:p>
    <w:p w14:paraId="052637F2" w14:textId="77777777" w:rsidR="003A1051" w:rsidRPr="00CD3E5C" w:rsidRDefault="003A1051" w:rsidP="00CD7F75">
      <w:pPr>
        <w:widowControl w:val="0"/>
        <w:rPr>
          <w:rFonts w:ascii="Arial" w:hAnsi="Arial" w:cs="Arial"/>
          <w:bCs/>
          <w:sz w:val="18"/>
          <w:szCs w:val="18"/>
        </w:rPr>
      </w:pPr>
    </w:p>
    <w:p w14:paraId="263CF098"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AE6BB1B" w14:textId="77777777" w:rsidR="003A1051" w:rsidRPr="00CD3E5C" w:rsidRDefault="003A1051" w:rsidP="00CD7F75">
      <w:pPr>
        <w:widowControl w:val="0"/>
        <w:jc w:val="both"/>
        <w:rPr>
          <w:rFonts w:ascii="Arial" w:hAnsi="Arial" w:cs="Arial"/>
          <w:bCs/>
          <w:sz w:val="18"/>
          <w:szCs w:val="18"/>
        </w:rPr>
      </w:pPr>
    </w:p>
    <w:p w14:paraId="50A4C403" w14:textId="77777777" w:rsidR="003A1051" w:rsidRPr="00CD3E5C" w:rsidRDefault="003A1051">
      <w:pPr>
        <w:widowControl w:val="0"/>
        <w:numPr>
          <w:ilvl w:val="1"/>
          <w:numId w:val="86"/>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5C0092AF" w14:textId="77777777" w:rsidR="003A1051" w:rsidRPr="00CD3E5C" w:rsidRDefault="003A1051" w:rsidP="00CD7F75">
      <w:pPr>
        <w:widowControl w:val="0"/>
        <w:ind w:left="1080"/>
        <w:jc w:val="both"/>
        <w:rPr>
          <w:rFonts w:ascii="Arial" w:hAnsi="Arial" w:cs="Arial"/>
          <w:bCs/>
          <w:sz w:val="18"/>
          <w:szCs w:val="18"/>
        </w:rPr>
      </w:pPr>
    </w:p>
    <w:p w14:paraId="1D083D7C" w14:textId="77777777" w:rsidR="003A1051" w:rsidRPr="00CD3E5C" w:rsidRDefault="003A1051">
      <w:pPr>
        <w:widowControl w:val="0"/>
        <w:numPr>
          <w:ilvl w:val="1"/>
          <w:numId w:val="86"/>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02B85D4" w14:textId="77777777" w:rsidR="003A1051" w:rsidRPr="00CD3E5C" w:rsidRDefault="003A1051" w:rsidP="00CD7F75">
      <w:pPr>
        <w:rPr>
          <w:rFonts w:ascii="Arial" w:hAnsi="Arial" w:cs="Arial"/>
          <w:bCs/>
          <w:sz w:val="18"/>
          <w:szCs w:val="18"/>
        </w:rPr>
      </w:pPr>
      <w:r w:rsidRPr="00CD3E5C">
        <w:rPr>
          <w:rFonts w:ascii="Arial" w:hAnsi="Arial" w:cs="Arial"/>
          <w:bCs/>
          <w:sz w:val="18"/>
          <w:szCs w:val="18"/>
        </w:rPr>
        <w:br w:type="page"/>
      </w:r>
    </w:p>
    <w:p w14:paraId="00B9F04F" w14:textId="77777777" w:rsidR="003A1051" w:rsidRPr="00CD3E5C" w:rsidRDefault="003A1051" w:rsidP="00CD7F75">
      <w:pPr>
        <w:widowControl w:val="0"/>
        <w:jc w:val="right"/>
        <w:rPr>
          <w:rFonts w:ascii="Arial" w:hAnsi="Arial" w:cs="Arial"/>
          <w:sz w:val="18"/>
          <w:szCs w:val="18"/>
        </w:rPr>
      </w:pPr>
      <w:r w:rsidRPr="00CD3E5C">
        <w:rPr>
          <w:rFonts w:ascii="Arial" w:hAnsi="Arial" w:cs="Arial"/>
          <w:b/>
          <w:bCs/>
          <w:i/>
          <w:sz w:val="18"/>
          <w:szCs w:val="18"/>
        </w:rPr>
        <w:lastRenderedPageBreak/>
        <w:t xml:space="preserve">Załącznik nr 8 do umowy </w:t>
      </w:r>
    </w:p>
    <w:p w14:paraId="7844B574" w14:textId="77777777" w:rsidR="003A1051" w:rsidRPr="00CD3E5C" w:rsidRDefault="003A1051" w:rsidP="00CD7F75">
      <w:pPr>
        <w:widowControl w:val="0"/>
        <w:jc w:val="center"/>
        <w:rPr>
          <w:rFonts w:ascii="Arial" w:hAnsi="Arial" w:cs="Arial"/>
          <w:b/>
          <w:sz w:val="18"/>
          <w:szCs w:val="18"/>
        </w:rPr>
      </w:pPr>
    </w:p>
    <w:p w14:paraId="7EF20A2A" w14:textId="77777777" w:rsidR="003A1051" w:rsidRPr="00CD3E5C" w:rsidRDefault="003A1051" w:rsidP="00CD7F75">
      <w:pPr>
        <w:jc w:val="center"/>
        <w:rPr>
          <w:rFonts w:ascii="Arial" w:hAnsi="Arial" w:cs="Arial"/>
          <w:b/>
          <w:color w:val="000000" w:themeColor="text1"/>
          <w:sz w:val="18"/>
          <w:szCs w:val="18"/>
        </w:rPr>
      </w:pPr>
      <w:r w:rsidRPr="00CD3E5C">
        <w:rPr>
          <w:rFonts w:ascii="Arial" w:hAnsi="Arial" w:cs="Arial"/>
          <w:b/>
          <w:color w:val="000000" w:themeColor="text1"/>
          <w:sz w:val="18"/>
          <w:szCs w:val="18"/>
        </w:rPr>
        <w:t>WARUNKI PRZEPROWADZANIA TESTU WYDAJNOŚCI URABIANIA I ŁADOWANIA KOMBAJNU CHODNIKOWEGO</w:t>
      </w:r>
    </w:p>
    <w:p w14:paraId="267CEFB6" w14:textId="77777777" w:rsidR="003A1051" w:rsidRPr="00CD3E5C" w:rsidRDefault="003A1051" w:rsidP="00CD7F75">
      <w:pPr>
        <w:jc w:val="both"/>
        <w:rPr>
          <w:rFonts w:ascii="Arial" w:hAnsi="Arial" w:cs="Arial"/>
          <w:b/>
          <w:color w:val="000000" w:themeColor="text1"/>
          <w:sz w:val="18"/>
          <w:szCs w:val="18"/>
        </w:rPr>
      </w:pPr>
    </w:p>
    <w:p w14:paraId="2204D5BD" w14:textId="58A26086" w:rsidR="003A1051" w:rsidRPr="00CD3E5C" w:rsidRDefault="003A1051">
      <w:pPr>
        <w:pStyle w:val="Akapitzlist"/>
        <w:numPr>
          <w:ilvl w:val="2"/>
          <w:numId w:val="86"/>
        </w:numPr>
        <w:tabs>
          <w:tab w:val="num" w:pos="284"/>
        </w:tabs>
        <w:ind w:left="284" w:hanging="284"/>
        <w:jc w:val="both"/>
        <w:rPr>
          <w:rFonts w:ascii="Arial" w:hAnsi="Arial" w:cs="Arial"/>
          <w:sz w:val="18"/>
          <w:szCs w:val="18"/>
        </w:rPr>
      </w:pPr>
      <w:r w:rsidRPr="00CD3E5C">
        <w:rPr>
          <w:rFonts w:ascii="Arial" w:hAnsi="Arial" w:cs="Arial"/>
          <w:color w:val="000000" w:themeColor="text1"/>
          <w:sz w:val="18"/>
          <w:szCs w:val="18"/>
        </w:rPr>
        <w:t>Celem testu jest praktyczne potwierdzenie spełnienia przez kombajn wymogów technicznych,</w:t>
      </w:r>
      <w:r w:rsidR="008347AD" w:rsidRPr="00CD3E5C">
        <w:rPr>
          <w:rFonts w:ascii="Arial" w:hAnsi="Arial" w:cs="Arial"/>
          <w:color w:val="000000" w:themeColor="text1"/>
          <w:sz w:val="18"/>
          <w:szCs w:val="18"/>
        </w:rPr>
        <w:t xml:space="preserve"> </w:t>
      </w:r>
      <w:r w:rsidRPr="00CD3E5C">
        <w:rPr>
          <w:rFonts w:ascii="Arial" w:hAnsi="Arial" w:cs="Arial"/>
          <w:color w:val="000000" w:themeColor="text1"/>
          <w:sz w:val="18"/>
          <w:szCs w:val="18"/>
        </w:rPr>
        <w:t xml:space="preserve">w </w:t>
      </w:r>
      <w:r w:rsidRPr="00CD3E5C">
        <w:rPr>
          <w:rFonts w:ascii="Arial" w:hAnsi="Arial" w:cs="Arial"/>
          <w:sz w:val="18"/>
          <w:szCs w:val="18"/>
        </w:rPr>
        <w:t xml:space="preserve">szczególności dotyczących wymaganej minimalnej wydajności urabiania i ładowania urobku z calizny, w wyłomie przeznaczonym do </w:t>
      </w:r>
      <w:r w:rsidRPr="00CD3E5C">
        <w:rPr>
          <w:rFonts w:ascii="Arial" w:hAnsi="Arial" w:cs="Arial"/>
          <w:color w:val="000000" w:themeColor="text1"/>
          <w:sz w:val="18"/>
          <w:szCs w:val="18"/>
        </w:rPr>
        <w:t>zabudowy niepodwyższonej i</w:t>
      </w:r>
      <w:r w:rsidR="002F43D1" w:rsidRPr="00CD3E5C">
        <w:rPr>
          <w:rFonts w:ascii="Arial" w:hAnsi="Arial" w:cs="Arial"/>
          <w:color w:val="000000" w:themeColor="text1"/>
          <w:sz w:val="18"/>
          <w:szCs w:val="18"/>
        </w:rPr>
        <w:t> </w:t>
      </w:r>
      <w:r w:rsidRPr="00CD3E5C">
        <w:rPr>
          <w:rFonts w:ascii="Arial" w:hAnsi="Arial" w:cs="Arial"/>
          <w:color w:val="000000" w:themeColor="text1"/>
          <w:sz w:val="18"/>
          <w:szCs w:val="18"/>
        </w:rPr>
        <w:t xml:space="preserve"> niewzmacnianej</w:t>
      </w:r>
      <w:r w:rsidR="00AB4D9A" w:rsidRPr="00CD3E5C">
        <w:rPr>
          <w:rFonts w:ascii="Arial" w:hAnsi="Arial" w:cs="Arial"/>
          <w:color w:val="000000" w:themeColor="text1"/>
          <w:sz w:val="18"/>
          <w:szCs w:val="18"/>
        </w:rPr>
        <w:t xml:space="preserve"> </w:t>
      </w:r>
      <w:r w:rsidRPr="00CD3E5C">
        <w:rPr>
          <w:rFonts w:ascii="Arial" w:hAnsi="Arial" w:cs="Arial"/>
          <w:sz w:val="18"/>
          <w:szCs w:val="18"/>
        </w:rPr>
        <w:t>obudowy ŁP 10÷ŁP 11, o rozstawie odrzwi nie mniejszej niż 0,5 m</w:t>
      </w:r>
      <w:r w:rsidRPr="00CD3E5C">
        <w:rPr>
          <w:rFonts w:ascii="Arial" w:hAnsi="Arial" w:cs="Arial"/>
          <w:color w:val="FF0000"/>
          <w:sz w:val="18"/>
          <w:szCs w:val="18"/>
        </w:rPr>
        <w:t>.</w:t>
      </w:r>
    </w:p>
    <w:p w14:paraId="2E88651D" w14:textId="77777777" w:rsidR="003A1051" w:rsidRPr="00CD3E5C" w:rsidRDefault="003A1051">
      <w:pPr>
        <w:pStyle w:val="Akapitzlist"/>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CD3E5C">
        <w:rPr>
          <w:rFonts w:ascii="Arial" w:hAnsi="Arial" w:cs="Arial"/>
          <w:sz w:val="18"/>
          <w:szCs w:val="18"/>
        </w:rPr>
        <w:t>geologiczno</w:t>
      </w:r>
      <w:proofErr w:type="spellEnd"/>
      <w:r w:rsidRPr="00CD3E5C">
        <w:rPr>
          <w:rFonts w:ascii="Arial" w:hAnsi="Arial" w:cs="Arial"/>
          <w:sz w:val="18"/>
          <w:szCs w:val="18"/>
        </w:rPr>
        <w:t xml:space="preserve"> – górniczych.</w:t>
      </w:r>
    </w:p>
    <w:p w14:paraId="419BDEE1"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Test przeprowadzony będzie w warunkach zgodnych z Dokumentacją Techniczno-ruchową / Instrukcją użytkowania kombajnu oraz warunkami SWZ.</w:t>
      </w:r>
    </w:p>
    <w:p w14:paraId="13C2334F"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Zakładany efektywny czas pracy kombajnu w przodku (tj. wykonywania przez kombajn urabiania, ładowania, zabudowy odrzwi obudowy i  wykonywania robót pomocniczych przez załogę przodka) wynosi min. 3 godziny / zmianę .</w:t>
      </w:r>
    </w:p>
    <w:p w14:paraId="1C3721D0"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Test wydajności wykonywany będzie przez 3 zmiany robocze w ciągu doby, w okresie 10</w:t>
      </w:r>
      <w:r w:rsidR="002F43D1" w:rsidRPr="00CD3E5C">
        <w:rPr>
          <w:rFonts w:ascii="Arial" w:hAnsi="Arial" w:cs="Arial"/>
          <w:sz w:val="18"/>
          <w:szCs w:val="18"/>
        </w:rPr>
        <w:t> </w:t>
      </w:r>
      <w:r w:rsidRPr="00CD3E5C">
        <w:rPr>
          <w:rFonts w:ascii="Arial" w:hAnsi="Arial" w:cs="Arial"/>
          <w:sz w:val="18"/>
          <w:szCs w:val="18"/>
        </w:rPr>
        <w:t>kolejnych dni roboczych.</w:t>
      </w:r>
    </w:p>
    <w:p w14:paraId="0A18E050" w14:textId="77777777" w:rsidR="003A1051" w:rsidRPr="00CD3E5C" w:rsidRDefault="003A1051">
      <w:pPr>
        <w:numPr>
          <w:ilvl w:val="2"/>
          <w:numId w:val="86"/>
        </w:numPr>
        <w:ind w:left="284" w:hanging="284"/>
        <w:jc w:val="both"/>
        <w:rPr>
          <w:rFonts w:ascii="Arial" w:hAnsi="Arial" w:cs="Arial"/>
          <w:sz w:val="18"/>
          <w:szCs w:val="18"/>
        </w:rPr>
      </w:pPr>
      <w:r w:rsidRPr="00CD3E5C">
        <w:rPr>
          <w:rFonts w:ascii="Arial" w:hAnsi="Arial" w:cs="Arial"/>
          <w:sz w:val="18"/>
          <w:szCs w:val="18"/>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776215EE" w14:textId="77777777" w:rsidR="003A1051" w:rsidRPr="00CD3E5C" w:rsidRDefault="003A1051">
      <w:pPr>
        <w:numPr>
          <w:ilvl w:val="0"/>
          <w:numId w:val="93"/>
        </w:numPr>
        <w:tabs>
          <w:tab w:val="num" w:pos="851"/>
        </w:tabs>
        <w:contextualSpacing/>
        <w:jc w:val="both"/>
        <w:rPr>
          <w:rFonts w:ascii="Arial" w:eastAsia="Calibri" w:hAnsi="Arial" w:cs="Arial"/>
          <w:sz w:val="18"/>
          <w:szCs w:val="18"/>
          <w:lang w:eastAsia="en-US"/>
        </w:rPr>
      </w:pPr>
      <w:r w:rsidRPr="00CD3E5C">
        <w:rPr>
          <w:rFonts w:ascii="Arial" w:hAnsi="Arial" w:cs="Arial"/>
          <w:sz w:val="18"/>
          <w:szCs w:val="18"/>
        </w:rPr>
        <w:t>15 m</w:t>
      </w:r>
      <w:r w:rsidRPr="00CD3E5C">
        <w:rPr>
          <w:rFonts w:ascii="Arial" w:hAnsi="Arial" w:cs="Arial"/>
          <w:sz w:val="18"/>
          <w:szCs w:val="18"/>
          <w:vertAlign w:val="superscript"/>
        </w:rPr>
        <w:t>3</w:t>
      </w:r>
      <w:r w:rsidRPr="00CD3E5C">
        <w:rPr>
          <w:rFonts w:ascii="Arial" w:hAnsi="Arial" w:cs="Arial"/>
          <w:sz w:val="18"/>
          <w:szCs w:val="18"/>
        </w:rPr>
        <w:t>/h i 45 m</w:t>
      </w:r>
      <w:r w:rsidRPr="00CD3E5C">
        <w:rPr>
          <w:rFonts w:ascii="Arial" w:hAnsi="Arial" w:cs="Arial"/>
          <w:sz w:val="18"/>
          <w:szCs w:val="18"/>
          <w:vertAlign w:val="superscript"/>
        </w:rPr>
        <w:t>3</w:t>
      </w:r>
      <w:r w:rsidRPr="00CD3E5C">
        <w:rPr>
          <w:rFonts w:ascii="Arial" w:hAnsi="Arial" w:cs="Arial"/>
          <w:sz w:val="18"/>
          <w:szCs w:val="18"/>
        </w:rPr>
        <w:t xml:space="preserve">/zmianę dla wytrzymałości na ściskanie skał </w:t>
      </w:r>
      <w:proofErr w:type="spellStart"/>
      <w:r w:rsidR="009207BA" w:rsidRPr="00CD3E5C">
        <w:rPr>
          <w:rFonts w:ascii="Arial" w:hAnsi="Arial" w:cs="Arial"/>
          <w:sz w:val="18"/>
          <w:szCs w:val="18"/>
        </w:rPr>
        <w:t>Rc</w:t>
      </w:r>
      <w:proofErr w:type="spellEnd"/>
      <w:r w:rsidR="009207BA" w:rsidRPr="00CD3E5C">
        <w:rPr>
          <w:rFonts w:ascii="Arial" w:hAnsi="Arial" w:cs="Arial"/>
          <w:sz w:val="18"/>
          <w:szCs w:val="18"/>
        </w:rPr>
        <w:t xml:space="preserve"> do </w:t>
      </w:r>
      <w:r w:rsidR="00E648AA" w:rsidRPr="00CD3E5C">
        <w:rPr>
          <w:rFonts w:ascii="Arial" w:hAnsi="Arial" w:cs="Arial"/>
          <w:sz w:val="18"/>
          <w:szCs w:val="18"/>
        </w:rPr>
        <w:t>80</w:t>
      </w:r>
      <w:r w:rsidR="00935760" w:rsidRPr="00CD3E5C">
        <w:rPr>
          <w:rFonts w:ascii="Arial" w:hAnsi="Arial" w:cs="Arial"/>
          <w:b/>
          <w:bCs/>
          <w:sz w:val="18"/>
          <w:szCs w:val="18"/>
        </w:rPr>
        <w:t xml:space="preserve"> </w:t>
      </w:r>
      <w:proofErr w:type="spellStart"/>
      <w:r w:rsidRPr="00CD3E5C">
        <w:rPr>
          <w:rFonts w:ascii="Arial" w:hAnsi="Arial" w:cs="Arial"/>
          <w:sz w:val="18"/>
          <w:szCs w:val="18"/>
        </w:rPr>
        <w:t>MPa</w:t>
      </w:r>
      <w:proofErr w:type="spellEnd"/>
      <w:r w:rsidR="009207BA" w:rsidRPr="00CD3E5C">
        <w:rPr>
          <w:rFonts w:ascii="Arial" w:hAnsi="Arial" w:cs="Arial"/>
          <w:sz w:val="18"/>
          <w:szCs w:val="18"/>
        </w:rPr>
        <w:t>.</w:t>
      </w:r>
      <w:r w:rsidRPr="00CD3E5C">
        <w:rPr>
          <w:rFonts w:ascii="Arial" w:hAnsi="Arial" w:cs="Arial"/>
          <w:sz w:val="18"/>
          <w:szCs w:val="18"/>
        </w:rPr>
        <w:t xml:space="preserve">   </w:t>
      </w:r>
    </w:p>
    <w:p w14:paraId="08F0467F"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Przedstawiciele Wydzierżawiającego w uzgodnieniu z Dzierżawcą mogą brać udział w teście</w:t>
      </w:r>
      <w:r w:rsidR="00935760" w:rsidRPr="00CD3E5C">
        <w:rPr>
          <w:rFonts w:ascii="Arial" w:hAnsi="Arial" w:cs="Arial"/>
          <w:sz w:val="18"/>
          <w:szCs w:val="18"/>
        </w:rPr>
        <w:t xml:space="preserve"> </w:t>
      </w:r>
      <w:r w:rsidRPr="00CD3E5C">
        <w:rPr>
          <w:rFonts w:ascii="Arial" w:hAnsi="Arial" w:cs="Arial"/>
          <w:sz w:val="18"/>
          <w:szCs w:val="18"/>
        </w:rPr>
        <w:t>w charakterze obserwatorów. Brak udziału Wydzierżawiającego w testach nie uprawnia do podważania wyników testu.</w:t>
      </w:r>
    </w:p>
    <w:p w14:paraId="04CD3382"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Operatorami testowanego kombajnu będą pracownicy Dzierżawcy lub podmiotów pracujących na rzecz Dzierżawcy.</w:t>
      </w:r>
    </w:p>
    <w:p w14:paraId="4F3DACA3" w14:textId="77777777" w:rsidR="003A1051" w:rsidRPr="00CD3E5C" w:rsidRDefault="003A1051" w:rsidP="00CD7F75">
      <w:pPr>
        <w:ind w:left="284"/>
        <w:jc w:val="both"/>
        <w:rPr>
          <w:rFonts w:ascii="Arial" w:hAnsi="Arial" w:cs="Arial"/>
          <w:color w:val="000000" w:themeColor="text1"/>
          <w:sz w:val="18"/>
          <w:szCs w:val="18"/>
        </w:rPr>
      </w:pPr>
      <w:r w:rsidRPr="00CD3E5C">
        <w:rPr>
          <w:rFonts w:ascii="Arial" w:hAnsi="Arial" w:cs="Arial"/>
          <w:sz w:val="18"/>
          <w:szCs w:val="18"/>
        </w:rPr>
        <w:t xml:space="preserve">Na wniosek Wydzierżawiającego operatorami kombajnu mogą być </w:t>
      </w:r>
      <w:r w:rsidRPr="00CD3E5C">
        <w:rPr>
          <w:rFonts w:ascii="Arial" w:hAnsi="Arial" w:cs="Arial"/>
          <w:color w:val="000000" w:themeColor="text1"/>
          <w:sz w:val="18"/>
          <w:szCs w:val="18"/>
        </w:rPr>
        <w:t xml:space="preserve">przedstawiciele Wydzierżawiającego posiadający upoważnienia wynikające z przepisów Prawa geologicznego i  górniczego oraz zaznajomieni z dokumentacją prowadzenia przodka. </w:t>
      </w:r>
    </w:p>
    <w:p w14:paraId="0C14BBB7" w14:textId="77777777" w:rsidR="003A1051" w:rsidRPr="00CD3E5C" w:rsidRDefault="003A1051">
      <w:pPr>
        <w:numPr>
          <w:ilvl w:val="2"/>
          <w:numId w:val="86"/>
        </w:numPr>
        <w:tabs>
          <w:tab w:val="num" w:pos="284"/>
        </w:tabs>
        <w:ind w:left="284" w:hanging="284"/>
        <w:jc w:val="both"/>
        <w:rPr>
          <w:rFonts w:ascii="Arial" w:hAnsi="Arial" w:cs="Arial"/>
          <w:color w:val="000000" w:themeColor="text1"/>
          <w:sz w:val="18"/>
          <w:szCs w:val="18"/>
        </w:rPr>
      </w:pPr>
      <w:r w:rsidRPr="00CD3E5C">
        <w:rPr>
          <w:rFonts w:ascii="Arial" w:hAnsi="Arial" w:cs="Arial"/>
          <w:color w:val="000000" w:themeColor="text1"/>
          <w:sz w:val="18"/>
          <w:szCs w:val="18"/>
        </w:rPr>
        <w:t xml:space="preserve">Test wydajności przeprowadzony będzie przez Dzierżawcę </w:t>
      </w:r>
      <w:r w:rsidRPr="00CD3E5C">
        <w:rPr>
          <w:rFonts w:ascii="Arial" w:hAnsi="Arial" w:cs="Arial"/>
          <w:bCs/>
          <w:color w:val="000000" w:themeColor="text1"/>
          <w:sz w:val="18"/>
          <w:szCs w:val="18"/>
        </w:rPr>
        <w:t>w przypadku zastrzeżeń Dzierżawcy, co do spełnienia przez dostarczony kombajn wymogów technicznych, w</w:t>
      </w:r>
      <w:r w:rsidR="002F43D1" w:rsidRPr="00CD3E5C">
        <w:rPr>
          <w:rFonts w:ascii="Arial" w:hAnsi="Arial" w:cs="Arial"/>
          <w:bCs/>
          <w:color w:val="000000" w:themeColor="text1"/>
          <w:sz w:val="18"/>
          <w:szCs w:val="18"/>
        </w:rPr>
        <w:t> </w:t>
      </w:r>
      <w:r w:rsidRPr="00CD3E5C">
        <w:rPr>
          <w:rFonts w:ascii="Arial" w:hAnsi="Arial" w:cs="Arial"/>
          <w:bCs/>
          <w:color w:val="000000" w:themeColor="text1"/>
          <w:sz w:val="18"/>
          <w:szCs w:val="18"/>
        </w:rPr>
        <w:t xml:space="preserve">szczególności dotyczących wymaganej minimalnej wydajności urabiania i ładowania urobku </w:t>
      </w:r>
    </w:p>
    <w:p w14:paraId="12720E6F" w14:textId="77777777" w:rsidR="003A1051" w:rsidRPr="00CD3E5C" w:rsidRDefault="003A1051">
      <w:pPr>
        <w:numPr>
          <w:ilvl w:val="2"/>
          <w:numId w:val="86"/>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 xml:space="preserve">Z przeprowadzonego testu Dzierżawca sporządza </w:t>
      </w:r>
      <w:r w:rsidRPr="00CD3E5C">
        <w:rPr>
          <w:rFonts w:ascii="Arial" w:hAnsi="Arial" w:cs="Arial"/>
          <w:i/>
          <w:color w:val="000000" w:themeColor="text1"/>
          <w:sz w:val="18"/>
          <w:szCs w:val="18"/>
        </w:rPr>
        <w:t>Protokół po wykonaniu testu wydajności kombajnu typu …..</w:t>
      </w:r>
      <w:r w:rsidR="008347AD" w:rsidRPr="00CD3E5C">
        <w:rPr>
          <w:rFonts w:ascii="Arial" w:hAnsi="Arial" w:cs="Arial"/>
          <w:i/>
          <w:color w:val="000000" w:themeColor="text1"/>
          <w:sz w:val="18"/>
          <w:szCs w:val="18"/>
        </w:rPr>
        <w:t xml:space="preserve">  </w:t>
      </w:r>
      <w:r w:rsidRPr="00CD3E5C">
        <w:rPr>
          <w:rFonts w:ascii="Arial" w:hAnsi="Arial" w:cs="Arial"/>
          <w:color w:val="000000" w:themeColor="text1"/>
          <w:sz w:val="18"/>
          <w:szCs w:val="18"/>
        </w:rPr>
        <w:t xml:space="preserve">zgodnie z wzorem stanowiącym </w:t>
      </w:r>
      <w:r w:rsidRPr="00CD3E5C">
        <w:rPr>
          <w:rFonts w:ascii="Arial" w:hAnsi="Arial" w:cs="Arial"/>
          <w:b/>
          <w:i/>
          <w:color w:val="000000" w:themeColor="text1"/>
          <w:sz w:val="18"/>
          <w:szCs w:val="18"/>
        </w:rPr>
        <w:t>Załącznik nr 6</w:t>
      </w:r>
      <w:r w:rsidRPr="00CD3E5C">
        <w:rPr>
          <w:rFonts w:ascii="Arial" w:hAnsi="Arial" w:cs="Arial"/>
          <w:color w:val="000000" w:themeColor="text1"/>
          <w:sz w:val="18"/>
          <w:szCs w:val="18"/>
        </w:rPr>
        <w:t xml:space="preserve"> do umowy, w którym określa wynik testu jako pozytywny lub negatywny.</w:t>
      </w:r>
    </w:p>
    <w:p w14:paraId="3CA07F95" w14:textId="77777777" w:rsidR="003A1051" w:rsidRPr="00CD3E5C" w:rsidRDefault="003A1051">
      <w:pPr>
        <w:numPr>
          <w:ilvl w:val="2"/>
          <w:numId w:val="86"/>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W przypadku uzyskania wyniku negatywnego Wydzierżawiającemu przysługuje prawo żądania jednokrotnego powtórzenia danego testu w terminie do 4 tygodni od daty sporządzenia Protokołu o którym mowa w pkt. 10.</w:t>
      </w:r>
    </w:p>
    <w:p w14:paraId="744B4700" w14:textId="77777777" w:rsidR="003A1051" w:rsidRPr="00CD3E5C" w:rsidRDefault="003A1051">
      <w:pPr>
        <w:numPr>
          <w:ilvl w:val="2"/>
          <w:numId w:val="86"/>
        </w:numPr>
        <w:tabs>
          <w:tab w:val="num" w:pos="284"/>
        </w:tabs>
        <w:ind w:left="283" w:hanging="425"/>
        <w:jc w:val="both"/>
        <w:rPr>
          <w:rFonts w:ascii="Arial" w:hAnsi="Arial" w:cs="Arial"/>
          <w:color w:val="FF0000"/>
          <w:sz w:val="18"/>
          <w:szCs w:val="18"/>
        </w:rPr>
      </w:pPr>
      <w:r w:rsidRPr="00CD3E5C">
        <w:rPr>
          <w:rFonts w:ascii="Arial" w:hAnsi="Arial" w:cs="Arial"/>
          <w:color w:val="000000" w:themeColor="text1"/>
          <w:sz w:val="18"/>
          <w:szCs w:val="18"/>
        </w:rPr>
        <w:t xml:space="preserve">Dzierżawca zastrzega sobie prawo do powtarzania testu. </w:t>
      </w:r>
    </w:p>
    <w:p w14:paraId="06EFBCF8" w14:textId="77777777" w:rsidR="003A1051" w:rsidRPr="00CD3E5C" w:rsidRDefault="003A1051">
      <w:pPr>
        <w:numPr>
          <w:ilvl w:val="2"/>
          <w:numId w:val="86"/>
        </w:numPr>
        <w:tabs>
          <w:tab w:val="num" w:pos="284"/>
        </w:tabs>
        <w:ind w:left="283" w:hanging="425"/>
        <w:jc w:val="both"/>
        <w:rPr>
          <w:rFonts w:ascii="Arial" w:hAnsi="Arial" w:cs="Arial"/>
          <w:color w:val="FF0000"/>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CD3E5C">
        <w:rPr>
          <w:rFonts w:ascii="Arial" w:hAnsi="Arial" w:cs="Arial"/>
          <w:bCs/>
          <w:sz w:val="18"/>
          <w:szCs w:val="18"/>
        </w:rPr>
        <w:t> </w:t>
      </w:r>
      <w:r w:rsidRPr="00CD3E5C">
        <w:rPr>
          <w:rFonts w:ascii="Arial" w:hAnsi="Arial" w:cs="Arial"/>
          <w:bCs/>
          <w:sz w:val="18"/>
          <w:szCs w:val="18"/>
        </w:rPr>
        <w:t xml:space="preserve"> demontażu  oraz różnicę w wysokości stawki dzierżawnej zastępczego kombajnu.</w:t>
      </w:r>
    </w:p>
    <w:p w14:paraId="36313436" w14:textId="7FE982BB" w:rsidR="00DF7872" w:rsidRPr="00CD3E5C" w:rsidRDefault="00DF7872">
      <w:pPr>
        <w:spacing w:after="160" w:line="259" w:lineRule="auto"/>
        <w:rPr>
          <w:rFonts w:ascii="Arial" w:hAnsi="Arial" w:cs="Arial"/>
          <w:b/>
          <w:i/>
          <w:sz w:val="18"/>
          <w:szCs w:val="18"/>
        </w:rPr>
      </w:pPr>
      <w:r w:rsidRPr="00CD3E5C">
        <w:rPr>
          <w:rFonts w:ascii="Arial" w:hAnsi="Arial" w:cs="Arial"/>
          <w:b/>
          <w:i/>
          <w:sz w:val="18"/>
          <w:szCs w:val="18"/>
        </w:rPr>
        <w:br w:type="page"/>
      </w:r>
    </w:p>
    <w:p w14:paraId="457E8F77"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lastRenderedPageBreak/>
        <w:t xml:space="preserve">Załącznik nr 9 do umowy </w:t>
      </w:r>
    </w:p>
    <w:p w14:paraId="2352908A" w14:textId="77777777" w:rsidR="003A1051" w:rsidRPr="00CD3E5C" w:rsidRDefault="003A1051" w:rsidP="00CD7F75">
      <w:pPr>
        <w:rPr>
          <w:rFonts w:ascii="Arial" w:hAnsi="Arial" w:cs="Arial"/>
          <w:b/>
          <w:sz w:val="18"/>
          <w:szCs w:val="18"/>
        </w:rPr>
      </w:pPr>
      <w:r w:rsidRPr="00CD3E5C">
        <w:rPr>
          <w:rFonts w:ascii="Arial" w:hAnsi="Arial" w:cs="Arial"/>
          <w:b/>
          <w:sz w:val="18"/>
          <w:szCs w:val="18"/>
        </w:rPr>
        <w:t>Polska Grupa Górnicza S.A.</w:t>
      </w:r>
    </w:p>
    <w:p w14:paraId="317FBC79" w14:textId="77777777" w:rsidR="003A1051" w:rsidRPr="00CD3E5C" w:rsidRDefault="003A1051" w:rsidP="00CD7F75">
      <w:pPr>
        <w:widowControl w:val="0"/>
        <w:rPr>
          <w:rFonts w:ascii="Arial" w:hAnsi="Arial" w:cs="Arial"/>
          <w:spacing w:val="20"/>
          <w:sz w:val="18"/>
          <w:szCs w:val="18"/>
        </w:rPr>
      </w:pPr>
      <w:r w:rsidRPr="00CD3E5C">
        <w:rPr>
          <w:rFonts w:ascii="Arial" w:hAnsi="Arial" w:cs="Arial"/>
          <w:b/>
          <w:sz w:val="18"/>
          <w:szCs w:val="18"/>
        </w:rPr>
        <w:t>Oddział KWK …….. Ruch</w:t>
      </w:r>
      <w:r w:rsidRPr="00CD3E5C">
        <w:rPr>
          <w:rFonts w:ascii="Arial" w:hAnsi="Arial" w:cs="Arial"/>
          <w:sz w:val="18"/>
          <w:szCs w:val="18"/>
        </w:rPr>
        <w:t xml:space="preserve">   ..........                                                                 </w:t>
      </w:r>
      <w:r w:rsidRPr="00CD3E5C">
        <w:rPr>
          <w:rFonts w:ascii="Arial" w:hAnsi="Arial" w:cs="Arial"/>
          <w:spacing w:val="20"/>
          <w:sz w:val="18"/>
          <w:szCs w:val="18"/>
        </w:rPr>
        <w:t>Miejscowość / data</w:t>
      </w:r>
    </w:p>
    <w:p w14:paraId="0C6E4C98" w14:textId="77777777" w:rsidR="003A1051" w:rsidRPr="00CD3E5C" w:rsidRDefault="003A1051" w:rsidP="00CD7F75">
      <w:pPr>
        <w:widowControl w:val="0"/>
        <w:jc w:val="right"/>
        <w:rPr>
          <w:rFonts w:ascii="Arial" w:hAnsi="Arial" w:cs="Arial"/>
          <w:spacing w:val="20"/>
          <w:sz w:val="18"/>
          <w:szCs w:val="18"/>
        </w:rPr>
      </w:pPr>
      <w:r w:rsidRPr="00CD3E5C">
        <w:rPr>
          <w:rFonts w:ascii="Arial" w:hAnsi="Arial" w:cs="Arial"/>
          <w:spacing w:val="20"/>
          <w:sz w:val="18"/>
          <w:szCs w:val="18"/>
        </w:rPr>
        <w:t>……………………….</w:t>
      </w:r>
    </w:p>
    <w:p w14:paraId="7E7D2680" w14:textId="77777777" w:rsidR="003A1051" w:rsidRPr="00CD3E5C" w:rsidRDefault="003A1051" w:rsidP="00CD7F75">
      <w:pPr>
        <w:widowControl w:val="0"/>
        <w:rPr>
          <w:rFonts w:ascii="Arial" w:hAnsi="Arial" w:cs="Arial"/>
          <w:b/>
          <w:bCs/>
          <w:i/>
          <w:strike/>
          <w:sz w:val="18"/>
          <w:szCs w:val="18"/>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CD3E5C" w14:paraId="4CA40FA3" w14:textId="77777777" w:rsidTr="00642B1D">
        <w:trPr>
          <w:trHeight w:val="1410"/>
        </w:trPr>
        <w:tc>
          <w:tcPr>
            <w:tcW w:w="10080" w:type="dxa"/>
            <w:gridSpan w:val="7"/>
            <w:noWrap/>
            <w:vAlign w:val="center"/>
            <w:hideMark/>
          </w:tcPr>
          <w:p w14:paraId="223B010D"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PROTOKÓŁ</w:t>
            </w:r>
          </w:p>
        </w:tc>
      </w:tr>
      <w:tr w:rsidR="003A1051" w:rsidRPr="00CD3E5C" w14:paraId="22662542" w14:textId="77777777" w:rsidTr="00642B1D">
        <w:trPr>
          <w:trHeight w:val="735"/>
        </w:trPr>
        <w:tc>
          <w:tcPr>
            <w:tcW w:w="10080" w:type="dxa"/>
            <w:gridSpan w:val="7"/>
            <w:vAlign w:val="bottom"/>
            <w:hideMark/>
          </w:tcPr>
          <w:p w14:paraId="4CF8B7BB" w14:textId="171AF5AE" w:rsidR="003A1051" w:rsidRPr="00CC59FE" w:rsidRDefault="003A1051" w:rsidP="00CD7F75">
            <w:pPr>
              <w:jc w:val="center"/>
              <w:rPr>
                <w:rFonts w:ascii="Arial" w:hAnsi="Arial" w:cs="Arial"/>
                <w:b/>
                <w:bCs/>
                <w:sz w:val="18"/>
                <w:szCs w:val="18"/>
              </w:rPr>
            </w:pPr>
            <w:r w:rsidRPr="00CC59FE">
              <w:rPr>
                <w:rFonts w:ascii="Arial" w:hAnsi="Arial" w:cs="Arial"/>
                <w:b/>
                <w:bCs/>
                <w:sz w:val="18"/>
                <w:szCs w:val="18"/>
              </w:rPr>
              <w:t>Rozliczenie kosztów dzierżawy kombajnu</w:t>
            </w:r>
            <w:r w:rsidR="00074066" w:rsidRPr="00CC59FE">
              <w:rPr>
                <w:rFonts w:ascii="Arial" w:hAnsi="Arial" w:cs="Arial"/>
                <w:b/>
                <w:bCs/>
                <w:sz w:val="18"/>
                <w:szCs w:val="18"/>
              </w:rPr>
              <w:t xml:space="preserve">// urządzenia podtrzymującego </w:t>
            </w:r>
            <w:r w:rsidRPr="00CC59FE">
              <w:rPr>
                <w:rFonts w:ascii="Arial" w:hAnsi="Arial" w:cs="Arial"/>
                <w:b/>
                <w:bCs/>
                <w:sz w:val="18"/>
                <w:szCs w:val="18"/>
              </w:rPr>
              <w:t xml:space="preserve">typu ………… nr </w:t>
            </w:r>
            <w:proofErr w:type="spellStart"/>
            <w:r w:rsidRPr="00CC59FE">
              <w:rPr>
                <w:rFonts w:ascii="Arial" w:hAnsi="Arial" w:cs="Arial"/>
                <w:b/>
                <w:bCs/>
                <w:sz w:val="18"/>
                <w:szCs w:val="18"/>
              </w:rPr>
              <w:t>fabr</w:t>
            </w:r>
            <w:proofErr w:type="spellEnd"/>
            <w:r w:rsidRPr="00CC59FE">
              <w:rPr>
                <w:rFonts w:ascii="Arial" w:hAnsi="Arial" w:cs="Arial"/>
                <w:b/>
                <w:bCs/>
                <w:sz w:val="18"/>
                <w:szCs w:val="18"/>
              </w:rPr>
              <w:t xml:space="preserve">. ……….. pracującego w ……………………. pokład …… </w:t>
            </w:r>
          </w:p>
          <w:p w14:paraId="7CAD60C3" w14:textId="77777777" w:rsidR="003A1051" w:rsidRPr="00CD3E5C" w:rsidRDefault="003A1051" w:rsidP="00CD7F75">
            <w:pPr>
              <w:jc w:val="center"/>
              <w:rPr>
                <w:rFonts w:ascii="Arial" w:hAnsi="Arial" w:cs="Arial"/>
                <w:b/>
                <w:bCs/>
                <w:sz w:val="18"/>
                <w:szCs w:val="18"/>
              </w:rPr>
            </w:pPr>
            <w:r w:rsidRPr="00CC59FE">
              <w:rPr>
                <w:rFonts w:ascii="Arial" w:hAnsi="Arial" w:cs="Arial"/>
                <w:b/>
                <w:bCs/>
                <w:sz w:val="18"/>
                <w:szCs w:val="18"/>
              </w:rPr>
              <w:t>za okres od ……… do ………..</w:t>
            </w:r>
          </w:p>
        </w:tc>
      </w:tr>
      <w:tr w:rsidR="003A1051" w:rsidRPr="00CD3E5C" w14:paraId="37AF3B15" w14:textId="77777777" w:rsidTr="00642B1D">
        <w:trPr>
          <w:trHeight w:val="300"/>
        </w:trPr>
        <w:tc>
          <w:tcPr>
            <w:tcW w:w="1560" w:type="dxa"/>
            <w:noWrap/>
            <w:vAlign w:val="bottom"/>
            <w:hideMark/>
          </w:tcPr>
          <w:p w14:paraId="43B017BD" w14:textId="77777777" w:rsidR="003A1051" w:rsidRPr="00CD3E5C" w:rsidRDefault="00AB4D9A" w:rsidP="00CD7F75">
            <w:pPr>
              <w:rPr>
                <w:rFonts w:ascii="Arial" w:hAnsi="Arial" w:cs="Arial"/>
                <w:sz w:val="18"/>
                <w:szCs w:val="18"/>
              </w:rPr>
            </w:pPr>
            <w:r w:rsidRPr="00CD3E5C">
              <w:rPr>
                <w:rFonts w:ascii="Arial" w:hAnsi="Arial" w:cs="Arial"/>
                <w:bCs/>
                <w:noProof/>
                <w:sz w:val="18"/>
                <w:szCs w:val="18"/>
              </w:rPr>
              <mc:AlternateContent>
                <mc:Choice Requires="wps">
                  <w:drawing>
                    <wp:anchor distT="0" distB="0" distL="114300" distR="114300" simplePos="0" relativeHeight="251677696" behindDoc="0" locked="0" layoutInCell="1" allowOverlap="1" wp14:anchorId="730EA7E5" wp14:editId="144BFAD3">
                      <wp:simplePos x="0" y="0"/>
                      <wp:positionH relativeFrom="column">
                        <wp:posOffset>902970</wp:posOffset>
                      </wp:positionH>
                      <wp:positionV relativeFrom="paragraph">
                        <wp:posOffset>-23495</wp:posOffset>
                      </wp:positionV>
                      <wp:extent cx="3952240" cy="8890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30EA7E5" id="WordArt 26"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" filled="f" stroked="f">
                      <v:fill opacity="32896f"/>
                      <o:lock v:ext="edit" shapetype="t"/>
                      <v:textbo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558B816E" w14:textId="77777777" w:rsidR="003A1051" w:rsidRPr="00CD3E5C" w:rsidRDefault="003A1051" w:rsidP="00CD7F75">
            <w:pPr>
              <w:rPr>
                <w:rFonts w:ascii="Arial" w:hAnsi="Arial" w:cs="Arial"/>
                <w:sz w:val="18"/>
                <w:szCs w:val="18"/>
              </w:rPr>
            </w:pPr>
          </w:p>
        </w:tc>
        <w:tc>
          <w:tcPr>
            <w:tcW w:w="851" w:type="dxa"/>
            <w:noWrap/>
            <w:vAlign w:val="bottom"/>
            <w:hideMark/>
          </w:tcPr>
          <w:p w14:paraId="63F135A5" w14:textId="77777777" w:rsidR="003A1051" w:rsidRPr="00CD3E5C" w:rsidRDefault="003A1051" w:rsidP="00CD7F75">
            <w:pPr>
              <w:rPr>
                <w:rFonts w:ascii="Arial" w:hAnsi="Arial" w:cs="Arial"/>
                <w:sz w:val="18"/>
                <w:szCs w:val="18"/>
              </w:rPr>
            </w:pPr>
          </w:p>
        </w:tc>
        <w:tc>
          <w:tcPr>
            <w:tcW w:w="1416" w:type="dxa"/>
            <w:noWrap/>
            <w:vAlign w:val="bottom"/>
            <w:hideMark/>
          </w:tcPr>
          <w:p w14:paraId="37A3EF3B" w14:textId="77777777" w:rsidR="003A1051" w:rsidRPr="00CD3E5C" w:rsidRDefault="003A1051" w:rsidP="00CD7F75">
            <w:pPr>
              <w:rPr>
                <w:rFonts w:ascii="Arial" w:hAnsi="Arial" w:cs="Arial"/>
                <w:sz w:val="18"/>
                <w:szCs w:val="18"/>
              </w:rPr>
            </w:pPr>
          </w:p>
        </w:tc>
        <w:tc>
          <w:tcPr>
            <w:tcW w:w="1395" w:type="dxa"/>
            <w:noWrap/>
            <w:vAlign w:val="bottom"/>
            <w:hideMark/>
          </w:tcPr>
          <w:p w14:paraId="271D80A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1DE494F" w14:textId="77777777" w:rsidR="003A1051" w:rsidRPr="00CD3E5C" w:rsidRDefault="003A1051" w:rsidP="00CD7F75">
            <w:pPr>
              <w:rPr>
                <w:rFonts w:ascii="Arial" w:hAnsi="Arial" w:cs="Arial"/>
                <w:sz w:val="18"/>
                <w:szCs w:val="18"/>
              </w:rPr>
            </w:pPr>
          </w:p>
        </w:tc>
      </w:tr>
      <w:tr w:rsidR="003A1051" w:rsidRPr="00CD3E5C" w14:paraId="14F5C485" w14:textId="77777777" w:rsidTr="00642B1D">
        <w:trPr>
          <w:trHeight w:val="300"/>
        </w:trPr>
        <w:tc>
          <w:tcPr>
            <w:tcW w:w="1560" w:type="dxa"/>
            <w:noWrap/>
            <w:vAlign w:val="bottom"/>
            <w:hideMark/>
          </w:tcPr>
          <w:p w14:paraId="587A773C"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 xml:space="preserve">Numer umowy </w:t>
            </w:r>
          </w:p>
        </w:tc>
        <w:tc>
          <w:tcPr>
            <w:tcW w:w="3698" w:type="dxa"/>
            <w:noWrap/>
            <w:vAlign w:val="bottom"/>
            <w:hideMark/>
          </w:tcPr>
          <w:p w14:paraId="6D3D1422" w14:textId="77777777" w:rsidR="003A1051" w:rsidRPr="00CD3E5C" w:rsidRDefault="003A1051" w:rsidP="00CD7F75">
            <w:pPr>
              <w:rPr>
                <w:rFonts w:ascii="Arial" w:hAnsi="Arial" w:cs="Arial"/>
                <w:bCs/>
                <w:color w:val="000000"/>
                <w:sz w:val="18"/>
                <w:szCs w:val="18"/>
              </w:rPr>
            </w:pPr>
            <w:r w:rsidRPr="00CD3E5C">
              <w:rPr>
                <w:rFonts w:ascii="Arial" w:hAnsi="Arial" w:cs="Arial"/>
                <w:bCs/>
                <w:color w:val="000000"/>
                <w:sz w:val="18"/>
                <w:szCs w:val="18"/>
              </w:rPr>
              <w:t>……….….z dnia  ……………</w:t>
            </w:r>
          </w:p>
        </w:tc>
        <w:tc>
          <w:tcPr>
            <w:tcW w:w="851" w:type="dxa"/>
            <w:noWrap/>
            <w:vAlign w:val="bottom"/>
            <w:hideMark/>
          </w:tcPr>
          <w:p w14:paraId="5B3A464D" w14:textId="77777777" w:rsidR="003A1051" w:rsidRPr="00CD3E5C" w:rsidRDefault="003A1051" w:rsidP="00CD7F75">
            <w:pPr>
              <w:rPr>
                <w:rFonts w:ascii="Arial" w:hAnsi="Arial" w:cs="Arial"/>
                <w:sz w:val="18"/>
                <w:szCs w:val="18"/>
              </w:rPr>
            </w:pPr>
          </w:p>
        </w:tc>
        <w:tc>
          <w:tcPr>
            <w:tcW w:w="1416" w:type="dxa"/>
            <w:noWrap/>
            <w:vAlign w:val="bottom"/>
            <w:hideMark/>
          </w:tcPr>
          <w:p w14:paraId="65A7CBD1" w14:textId="77777777" w:rsidR="003A1051" w:rsidRPr="00CD3E5C" w:rsidRDefault="003A1051" w:rsidP="00CD7F75">
            <w:pPr>
              <w:rPr>
                <w:rFonts w:ascii="Arial" w:hAnsi="Arial" w:cs="Arial"/>
                <w:sz w:val="18"/>
                <w:szCs w:val="18"/>
              </w:rPr>
            </w:pPr>
          </w:p>
        </w:tc>
        <w:tc>
          <w:tcPr>
            <w:tcW w:w="1395" w:type="dxa"/>
            <w:noWrap/>
            <w:vAlign w:val="bottom"/>
            <w:hideMark/>
          </w:tcPr>
          <w:p w14:paraId="7142F494"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0ADC1EF" w14:textId="77777777" w:rsidR="003A1051" w:rsidRPr="00CD3E5C" w:rsidRDefault="003A1051" w:rsidP="00CD7F75">
            <w:pPr>
              <w:rPr>
                <w:rFonts w:ascii="Arial" w:hAnsi="Arial" w:cs="Arial"/>
                <w:sz w:val="18"/>
                <w:szCs w:val="18"/>
              </w:rPr>
            </w:pPr>
          </w:p>
        </w:tc>
      </w:tr>
      <w:tr w:rsidR="003A1051" w:rsidRPr="00CD3E5C" w14:paraId="2FBD45FD" w14:textId="77777777" w:rsidTr="00642B1D">
        <w:trPr>
          <w:trHeight w:val="300"/>
        </w:trPr>
        <w:tc>
          <w:tcPr>
            <w:tcW w:w="1560" w:type="dxa"/>
            <w:noWrap/>
            <w:vAlign w:val="bottom"/>
            <w:hideMark/>
          </w:tcPr>
          <w:p w14:paraId="3380DBDD" w14:textId="77777777" w:rsidR="003A1051" w:rsidRPr="00CD3E5C" w:rsidRDefault="003A1051" w:rsidP="00CD7F75">
            <w:pPr>
              <w:rPr>
                <w:rFonts w:ascii="Arial" w:hAnsi="Arial" w:cs="Arial"/>
                <w:sz w:val="18"/>
                <w:szCs w:val="18"/>
              </w:rPr>
            </w:pPr>
          </w:p>
        </w:tc>
        <w:tc>
          <w:tcPr>
            <w:tcW w:w="3698" w:type="dxa"/>
            <w:noWrap/>
            <w:vAlign w:val="bottom"/>
            <w:hideMark/>
          </w:tcPr>
          <w:p w14:paraId="717F73F1" w14:textId="77777777" w:rsidR="003A1051" w:rsidRPr="00CD3E5C" w:rsidRDefault="003A1051" w:rsidP="00CD7F75">
            <w:pPr>
              <w:rPr>
                <w:rFonts w:ascii="Arial" w:hAnsi="Arial" w:cs="Arial"/>
                <w:sz w:val="18"/>
                <w:szCs w:val="18"/>
              </w:rPr>
            </w:pPr>
          </w:p>
        </w:tc>
        <w:tc>
          <w:tcPr>
            <w:tcW w:w="851" w:type="dxa"/>
            <w:noWrap/>
            <w:vAlign w:val="bottom"/>
            <w:hideMark/>
          </w:tcPr>
          <w:p w14:paraId="418FC968" w14:textId="77777777" w:rsidR="003A1051" w:rsidRPr="00CD3E5C" w:rsidRDefault="003A1051" w:rsidP="00CD7F75">
            <w:pPr>
              <w:rPr>
                <w:rFonts w:ascii="Arial" w:hAnsi="Arial" w:cs="Arial"/>
                <w:sz w:val="18"/>
                <w:szCs w:val="18"/>
              </w:rPr>
            </w:pPr>
          </w:p>
        </w:tc>
        <w:tc>
          <w:tcPr>
            <w:tcW w:w="1416" w:type="dxa"/>
            <w:noWrap/>
            <w:vAlign w:val="bottom"/>
            <w:hideMark/>
          </w:tcPr>
          <w:p w14:paraId="442E6124" w14:textId="77777777" w:rsidR="003A1051" w:rsidRPr="00CD3E5C" w:rsidRDefault="003A1051" w:rsidP="00CD7F75">
            <w:pPr>
              <w:rPr>
                <w:rFonts w:ascii="Arial" w:hAnsi="Arial" w:cs="Arial"/>
                <w:sz w:val="18"/>
                <w:szCs w:val="18"/>
              </w:rPr>
            </w:pPr>
          </w:p>
        </w:tc>
        <w:tc>
          <w:tcPr>
            <w:tcW w:w="1395" w:type="dxa"/>
            <w:noWrap/>
            <w:vAlign w:val="bottom"/>
            <w:hideMark/>
          </w:tcPr>
          <w:p w14:paraId="42516B0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884F524" w14:textId="77777777" w:rsidR="003A1051" w:rsidRPr="00CD3E5C" w:rsidRDefault="003A1051" w:rsidP="00CD7F75">
            <w:pPr>
              <w:rPr>
                <w:rFonts w:ascii="Arial" w:hAnsi="Arial" w:cs="Arial"/>
                <w:sz w:val="18"/>
                <w:szCs w:val="18"/>
              </w:rPr>
            </w:pPr>
          </w:p>
        </w:tc>
      </w:tr>
      <w:tr w:rsidR="003A1051" w:rsidRPr="00CD3E5C" w14:paraId="0515F4D8" w14:textId="77777777" w:rsidTr="00642B1D">
        <w:trPr>
          <w:trHeight w:val="300"/>
        </w:trPr>
        <w:tc>
          <w:tcPr>
            <w:tcW w:w="1560" w:type="dxa"/>
            <w:noWrap/>
            <w:vAlign w:val="bottom"/>
            <w:hideMark/>
          </w:tcPr>
          <w:p w14:paraId="0B32C192" w14:textId="77777777" w:rsidR="003A1051" w:rsidRPr="00CD3E5C" w:rsidRDefault="003A1051" w:rsidP="00CD7F75">
            <w:pPr>
              <w:rPr>
                <w:rFonts w:ascii="Arial" w:hAnsi="Arial" w:cs="Arial"/>
                <w:sz w:val="18"/>
                <w:szCs w:val="18"/>
              </w:rPr>
            </w:pPr>
          </w:p>
        </w:tc>
        <w:tc>
          <w:tcPr>
            <w:tcW w:w="3698" w:type="dxa"/>
            <w:noWrap/>
            <w:vAlign w:val="bottom"/>
            <w:hideMark/>
          </w:tcPr>
          <w:p w14:paraId="3538BC88" w14:textId="77777777" w:rsidR="003A1051" w:rsidRPr="00CD3E5C" w:rsidRDefault="003A1051" w:rsidP="00CD7F75">
            <w:pPr>
              <w:rPr>
                <w:rFonts w:ascii="Arial" w:hAnsi="Arial" w:cs="Arial"/>
                <w:sz w:val="18"/>
                <w:szCs w:val="18"/>
              </w:rPr>
            </w:pPr>
          </w:p>
        </w:tc>
        <w:tc>
          <w:tcPr>
            <w:tcW w:w="851" w:type="dxa"/>
            <w:noWrap/>
            <w:vAlign w:val="bottom"/>
            <w:hideMark/>
          </w:tcPr>
          <w:p w14:paraId="5CA5739D" w14:textId="77777777" w:rsidR="003A1051" w:rsidRPr="00CD3E5C" w:rsidRDefault="003A1051" w:rsidP="00CD7F75">
            <w:pPr>
              <w:rPr>
                <w:rFonts w:ascii="Arial" w:hAnsi="Arial" w:cs="Arial"/>
                <w:sz w:val="18"/>
                <w:szCs w:val="18"/>
              </w:rPr>
            </w:pPr>
          </w:p>
        </w:tc>
        <w:tc>
          <w:tcPr>
            <w:tcW w:w="1416" w:type="dxa"/>
            <w:noWrap/>
            <w:vAlign w:val="bottom"/>
            <w:hideMark/>
          </w:tcPr>
          <w:p w14:paraId="52512F71"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Dobowa stawka dzierżawy</w:t>
            </w:r>
          </w:p>
        </w:tc>
        <w:tc>
          <w:tcPr>
            <w:tcW w:w="1395" w:type="dxa"/>
            <w:noWrap/>
            <w:vAlign w:val="bottom"/>
            <w:hideMark/>
          </w:tcPr>
          <w:p w14:paraId="0F95E0FD"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Wartość</w:t>
            </w:r>
          </w:p>
          <w:p w14:paraId="03E502B6"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dzierżawy</w:t>
            </w:r>
          </w:p>
        </w:tc>
        <w:tc>
          <w:tcPr>
            <w:tcW w:w="1160" w:type="dxa"/>
            <w:gridSpan w:val="2"/>
            <w:noWrap/>
            <w:vAlign w:val="bottom"/>
            <w:hideMark/>
          </w:tcPr>
          <w:p w14:paraId="03A5A775" w14:textId="77777777" w:rsidR="003A1051" w:rsidRPr="00CD3E5C" w:rsidRDefault="003A1051" w:rsidP="00CD7F75">
            <w:pPr>
              <w:rPr>
                <w:rFonts w:ascii="Arial" w:hAnsi="Arial" w:cs="Arial"/>
                <w:sz w:val="18"/>
                <w:szCs w:val="18"/>
              </w:rPr>
            </w:pPr>
          </w:p>
        </w:tc>
      </w:tr>
      <w:tr w:rsidR="003A1051" w:rsidRPr="00CD3E5C" w14:paraId="7923DBF8" w14:textId="77777777" w:rsidTr="00642B1D">
        <w:trPr>
          <w:trHeight w:val="300"/>
        </w:trPr>
        <w:tc>
          <w:tcPr>
            <w:tcW w:w="1560" w:type="dxa"/>
            <w:noWrap/>
            <w:vAlign w:val="bottom"/>
            <w:hideMark/>
          </w:tcPr>
          <w:p w14:paraId="365EC4EE" w14:textId="77777777" w:rsidR="003A1051" w:rsidRPr="00CD3E5C" w:rsidRDefault="003A1051" w:rsidP="00CD7F75">
            <w:pPr>
              <w:rPr>
                <w:rFonts w:ascii="Arial" w:hAnsi="Arial" w:cs="Arial"/>
                <w:sz w:val="18"/>
                <w:szCs w:val="18"/>
              </w:rPr>
            </w:pPr>
          </w:p>
        </w:tc>
        <w:tc>
          <w:tcPr>
            <w:tcW w:w="3698" w:type="dxa"/>
            <w:noWrap/>
            <w:vAlign w:val="bottom"/>
            <w:hideMark/>
          </w:tcPr>
          <w:p w14:paraId="6CB5BCB8"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w miesiącu …………</w:t>
            </w:r>
          </w:p>
        </w:tc>
        <w:tc>
          <w:tcPr>
            <w:tcW w:w="851" w:type="dxa"/>
            <w:noWrap/>
            <w:vAlign w:val="bottom"/>
            <w:hideMark/>
          </w:tcPr>
          <w:p w14:paraId="1315CC04"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t>
            </w:r>
          </w:p>
        </w:tc>
        <w:tc>
          <w:tcPr>
            <w:tcW w:w="1416" w:type="dxa"/>
            <w:noWrap/>
            <w:vAlign w:val="bottom"/>
            <w:hideMark/>
          </w:tcPr>
          <w:p w14:paraId="464081F4" w14:textId="77777777" w:rsidR="003A1051" w:rsidRPr="00CD3E5C" w:rsidRDefault="003A1051" w:rsidP="00CD7F75">
            <w:pPr>
              <w:rPr>
                <w:rFonts w:ascii="Arial" w:hAnsi="Arial" w:cs="Arial"/>
                <w:sz w:val="18"/>
                <w:szCs w:val="18"/>
              </w:rPr>
            </w:pPr>
          </w:p>
        </w:tc>
        <w:tc>
          <w:tcPr>
            <w:tcW w:w="1395" w:type="dxa"/>
            <w:noWrap/>
            <w:vAlign w:val="bottom"/>
            <w:hideMark/>
          </w:tcPr>
          <w:p w14:paraId="33C658F0"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5B4ECD39" w14:textId="77777777" w:rsidR="003A1051" w:rsidRPr="00CD3E5C" w:rsidRDefault="003A1051" w:rsidP="00CD7F75">
            <w:pPr>
              <w:rPr>
                <w:rFonts w:ascii="Arial" w:hAnsi="Arial" w:cs="Arial"/>
                <w:sz w:val="18"/>
                <w:szCs w:val="18"/>
              </w:rPr>
            </w:pPr>
          </w:p>
        </w:tc>
      </w:tr>
      <w:tr w:rsidR="003A1051" w:rsidRPr="00CD3E5C" w14:paraId="340058BA" w14:textId="77777777" w:rsidTr="00642B1D">
        <w:trPr>
          <w:trHeight w:val="300"/>
        </w:trPr>
        <w:tc>
          <w:tcPr>
            <w:tcW w:w="1560" w:type="dxa"/>
            <w:noWrap/>
            <w:vAlign w:val="bottom"/>
            <w:hideMark/>
          </w:tcPr>
          <w:p w14:paraId="6FBAB83F" w14:textId="77777777" w:rsidR="003A1051" w:rsidRPr="00CD3E5C" w:rsidRDefault="003A1051" w:rsidP="00CD7F75">
            <w:pPr>
              <w:rPr>
                <w:rFonts w:ascii="Arial" w:hAnsi="Arial" w:cs="Arial"/>
                <w:sz w:val="18"/>
                <w:szCs w:val="18"/>
              </w:rPr>
            </w:pPr>
          </w:p>
        </w:tc>
        <w:tc>
          <w:tcPr>
            <w:tcW w:w="3698" w:type="dxa"/>
            <w:noWrap/>
            <w:vAlign w:val="bottom"/>
            <w:hideMark/>
          </w:tcPr>
          <w:p w14:paraId="693B2C2A" w14:textId="77777777" w:rsidR="003A1051" w:rsidRPr="00CD3E5C" w:rsidRDefault="003A1051" w:rsidP="00CD7F75">
            <w:pPr>
              <w:rPr>
                <w:rFonts w:ascii="Arial" w:hAnsi="Arial" w:cs="Arial"/>
                <w:b/>
                <w:bCs/>
                <w:color w:val="000000"/>
                <w:sz w:val="18"/>
                <w:szCs w:val="18"/>
              </w:rPr>
            </w:pPr>
            <w:r w:rsidRPr="00CD3E5C">
              <w:rPr>
                <w:rFonts w:ascii="Arial" w:hAnsi="Arial" w:cs="Arial"/>
                <w:b/>
                <w:bCs/>
                <w:color w:val="000000"/>
                <w:sz w:val="18"/>
                <w:szCs w:val="18"/>
              </w:rPr>
              <w:t>Ilość dni dzierżawy:</w:t>
            </w:r>
          </w:p>
        </w:tc>
        <w:tc>
          <w:tcPr>
            <w:tcW w:w="851" w:type="dxa"/>
            <w:noWrap/>
            <w:vAlign w:val="bottom"/>
            <w:hideMark/>
          </w:tcPr>
          <w:p w14:paraId="1E1A3B06"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w:t>
            </w:r>
          </w:p>
        </w:tc>
        <w:tc>
          <w:tcPr>
            <w:tcW w:w="1416" w:type="dxa"/>
            <w:noWrap/>
            <w:vAlign w:val="bottom"/>
            <w:hideMark/>
          </w:tcPr>
          <w:p w14:paraId="6F572101"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zł</w:t>
            </w:r>
          </w:p>
        </w:tc>
        <w:tc>
          <w:tcPr>
            <w:tcW w:w="1395" w:type="dxa"/>
            <w:noWrap/>
            <w:vAlign w:val="bottom"/>
            <w:hideMark/>
          </w:tcPr>
          <w:p w14:paraId="7C9A1CAB"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xml:space="preserve"> ………….zł</w:t>
            </w:r>
          </w:p>
        </w:tc>
        <w:tc>
          <w:tcPr>
            <w:tcW w:w="1160" w:type="dxa"/>
            <w:gridSpan w:val="2"/>
            <w:noWrap/>
            <w:vAlign w:val="bottom"/>
            <w:hideMark/>
          </w:tcPr>
          <w:p w14:paraId="3F4ACF52" w14:textId="77777777" w:rsidR="003A1051" w:rsidRPr="00CD3E5C" w:rsidRDefault="003A1051" w:rsidP="00CD7F75">
            <w:pPr>
              <w:rPr>
                <w:rFonts w:ascii="Arial" w:hAnsi="Arial" w:cs="Arial"/>
                <w:sz w:val="18"/>
                <w:szCs w:val="18"/>
              </w:rPr>
            </w:pPr>
          </w:p>
        </w:tc>
      </w:tr>
      <w:tr w:rsidR="003A1051" w:rsidRPr="00CD3E5C" w14:paraId="76304B7F" w14:textId="77777777" w:rsidTr="00642B1D">
        <w:trPr>
          <w:trHeight w:val="300"/>
        </w:trPr>
        <w:tc>
          <w:tcPr>
            <w:tcW w:w="1560" w:type="dxa"/>
            <w:noWrap/>
            <w:vAlign w:val="bottom"/>
            <w:hideMark/>
          </w:tcPr>
          <w:p w14:paraId="0C58AC8B" w14:textId="77777777" w:rsidR="003A1051" w:rsidRPr="00CD3E5C" w:rsidRDefault="003A1051" w:rsidP="00CD7F75">
            <w:pPr>
              <w:rPr>
                <w:rFonts w:ascii="Arial" w:hAnsi="Arial" w:cs="Arial"/>
                <w:sz w:val="18"/>
                <w:szCs w:val="18"/>
              </w:rPr>
            </w:pPr>
          </w:p>
        </w:tc>
        <w:tc>
          <w:tcPr>
            <w:tcW w:w="3698" w:type="dxa"/>
            <w:noWrap/>
            <w:vAlign w:val="bottom"/>
            <w:hideMark/>
          </w:tcPr>
          <w:p w14:paraId="40E00339"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zawieszenia naliczania stawki:</w:t>
            </w:r>
          </w:p>
        </w:tc>
        <w:tc>
          <w:tcPr>
            <w:tcW w:w="851" w:type="dxa"/>
            <w:noWrap/>
            <w:vAlign w:val="bottom"/>
            <w:hideMark/>
          </w:tcPr>
          <w:p w14:paraId="6CE87A6B"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0</w:t>
            </w:r>
          </w:p>
        </w:tc>
        <w:tc>
          <w:tcPr>
            <w:tcW w:w="1416" w:type="dxa"/>
            <w:noWrap/>
            <w:vAlign w:val="bottom"/>
            <w:hideMark/>
          </w:tcPr>
          <w:p w14:paraId="2DAD5D79" w14:textId="77777777" w:rsidR="003A1051" w:rsidRPr="00CD3E5C" w:rsidRDefault="003A1051" w:rsidP="00CD7F75">
            <w:pPr>
              <w:rPr>
                <w:rFonts w:ascii="Arial" w:hAnsi="Arial" w:cs="Arial"/>
                <w:sz w:val="18"/>
                <w:szCs w:val="18"/>
              </w:rPr>
            </w:pPr>
          </w:p>
        </w:tc>
        <w:tc>
          <w:tcPr>
            <w:tcW w:w="1395" w:type="dxa"/>
            <w:noWrap/>
            <w:vAlign w:val="bottom"/>
            <w:hideMark/>
          </w:tcPr>
          <w:p w14:paraId="6EE7B582"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A2B322A" w14:textId="77777777" w:rsidR="003A1051" w:rsidRPr="00CD3E5C" w:rsidRDefault="003A1051" w:rsidP="00CD7F75">
            <w:pPr>
              <w:rPr>
                <w:rFonts w:ascii="Arial" w:hAnsi="Arial" w:cs="Arial"/>
                <w:sz w:val="18"/>
                <w:szCs w:val="18"/>
              </w:rPr>
            </w:pPr>
          </w:p>
        </w:tc>
      </w:tr>
      <w:tr w:rsidR="003A1051" w:rsidRPr="00CD3E5C" w14:paraId="7FAB7AF5" w14:textId="77777777" w:rsidTr="00642B1D">
        <w:trPr>
          <w:trHeight w:val="300"/>
        </w:trPr>
        <w:tc>
          <w:tcPr>
            <w:tcW w:w="1560" w:type="dxa"/>
            <w:noWrap/>
            <w:vAlign w:val="bottom"/>
            <w:hideMark/>
          </w:tcPr>
          <w:p w14:paraId="35CD49F6" w14:textId="77777777" w:rsidR="003A1051" w:rsidRPr="00CD3E5C" w:rsidRDefault="003A1051" w:rsidP="00CD7F75">
            <w:pPr>
              <w:rPr>
                <w:rFonts w:ascii="Arial" w:hAnsi="Arial" w:cs="Arial"/>
                <w:sz w:val="18"/>
                <w:szCs w:val="18"/>
              </w:rPr>
            </w:pPr>
          </w:p>
        </w:tc>
        <w:tc>
          <w:tcPr>
            <w:tcW w:w="3698" w:type="dxa"/>
            <w:noWrap/>
            <w:vAlign w:val="bottom"/>
            <w:hideMark/>
          </w:tcPr>
          <w:p w14:paraId="1F9B41E7" w14:textId="77777777" w:rsidR="003A1051" w:rsidRPr="00CD3E5C" w:rsidRDefault="003A1051" w:rsidP="00CD7F75">
            <w:pPr>
              <w:rPr>
                <w:rFonts w:ascii="Arial" w:hAnsi="Arial" w:cs="Arial"/>
                <w:sz w:val="18"/>
                <w:szCs w:val="18"/>
              </w:rPr>
            </w:pPr>
          </w:p>
        </w:tc>
        <w:tc>
          <w:tcPr>
            <w:tcW w:w="851" w:type="dxa"/>
            <w:noWrap/>
            <w:vAlign w:val="bottom"/>
            <w:hideMark/>
          </w:tcPr>
          <w:p w14:paraId="223C0519" w14:textId="77777777" w:rsidR="003A1051" w:rsidRPr="00CD3E5C" w:rsidRDefault="003A1051" w:rsidP="00CD7F75">
            <w:pPr>
              <w:rPr>
                <w:rFonts w:ascii="Arial" w:hAnsi="Arial" w:cs="Arial"/>
                <w:sz w:val="18"/>
                <w:szCs w:val="18"/>
              </w:rPr>
            </w:pPr>
          </w:p>
        </w:tc>
        <w:tc>
          <w:tcPr>
            <w:tcW w:w="1416" w:type="dxa"/>
            <w:noWrap/>
            <w:vAlign w:val="bottom"/>
            <w:hideMark/>
          </w:tcPr>
          <w:p w14:paraId="739C632D" w14:textId="77777777" w:rsidR="003A1051" w:rsidRPr="00CD3E5C" w:rsidRDefault="003A1051" w:rsidP="00CD7F75">
            <w:pPr>
              <w:rPr>
                <w:rFonts w:ascii="Arial" w:hAnsi="Arial" w:cs="Arial"/>
                <w:sz w:val="18"/>
                <w:szCs w:val="18"/>
              </w:rPr>
            </w:pPr>
          </w:p>
        </w:tc>
        <w:tc>
          <w:tcPr>
            <w:tcW w:w="1395" w:type="dxa"/>
            <w:noWrap/>
            <w:vAlign w:val="bottom"/>
            <w:hideMark/>
          </w:tcPr>
          <w:p w14:paraId="5195A00B"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7429B902" w14:textId="77777777" w:rsidR="003A1051" w:rsidRPr="00CD3E5C" w:rsidRDefault="003A1051" w:rsidP="00CD7F75">
            <w:pPr>
              <w:rPr>
                <w:rFonts w:ascii="Arial" w:hAnsi="Arial" w:cs="Arial"/>
                <w:sz w:val="18"/>
                <w:szCs w:val="18"/>
              </w:rPr>
            </w:pPr>
          </w:p>
        </w:tc>
      </w:tr>
      <w:tr w:rsidR="003A1051" w:rsidRPr="00CD3E5C" w14:paraId="559BF09C" w14:textId="77777777" w:rsidTr="00642B1D">
        <w:trPr>
          <w:trHeight w:val="300"/>
        </w:trPr>
        <w:tc>
          <w:tcPr>
            <w:tcW w:w="1560" w:type="dxa"/>
            <w:noWrap/>
            <w:vAlign w:val="bottom"/>
            <w:hideMark/>
          </w:tcPr>
          <w:p w14:paraId="7099054F"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Uwagi:</w:t>
            </w:r>
          </w:p>
        </w:tc>
        <w:tc>
          <w:tcPr>
            <w:tcW w:w="3698" w:type="dxa"/>
            <w:noWrap/>
            <w:vAlign w:val="bottom"/>
            <w:hideMark/>
          </w:tcPr>
          <w:p w14:paraId="396D8EBA"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w:t>
            </w:r>
          </w:p>
        </w:tc>
        <w:tc>
          <w:tcPr>
            <w:tcW w:w="851" w:type="dxa"/>
            <w:noWrap/>
            <w:vAlign w:val="bottom"/>
            <w:hideMark/>
          </w:tcPr>
          <w:p w14:paraId="3B09461E" w14:textId="77777777" w:rsidR="003A1051" w:rsidRPr="00CD3E5C" w:rsidRDefault="003A1051" w:rsidP="00CD7F75">
            <w:pPr>
              <w:rPr>
                <w:rFonts w:ascii="Arial" w:hAnsi="Arial" w:cs="Arial"/>
                <w:sz w:val="18"/>
                <w:szCs w:val="18"/>
              </w:rPr>
            </w:pPr>
          </w:p>
        </w:tc>
        <w:tc>
          <w:tcPr>
            <w:tcW w:w="1416" w:type="dxa"/>
            <w:noWrap/>
            <w:vAlign w:val="bottom"/>
            <w:hideMark/>
          </w:tcPr>
          <w:p w14:paraId="6DD3D0DA" w14:textId="77777777" w:rsidR="003A1051" w:rsidRPr="00CD3E5C" w:rsidRDefault="003A1051" w:rsidP="00CD7F75">
            <w:pPr>
              <w:rPr>
                <w:rFonts w:ascii="Arial" w:hAnsi="Arial" w:cs="Arial"/>
                <w:sz w:val="18"/>
                <w:szCs w:val="18"/>
              </w:rPr>
            </w:pPr>
          </w:p>
        </w:tc>
        <w:tc>
          <w:tcPr>
            <w:tcW w:w="1395" w:type="dxa"/>
            <w:noWrap/>
            <w:vAlign w:val="bottom"/>
            <w:hideMark/>
          </w:tcPr>
          <w:p w14:paraId="720020D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09F9F796" w14:textId="77777777" w:rsidR="003A1051" w:rsidRPr="00CD3E5C" w:rsidRDefault="003A1051" w:rsidP="00CD7F75">
            <w:pPr>
              <w:rPr>
                <w:rFonts w:ascii="Arial" w:hAnsi="Arial" w:cs="Arial"/>
                <w:sz w:val="18"/>
                <w:szCs w:val="18"/>
              </w:rPr>
            </w:pPr>
          </w:p>
        </w:tc>
      </w:tr>
      <w:tr w:rsidR="003A1051" w:rsidRPr="00CD3E5C" w14:paraId="18DDB7E9" w14:textId="77777777" w:rsidTr="00642B1D">
        <w:trPr>
          <w:trHeight w:val="300"/>
        </w:trPr>
        <w:tc>
          <w:tcPr>
            <w:tcW w:w="1560" w:type="dxa"/>
            <w:noWrap/>
            <w:vAlign w:val="bottom"/>
            <w:hideMark/>
          </w:tcPr>
          <w:p w14:paraId="5A6A7693" w14:textId="77777777" w:rsidR="003A1051" w:rsidRPr="00CD3E5C" w:rsidRDefault="003A1051" w:rsidP="00CD7F75">
            <w:pPr>
              <w:rPr>
                <w:rFonts w:ascii="Arial" w:hAnsi="Arial" w:cs="Arial"/>
                <w:sz w:val="18"/>
                <w:szCs w:val="18"/>
              </w:rPr>
            </w:pPr>
          </w:p>
        </w:tc>
        <w:tc>
          <w:tcPr>
            <w:tcW w:w="3698" w:type="dxa"/>
            <w:noWrap/>
            <w:vAlign w:val="bottom"/>
            <w:hideMark/>
          </w:tcPr>
          <w:p w14:paraId="4153C071" w14:textId="77777777" w:rsidR="003A1051" w:rsidRPr="00CD3E5C" w:rsidRDefault="003A1051" w:rsidP="00CD7F75">
            <w:pPr>
              <w:rPr>
                <w:rFonts w:ascii="Arial" w:hAnsi="Arial" w:cs="Arial"/>
                <w:sz w:val="18"/>
                <w:szCs w:val="18"/>
              </w:rPr>
            </w:pPr>
          </w:p>
        </w:tc>
        <w:tc>
          <w:tcPr>
            <w:tcW w:w="851" w:type="dxa"/>
            <w:noWrap/>
            <w:vAlign w:val="bottom"/>
            <w:hideMark/>
          </w:tcPr>
          <w:p w14:paraId="450A7D20" w14:textId="77777777" w:rsidR="003A1051" w:rsidRPr="00CD3E5C" w:rsidRDefault="003A1051" w:rsidP="00CD7F75">
            <w:pPr>
              <w:rPr>
                <w:rFonts w:ascii="Arial" w:hAnsi="Arial" w:cs="Arial"/>
                <w:sz w:val="18"/>
                <w:szCs w:val="18"/>
              </w:rPr>
            </w:pPr>
          </w:p>
        </w:tc>
        <w:tc>
          <w:tcPr>
            <w:tcW w:w="1416" w:type="dxa"/>
            <w:noWrap/>
            <w:vAlign w:val="bottom"/>
            <w:hideMark/>
          </w:tcPr>
          <w:p w14:paraId="3E6F18CE" w14:textId="77777777" w:rsidR="003A1051" w:rsidRPr="00CD3E5C" w:rsidRDefault="003A1051" w:rsidP="00CD7F75">
            <w:pPr>
              <w:rPr>
                <w:rFonts w:ascii="Arial" w:hAnsi="Arial" w:cs="Arial"/>
                <w:sz w:val="18"/>
                <w:szCs w:val="18"/>
              </w:rPr>
            </w:pPr>
          </w:p>
        </w:tc>
        <w:tc>
          <w:tcPr>
            <w:tcW w:w="1395" w:type="dxa"/>
            <w:noWrap/>
            <w:vAlign w:val="bottom"/>
            <w:hideMark/>
          </w:tcPr>
          <w:p w14:paraId="47176B0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872D837" w14:textId="77777777" w:rsidR="003A1051" w:rsidRPr="00CD3E5C" w:rsidRDefault="003A1051" w:rsidP="00CD7F75">
            <w:pPr>
              <w:rPr>
                <w:rFonts w:ascii="Arial" w:hAnsi="Arial" w:cs="Arial"/>
                <w:sz w:val="18"/>
                <w:szCs w:val="18"/>
              </w:rPr>
            </w:pPr>
          </w:p>
        </w:tc>
      </w:tr>
      <w:tr w:rsidR="003A1051" w:rsidRPr="00CD3E5C" w14:paraId="2C440971" w14:textId="77777777" w:rsidTr="00642B1D">
        <w:trPr>
          <w:trHeight w:val="300"/>
        </w:trPr>
        <w:tc>
          <w:tcPr>
            <w:tcW w:w="1560" w:type="dxa"/>
            <w:noWrap/>
            <w:vAlign w:val="bottom"/>
            <w:hideMark/>
          </w:tcPr>
          <w:p w14:paraId="0CE517C6" w14:textId="77777777" w:rsidR="003A1051" w:rsidRPr="00CD3E5C" w:rsidRDefault="003A1051" w:rsidP="00CD7F75">
            <w:pPr>
              <w:rPr>
                <w:rFonts w:ascii="Arial" w:hAnsi="Arial" w:cs="Arial"/>
                <w:sz w:val="18"/>
                <w:szCs w:val="18"/>
              </w:rPr>
            </w:pPr>
          </w:p>
        </w:tc>
        <w:tc>
          <w:tcPr>
            <w:tcW w:w="3698" w:type="dxa"/>
            <w:noWrap/>
            <w:vAlign w:val="bottom"/>
            <w:hideMark/>
          </w:tcPr>
          <w:p w14:paraId="4BCDCE43" w14:textId="77777777" w:rsidR="003A1051" w:rsidRPr="00CD3E5C" w:rsidRDefault="003A1051" w:rsidP="00CD7F75">
            <w:pPr>
              <w:rPr>
                <w:rFonts w:ascii="Arial" w:hAnsi="Arial" w:cs="Arial"/>
                <w:sz w:val="18"/>
                <w:szCs w:val="18"/>
              </w:rPr>
            </w:pPr>
          </w:p>
        </w:tc>
        <w:tc>
          <w:tcPr>
            <w:tcW w:w="851" w:type="dxa"/>
            <w:noWrap/>
            <w:vAlign w:val="bottom"/>
            <w:hideMark/>
          </w:tcPr>
          <w:p w14:paraId="316EB72F" w14:textId="77777777" w:rsidR="003A1051" w:rsidRPr="00CD3E5C" w:rsidRDefault="003A1051" w:rsidP="00CD7F75">
            <w:pPr>
              <w:rPr>
                <w:rFonts w:ascii="Arial" w:hAnsi="Arial" w:cs="Arial"/>
                <w:sz w:val="18"/>
                <w:szCs w:val="18"/>
              </w:rPr>
            </w:pPr>
          </w:p>
        </w:tc>
        <w:tc>
          <w:tcPr>
            <w:tcW w:w="1416" w:type="dxa"/>
            <w:noWrap/>
            <w:vAlign w:val="bottom"/>
            <w:hideMark/>
          </w:tcPr>
          <w:p w14:paraId="7F764D8D" w14:textId="77777777" w:rsidR="003A1051" w:rsidRPr="00CD3E5C" w:rsidRDefault="003A1051" w:rsidP="00CD7F75">
            <w:pPr>
              <w:rPr>
                <w:rFonts w:ascii="Arial" w:hAnsi="Arial" w:cs="Arial"/>
                <w:sz w:val="18"/>
                <w:szCs w:val="18"/>
              </w:rPr>
            </w:pPr>
          </w:p>
        </w:tc>
        <w:tc>
          <w:tcPr>
            <w:tcW w:w="1395" w:type="dxa"/>
            <w:noWrap/>
            <w:vAlign w:val="bottom"/>
            <w:hideMark/>
          </w:tcPr>
          <w:p w14:paraId="788A255D"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6C84676" w14:textId="77777777" w:rsidR="003A1051" w:rsidRPr="00CD3E5C" w:rsidRDefault="003A1051" w:rsidP="00CD7F75">
            <w:pPr>
              <w:rPr>
                <w:rFonts w:ascii="Arial" w:hAnsi="Arial" w:cs="Arial"/>
                <w:sz w:val="18"/>
                <w:szCs w:val="18"/>
              </w:rPr>
            </w:pPr>
          </w:p>
        </w:tc>
      </w:tr>
      <w:tr w:rsidR="003A1051" w:rsidRPr="00CD3E5C" w14:paraId="5135D689" w14:textId="77777777" w:rsidTr="00642B1D">
        <w:trPr>
          <w:trHeight w:val="531"/>
        </w:trPr>
        <w:tc>
          <w:tcPr>
            <w:tcW w:w="8920" w:type="dxa"/>
            <w:gridSpan w:val="5"/>
            <w:noWrap/>
            <w:vAlign w:val="bottom"/>
            <w:hideMark/>
          </w:tcPr>
          <w:p w14:paraId="492AEF18" w14:textId="77777777" w:rsidR="003A1051" w:rsidRPr="00CD3E5C" w:rsidRDefault="003A1051" w:rsidP="00CD7F75">
            <w:pPr>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t>……………………………….</w:t>
            </w:r>
          </w:p>
          <w:p w14:paraId="0F234AA8"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Przedstawiciel Dzierżawcy</w:t>
            </w:r>
            <w:r w:rsidRPr="00CD3E5C">
              <w:rPr>
                <w:rFonts w:ascii="Arial" w:hAnsi="Arial" w:cs="Arial"/>
                <w:b/>
                <w:bCs/>
                <w:sz w:val="18"/>
                <w:szCs w:val="18"/>
              </w:rPr>
              <w:tab/>
            </w:r>
            <w:r w:rsidRPr="00CD3E5C">
              <w:rPr>
                <w:rFonts w:ascii="Arial" w:hAnsi="Arial" w:cs="Arial"/>
                <w:b/>
                <w:bCs/>
                <w:sz w:val="18"/>
                <w:szCs w:val="18"/>
              </w:rPr>
              <w:tab/>
            </w:r>
            <w:r w:rsidRPr="00CD3E5C">
              <w:rPr>
                <w:rFonts w:ascii="Arial" w:hAnsi="Arial" w:cs="Arial"/>
                <w:b/>
                <w:bCs/>
                <w:sz w:val="18"/>
                <w:szCs w:val="18"/>
              </w:rPr>
              <w:tab/>
              <w:t xml:space="preserve">                    Przedstawiciel  Wydzierżawiającego</w:t>
            </w:r>
          </w:p>
          <w:p w14:paraId="57F3C7D3" w14:textId="77777777" w:rsidR="003A1051" w:rsidRPr="00CD3E5C" w:rsidRDefault="003A1051" w:rsidP="00CD7F75">
            <w:pPr>
              <w:rPr>
                <w:rFonts w:ascii="Arial" w:hAnsi="Arial" w:cs="Arial"/>
                <w:bCs/>
                <w:strike/>
                <w:sz w:val="18"/>
                <w:szCs w:val="18"/>
              </w:rPr>
            </w:pPr>
          </w:p>
          <w:p w14:paraId="3E45DDB7"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19579D2F" w14:textId="77777777" w:rsidR="003A1051" w:rsidRPr="00CD3E5C" w:rsidRDefault="003A1051" w:rsidP="00CD7F75">
            <w:pPr>
              <w:rPr>
                <w:rFonts w:ascii="Arial" w:hAnsi="Arial" w:cs="Arial"/>
                <w:sz w:val="18"/>
                <w:szCs w:val="18"/>
              </w:rPr>
            </w:pPr>
          </w:p>
        </w:tc>
      </w:tr>
      <w:tr w:rsidR="003A1051" w:rsidRPr="00CD3E5C" w14:paraId="096B83D5" w14:textId="77777777" w:rsidTr="00642B1D">
        <w:trPr>
          <w:gridAfter w:val="1"/>
          <w:wAfter w:w="851" w:type="dxa"/>
          <w:trHeight w:val="300"/>
        </w:trPr>
        <w:tc>
          <w:tcPr>
            <w:tcW w:w="9229" w:type="dxa"/>
            <w:gridSpan w:val="6"/>
            <w:noWrap/>
          </w:tcPr>
          <w:p w14:paraId="19742408" w14:textId="77777777" w:rsidR="003A1051" w:rsidRPr="00CD3E5C" w:rsidRDefault="003A1051" w:rsidP="00CD7F75">
            <w:pPr>
              <w:rPr>
                <w:rFonts w:ascii="Arial" w:hAnsi="Arial" w:cs="Arial"/>
                <w:b/>
                <w:bCs/>
                <w:i/>
                <w:sz w:val="18"/>
                <w:szCs w:val="18"/>
              </w:rPr>
            </w:pPr>
          </w:p>
          <w:p w14:paraId="17970DB7" w14:textId="77777777" w:rsidR="003A1051" w:rsidRPr="00CD3E5C" w:rsidRDefault="003A1051" w:rsidP="00CD7F75">
            <w:pPr>
              <w:rPr>
                <w:rFonts w:ascii="Arial" w:hAnsi="Arial" w:cs="Arial"/>
                <w:b/>
                <w:bCs/>
                <w:i/>
                <w:sz w:val="18"/>
                <w:szCs w:val="18"/>
              </w:rPr>
            </w:pPr>
          </w:p>
          <w:p w14:paraId="18F5F1E9" w14:textId="77777777" w:rsidR="003A1051" w:rsidRPr="00CD3E5C" w:rsidRDefault="003A1051" w:rsidP="00CD7F75">
            <w:pPr>
              <w:rPr>
                <w:rFonts w:ascii="Arial" w:hAnsi="Arial" w:cs="Arial"/>
                <w:b/>
                <w:bCs/>
                <w:i/>
                <w:sz w:val="18"/>
                <w:szCs w:val="18"/>
              </w:rPr>
            </w:pPr>
          </w:p>
          <w:p w14:paraId="2E4E359D" w14:textId="77777777" w:rsidR="003A1051" w:rsidRPr="00CD3E5C" w:rsidRDefault="003A1051" w:rsidP="00CD7F75">
            <w:pPr>
              <w:rPr>
                <w:rFonts w:ascii="Arial" w:hAnsi="Arial" w:cs="Arial"/>
                <w:sz w:val="18"/>
                <w:szCs w:val="18"/>
              </w:rPr>
            </w:pPr>
            <w:r w:rsidRPr="00CD3E5C">
              <w:rPr>
                <w:rFonts w:ascii="Arial" w:hAnsi="Arial" w:cs="Arial"/>
                <w:b/>
                <w:bCs/>
                <w:i/>
                <w:sz w:val="18"/>
                <w:szCs w:val="18"/>
              </w:rPr>
              <w:t xml:space="preserve">* Uwaga: </w:t>
            </w:r>
            <w:r w:rsidRPr="00CD3E5C">
              <w:rPr>
                <w:rFonts w:ascii="Arial" w:hAnsi="Arial" w:cs="Arial"/>
                <w:bCs/>
                <w:i/>
                <w:sz w:val="18"/>
                <w:szCs w:val="18"/>
              </w:rPr>
              <w:t>Protokół rozliczenia kosztów dzierżawy podpisują osoby wskazane w umowie w §,</w:t>
            </w:r>
            <w:r w:rsidR="009207BA" w:rsidRPr="00CD3E5C">
              <w:rPr>
                <w:rFonts w:ascii="Arial" w:hAnsi="Arial" w:cs="Arial"/>
                <w:bCs/>
                <w:i/>
                <w:sz w:val="18"/>
                <w:szCs w:val="18"/>
              </w:rPr>
              <w:t>9</w:t>
            </w:r>
            <w:r w:rsidRPr="00CD3E5C">
              <w:rPr>
                <w:rFonts w:ascii="Arial" w:hAnsi="Arial" w:cs="Arial"/>
                <w:bCs/>
                <w:i/>
                <w:sz w:val="18"/>
                <w:szCs w:val="18"/>
              </w:rPr>
              <w:t xml:space="preserve"> pkt 1 i 2.</w:t>
            </w:r>
          </w:p>
        </w:tc>
      </w:tr>
      <w:tr w:rsidR="003A1051" w:rsidRPr="00CD3E5C" w14:paraId="5CD4C3AA" w14:textId="77777777" w:rsidTr="00642B1D">
        <w:trPr>
          <w:trHeight w:val="300"/>
        </w:trPr>
        <w:tc>
          <w:tcPr>
            <w:tcW w:w="10080" w:type="dxa"/>
            <w:gridSpan w:val="7"/>
            <w:noWrap/>
            <w:vAlign w:val="bottom"/>
            <w:hideMark/>
          </w:tcPr>
          <w:p w14:paraId="7CAD33E7" w14:textId="77777777" w:rsidR="003A1051" w:rsidRPr="00CD3E5C" w:rsidRDefault="003A1051" w:rsidP="00CD7F75">
            <w:pPr>
              <w:rPr>
                <w:rFonts w:ascii="Arial" w:hAnsi="Arial" w:cs="Arial"/>
                <w:sz w:val="18"/>
                <w:szCs w:val="18"/>
              </w:rPr>
            </w:pPr>
          </w:p>
          <w:p w14:paraId="1BAD2798" w14:textId="77777777" w:rsidR="003A1051" w:rsidRPr="00CD3E5C" w:rsidRDefault="003A1051" w:rsidP="00E648AA">
            <w:pPr>
              <w:rPr>
                <w:rFonts w:ascii="Arial" w:hAnsi="Arial" w:cs="Arial"/>
                <w:sz w:val="18"/>
                <w:szCs w:val="18"/>
              </w:rPr>
            </w:pPr>
          </w:p>
        </w:tc>
      </w:tr>
    </w:tbl>
    <w:p w14:paraId="69633B9A" w14:textId="77777777" w:rsidR="00620498" w:rsidRPr="00CD3E5C" w:rsidRDefault="00620498" w:rsidP="00CD7F75">
      <w:pPr>
        <w:ind w:left="5664"/>
        <w:rPr>
          <w:rFonts w:ascii="Arial" w:hAnsi="Arial" w:cs="Arial"/>
          <w:b/>
          <w:i/>
          <w:sz w:val="18"/>
          <w:szCs w:val="18"/>
        </w:rPr>
      </w:pPr>
    </w:p>
    <w:p w14:paraId="1EF283E6" w14:textId="77777777" w:rsidR="00620498" w:rsidRPr="00CD3E5C" w:rsidRDefault="00620498" w:rsidP="00CD7F75">
      <w:pPr>
        <w:ind w:left="5664"/>
        <w:rPr>
          <w:rFonts w:ascii="Arial" w:hAnsi="Arial" w:cs="Arial"/>
          <w:b/>
          <w:i/>
          <w:sz w:val="18"/>
          <w:szCs w:val="18"/>
        </w:rPr>
      </w:pPr>
    </w:p>
    <w:p w14:paraId="58BAD92F" w14:textId="77777777" w:rsidR="00620498" w:rsidRPr="00CD3E5C" w:rsidRDefault="00620498" w:rsidP="00CD7F75">
      <w:pPr>
        <w:ind w:left="5664"/>
        <w:rPr>
          <w:rFonts w:ascii="Arial" w:hAnsi="Arial" w:cs="Arial"/>
          <w:b/>
          <w:i/>
          <w:sz w:val="18"/>
          <w:szCs w:val="18"/>
        </w:rPr>
      </w:pPr>
    </w:p>
    <w:p w14:paraId="132AB69F" w14:textId="77777777" w:rsidR="00620498" w:rsidRPr="00CD3E5C" w:rsidRDefault="00620498" w:rsidP="00CD7F75">
      <w:pPr>
        <w:ind w:left="5664"/>
        <w:rPr>
          <w:rFonts w:ascii="Arial" w:hAnsi="Arial" w:cs="Arial"/>
          <w:b/>
          <w:i/>
          <w:sz w:val="18"/>
          <w:szCs w:val="18"/>
        </w:rPr>
      </w:pPr>
    </w:p>
    <w:p w14:paraId="68AC9D5E" w14:textId="05AFC0E8" w:rsidR="00CD3E5C" w:rsidRDefault="00CD3E5C">
      <w:pPr>
        <w:spacing w:after="160" w:line="259" w:lineRule="auto"/>
        <w:rPr>
          <w:rFonts w:ascii="Arial" w:hAnsi="Arial" w:cs="Arial"/>
          <w:b/>
          <w:i/>
          <w:sz w:val="18"/>
          <w:szCs w:val="18"/>
        </w:rPr>
      </w:pPr>
      <w:r>
        <w:rPr>
          <w:rFonts w:ascii="Arial" w:hAnsi="Arial" w:cs="Arial"/>
          <w:b/>
          <w:i/>
          <w:sz w:val="18"/>
          <w:szCs w:val="18"/>
        </w:rPr>
        <w:br w:type="page"/>
      </w:r>
    </w:p>
    <w:p w14:paraId="43D1D8D6" w14:textId="77777777" w:rsidR="003A1051" w:rsidRPr="00CD3E5C" w:rsidRDefault="003527F4" w:rsidP="00CD3E5C">
      <w:pPr>
        <w:ind w:left="5664"/>
        <w:jc w:val="right"/>
        <w:rPr>
          <w:rFonts w:ascii="Arial" w:hAnsi="Arial" w:cs="Arial"/>
          <w:b/>
          <w:i/>
          <w:sz w:val="18"/>
          <w:szCs w:val="18"/>
        </w:rPr>
      </w:pPr>
      <w:r w:rsidRPr="00CD3E5C">
        <w:rPr>
          <w:rFonts w:ascii="Arial" w:hAnsi="Arial" w:cs="Arial"/>
          <w:b/>
          <w:i/>
          <w:sz w:val="18"/>
          <w:szCs w:val="18"/>
        </w:rPr>
        <w:lastRenderedPageBreak/>
        <w:t xml:space="preserve">  </w:t>
      </w:r>
      <w:r w:rsidR="003A1051" w:rsidRPr="00CD3E5C">
        <w:rPr>
          <w:rFonts w:ascii="Arial" w:hAnsi="Arial" w:cs="Arial"/>
          <w:b/>
          <w:i/>
          <w:sz w:val="18"/>
          <w:szCs w:val="18"/>
        </w:rPr>
        <w:t xml:space="preserve">Załącznik nr 10 do umowy </w:t>
      </w:r>
    </w:p>
    <w:p w14:paraId="64785053" w14:textId="77777777" w:rsidR="003A1051" w:rsidRPr="00CD3E5C" w:rsidRDefault="003A1051" w:rsidP="00CD7F75">
      <w:pPr>
        <w:widowControl w:val="0"/>
        <w:tabs>
          <w:tab w:val="left" w:pos="180"/>
          <w:tab w:val="left" w:pos="851"/>
        </w:tabs>
        <w:ind w:left="3960" w:hanging="3960"/>
        <w:jc w:val="center"/>
        <w:rPr>
          <w:rFonts w:ascii="Arial" w:hAnsi="Arial" w:cs="Arial"/>
          <w:sz w:val="18"/>
          <w:szCs w:val="18"/>
        </w:rPr>
      </w:pPr>
    </w:p>
    <w:p w14:paraId="76AE5E09"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sz w:val="18"/>
          <w:szCs w:val="18"/>
        </w:rPr>
        <w:t>Wykaz pracowników serwisu posiadających wymagane na dole kopalni kwalifikacje</w:t>
      </w:r>
    </w:p>
    <w:p w14:paraId="1A5A6FF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1A86116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24565883"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i/>
          <w:sz w:val="18"/>
          <w:szCs w:val="18"/>
        </w:rPr>
        <w:t>(Wypełnia Wydzierżawiający)</w:t>
      </w:r>
    </w:p>
    <w:p w14:paraId="1F8E66FE"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3511EA1A"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0B4EBA65"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66516B16"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5C86263F"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21763760"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4F371459"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0F147633"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1F072A2B" w14:textId="77777777" w:rsidR="003A1051" w:rsidRPr="00CD3E5C" w:rsidRDefault="003A1051" w:rsidP="00CD7F75">
      <w:pPr>
        <w:autoSpaceDE w:val="0"/>
        <w:autoSpaceDN w:val="0"/>
        <w:adjustRightInd w:val="0"/>
        <w:contextualSpacing/>
        <w:jc w:val="both"/>
        <w:rPr>
          <w:rFonts w:ascii="Arial" w:hAnsi="Arial" w:cs="Arial"/>
          <w:iCs/>
          <w:sz w:val="18"/>
          <w:szCs w:val="18"/>
        </w:rPr>
      </w:pPr>
      <w:r w:rsidRPr="00CD3E5C">
        <w:rPr>
          <w:rFonts w:ascii="Arial" w:hAnsi="Arial" w:cs="Arial"/>
          <w:iCs/>
          <w:sz w:val="18"/>
          <w:szCs w:val="18"/>
        </w:rPr>
        <w:t xml:space="preserve">Wydzierżawiający oświadcza, że udostępnił Dzierżawcy dane osób wymienionych w w/w tabeli, </w:t>
      </w:r>
      <w:r w:rsidRPr="00CD3E5C">
        <w:rPr>
          <w:rFonts w:ascii="Arial" w:hAnsi="Arial" w:cs="Arial"/>
          <w:sz w:val="18"/>
          <w:szCs w:val="18"/>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70E96A7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45A655EF" w14:textId="77777777" w:rsidR="007F26A0" w:rsidRPr="00CD3E5C" w:rsidRDefault="007F26A0">
      <w:pPr>
        <w:spacing w:after="160" w:line="259" w:lineRule="auto"/>
        <w:rPr>
          <w:rFonts w:ascii="Arial" w:hAnsi="Arial" w:cs="Arial"/>
          <w:b/>
          <w:bCs/>
          <w:i/>
          <w:sz w:val="18"/>
          <w:szCs w:val="18"/>
        </w:rPr>
      </w:pPr>
      <w:r w:rsidRPr="00CD3E5C">
        <w:rPr>
          <w:rFonts w:ascii="Arial" w:hAnsi="Arial" w:cs="Arial"/>
          <w:b/>
          <w:bCs/>
          <w:i/>
          <w:sz w:val="18"/>
          <w:szCs w:val="18"/>
        </w:rPr>
        <w:br w:type="page"/>
      </w:r>
    </w:p>
    <w:p w14:paraId="193B91A9" w14:textId="77777777" w:rsidR="003A1051" w:rsidRPr="00CD3E5C" w:rsidRDefault="003A1051" w:rsidP="00CD7F75">
      <w:pPr>
        <w:widowControl w:val="0"/>
        <w:ind w:left="4255"/>
        <w:jc w:val="right"/>
        <w:rPr>
          <w:rFonts w:ascii="Arial" w:hAnsi="Arial" w:cs="Arial"/>
          <w:b/>
          <w:bCs/>
          <w:i/>
          <w:sz w:val="18"/>
          <w:szCs w:val="18"/>
        </w:rPr>
      </w:pPr>
      <w:r w:rsidRPr="00CD3E5C">
        <w:rPr>
          <w:rFonts w:ascii="Arial" w:hAnsi="Arial" w:cs="Arial"/>
          <w:b/>
          <w:bCs/>
          <w:i/>
          <w:sz w:val="18"/>
          <w:szCs w:val="18"/>
        </w:rPr>
        <w:lastRenderedPageBreak/>
        <w:t xml:space="preserve">Załącznik nr 11  do umowy </w:t>
      </w:r>
    </w:p>
    <w:p w14:paraId="1D4FC016" w14:textId="77777777" w:rsidR="003A1051" w:rsidRPr="00CD3E5C" w:rsidRDefault="003A1051" w:rsidP="00CD7F75">
      <w:pPr>
        <w:pStyle w:val="FR1"/>
        <w:widowControl/>
        <w:spacing w:before="0"/>
        <w:ind w:left="0"/>
        <w:jc w:val="center"/>
        <w:rPr>
          <w:sz w:val="18"/>
          <w:szCs w:val="18"/>
        </w:rPr>
      </w:pPr>
    </w:p>
    <w:p w14:paraId="1788CE9B" w14:textId="77777777" w:rsidR="003A1051" w:rsidRPr="00CD3E5C" w:rsidRDefault="003A1051" w:rsidP="00CD7F75">
      <w:pPr>
        <w:pStyle w:val="FR1"/>
        <w:widowControl/>
        <w:spacing w:before="0"/>
        <w:ind w:left="0"/>
        <w:jc w:val="center"/>
        <w:rPr>
          <w:sz w:val="18"/>
          <w:szCs w:val="18"/>
        </w:rPr>
      </w:pPr>
      <w:r w:rsidRPr="00CD3E5C">
        <w:rPr>
          <w:sz w:val="18"/>
          <w:szCs w:val="18"/>
        </w:rPr>
        <w:t xml:space="preserve">SZEGÓŁOWY WYKAZ KOMPLETNOŚCI DOSTAWY </w:t>
      </w:r>
    </w:p>
    <w:p w14:paraId="766AD624" w14:textId="77777777" w:rsidR="003A1051" w:rsidRPr="00CD3E5C" w:rsidRDefault="003A1051" w:rsidP="00CD7F75">
      <w:pPr>
        <w:pStyle w:val="FR1"/>
        <w:widowControl/>
        <w:spacing w:before="0"/>
        <w:ind w:left="0"/>
        <w:jc w:val="center"/>
        <w:rPr>
          <w:sz w:val="18"/>
          <w:szCs w:val="18"/>
        </w:rPr>
      </w:pPr>
      <w:r w:rsidRPr="00CD3E5C">
        <w:rPr>
          <w:sz w:val="18"/>
          <w:szCs w:val="18"/>
        </w:rPr>
        <w:t>(specyfikacja dzierżawionych podzespołów)</w:t>
      </w:r>
    </w:p>
    <w:p w14:paraId="7BA60801" w14:textId="77777777" w:rsidR="003A1051" w:rsidRPr="00CD3E5C" w:rsidRDefault="003A1051" w:rsidP="00CD7F75">
      <w:pPr>
        <w:pStyle w:val="FR1"/>
        <w:widowControl/>
        <w:spacing w:before="0"/>
        <w:ind w:left="0"/>
        <w:rPr>
          <w:sz w:val="18"/>
          <w:szCs w:val="18"/>
        </w:rPr>
      </w:pPr>
    </w:p>
    <w:p w14:paraId="2B8E01FB" w14:textId="77777777" w:rsidR="003A1051" w:rsidRPr="00CD3E5C" w:rsidRDefault="003A1051">
      <w:pPr>
        <w:numPr>
          <w:ilvl w:val="0"/>
          <w:numId w:val="92"/>
        </w:numPr>
        <w:tabs>
          <w:tab w:val="clear" w:pos="567"/>
        </w:tabs>
        <w:ind w:left="426" w:hanging="426"/>
        <w:rPr>
          <w:rFonts w:ascii="Arial" w:hAnsi="Arial" w:cs="Arial"/>
          <w:b/>
          <w:sz w:val="18"/>
          <w:szCs w:val="18"/>
        </w:rPr>
      </w:pPr>
      <w:r w:rsidRPr="00CD3E5C">
        <w:rPr>
          <w:rFonts w:ascii="Arial" w:hAnsi="Arial" w:cs="Arial"/>
          <w:sz w:val="18"/>
          <w:szCs w:val="18"/>
        </w:rPr>
        <w:t xml:space="preserve">UŻYTKOWNIK PRZEDMIOTU DZIERŻAWY:  </w:t>
      </w:r>
      <w:r w:rsidRPr="00CD3E5C">
        <w:rPr>
          <w:rFonts w:ascii="Arial" w:hAnsi="Arial" w:cs="Arial"/>
          <w:b/>
          <w:sz w:val="18"/>
          <w:szCs w:val="18"/>
        </w:rPr>
        <w:t>Polska Grupa Górnicza S.A.</w:t>
      </w:r>
    </w:p>
    <w:p w14:paraId="01EEB827" w14:textId="77777777" w:rsidR="003A1051" w:rsidRPr="00CD3E5C" w:rsidRDefault="003A1051" w:rsidP="00CD7F75">
      <w:pPr>
        <w:ind w:left="426"/>
        <w:rPr>
          <w:rFonts w:ascii="Arial" w:hAnsi="Arial" w:cs="Arial"/>
          <w:b/>
          <w:sz w:val="18"/>
          <w:szCs w:val="18"/>
        </w:rPr>
      </w:pPr>
      <w:r w:rsidRPr="00CD3E5C">
        <w:rPr>
          <w:rFonts w:ascii="Arial" w:hAnsi="Arial" w:cs="Arial"/>
          <w:b/>
          <w:sz w:val="18"/>
          <w:szCs w:val="18"/>
        </w:rPr>
        <w:t>Oddział ………………………</w:t>
      </w:r>
    </w:p>
    <w:p w14:paraId="3E1B6BF6" w14:textId="77777777" w:rsidR="003A1051" w:rsidRPr="00CD3E5C" w:rsidRDefault="003A1051">
      <w:pPr>
        <w:numPr>
          <w:ilvl w:val="0"/>
          <w:numId w:val="92"/>
        </w:numPr>
        <w:tabs>
          <w:tab w:val="clear" w:pos="567"/>
          <w:tab w:val="left" w:pos="426"/>
        </w:tabs>
        <w:ind w:left="0" w:firstLine="0"/>
        <w:rPr>
          <w:rFonts w:ascii="Arial" w:hAnsi="Arial" w:cs="Arial"/>
          <w:b/>
          <w:bCs/>
          <w:sz w:val="18"/>
          <w:szCs w:val="18"/>
        </w:rPr>
      </w:pPr>
      <w:r w:rsidRPr="00CD3E5C">
        <w:rPr>
          <w:rFonts w:ascii="Arial" w:hAnsi="Arial" w:cs="Arial"/>
          <w:sz w:val="18"/>
          <w:szCs w:val="18"/>
        </w:rPr>
        <w:t>ADRES:</w:t>
      </w:r>
      <w:r w:rsidRPr="00CD3E5C">
        <w:rPr>
          <w:rFonts w:ascii="Arial" w:hAnsi="Arial" w:cs="Arial"/>
          <w:sz w:val="18"/>
          <w:szCs w:val="18"/>
        </w:rPr>
        <w:tab/>
      </w:r>
      <w:r w:rsidRPr="00CD3E5C">
        <w:rPr>
          <w:rFonts w:ascii="Arial" w:hAnsi="Arial" w:cs="Arial"/>
          <w:b/>
          <w:bCs/>
          <w:sz w:val="18"/>
          <w:szCs w:val="18"/>
        </w:rPr>
        <w:t>………………….., ul. ……………………..</w:t>
      </w:r>
    </w:p>
    <w:p w14:paraId="3D099443"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TYP PRZEDMIOTU DZIERŻAWY: ……………….</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33899B4B"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 xml:space="preserve">LOKALIZACJA : </w:t>
      </w:r>
      <w:r w:rsidRPr="00CD3E5C">
        <w:rPr>
          <w:rFonts w:ascii="Arial" w:hAnsi="Arial" w:cs="Arial"/>
          <w:sz w:val="18"/>
          <w:szCs w:val="18"/>
        </w:rPr>
        <w:tab/>
        <w:t>…………………</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411754A1"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CD3E5C" w14:paraId="698BC995" w14:textId="77777777" w:rsidTr="00642B1D">
        <w:trPr>
          <w:trHeight w:val="284"/>
        </w:trPr>
        <w:tc>
          <w:tcPr>
            <w:tcW w:w="779" w:type="dxa"/>
            <w:tcBorders>
              <w:top w:val="double" w:sz="2" w:space="0" w:color="auto"/>
            </w:tcBorders>
          </w:tcPr>
          <w:p w14:paraId="371669CC" w14:textId="77777777" w:rsidR="003A1051" w:rsidRPr="00CD3E5C" w:rsidRDefault="003A1051" w:rsidP="00CD7F75">
            <w:pPr>
              <w:jc w:val="center"/>
              <w:rPr>
                <w:rFonts w:ascii="Arial" w:hAnsi="Arial" w:cs="Arial"/>
                <w:b/>
                <w:sz w:val="18"/>
                <w:szCs w:val="18"/>
              </w:rPr>
            </w:pPr>
          </w:p>
          <w:p w14:paraId="71E5919F"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Lp.</w:t>
            </w:r>
          </w:p>
        </w:tc>
        <w:tc>
          <w:tcPr>
            <w:tcW w:w="4331" w:type="dxa"/>
            <w:tcBorders>
              <w:top w:val="double" w:sz="2" w:space="0" w:color="auto"/>
            </w:tcBorders>
          </w:tcPr>
          <w:p w14:paraId="0F106ACA" w14:textId="77777777" w:rsidR="003A1051" w:rsidRPr="00CD3E5C" w:rsidRDefault="00AB4D9A" w:rsidP="00CD7F75">
            <w:pPr>
              <w:jc w:val="center"/>
              <w:rPr>
                <w:rFonts w:ascii="Arial" w:hAnsi="Arial" w:cs="Arial"/>
                <w:b/>
                <w:sz w:val="18"/>
                <w:szCs w:val="18"/>
              </w:rPr>
            </w:pPr>
            <w:r w:rsidRPr="00CD3E5C">
              <w:rPr>
                <w:rFonts w:ascii="Arial" w:hAnsi="Arial" w:cs="Arial"/>
                <w:noProof/>
                <w:sz w:val="18"/>
                <w:szCs w:val="18"/>
              </w:rPr>
              <mc:AlternateContent>
                <mc:Choice Requires="wps">
                  <w:drawing>
                    <wp:anchor distT="0" distB="0" distL="114300" distR="114300" simplePos="0" relativeHeight="251678720" behindDoc="0" locked="0" layoutInCell="1" allowOverlap="1" wp14:anchorId="41E2233B" wp14:editId="1B6E5937">
                      <wp:simplePos x="0" y="0"/>
                      <wp:positionH relativeFrom="column">
                        <wp:posOffset>486410</wp:posOffset>
                      </wp:positionH>
                      <wp:positionV relativeFrom="paragraph">
                        <wp:posOffset>40640</wp:posOffset>
                      </wp:positionV>
                      <wp:extent cx="3749675" cy="827405"/>
                      <wp:effectExtent l="0" t="0" r="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41E2233B" id="WordArt 27"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" filled="f" stroked="f">
                      <v:fill opacity="32896f"/>
                      <o:lock v:ext="edit" shapetype="t"/>
                      <v:textbo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3DD7BC3"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Nazwa</w:t>
            </w:r>
          </w:p>
        </w:tc>
        <w:tc>
          <w:tcPr>
            <w:tcW w:w="1800" w:type="dxa"/>
            <w:tcBorders>
              <w:top w:val="double" w:sz="2" w:space="0" w:color="auto"/>
            </w:tcBorders>
          </w:tcPr>
          <w:p w14:paraId="62E19A0A" w14:textId="77777777" w:rsidR="003A1051" w:rsidRPr="00CD3E5C" w:rsidRDefault="003A1051" w:rsidP="00CD7F75">
            <w:pPr>
              <w:jc w:val="center"/>
              <w:rPr>
                <w:rFonts w:ascii="Arial" w:hAnsi="Arial" w:cs="Arial"/>
                <w:b/>
                <w:sz w:val="18"/>
                <w:szCs w:val="18"/>
              </w:rPr>
            </w:pPr>
          </w:p>
          <w:p w14:paraId="03DF664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Typ</w:t>
            </w:r>
          </w:p>
        </w:tc>
        <w:tc>
          <w:tcPr>
            <w:tcW w:w="2232" w:type="dxa"/>
            <w:tcBorders>
              <w:top w:val="double" w:sz="2" w:space="0" w:color="auto"/>
            </w:tcBorders>
          </w:tcPr>
          <w:p w14:paraId="2C644455" w14:textId="77777777" w:rsidR="003A1051" w:rsidRPr="00CD3E5C" w:rsidRDefault="003A1051" w:rsidP="00CD7F75">
            <w:pPr>
              <w:jc w:val="center"/>
              <w:rPr>
                <w:rFonts w:ascii="Arial" w:hAnsi="Arial" w:cs="Arial"/>
                <w:b/>
                <w:sz w:val="18"/>
                <w:szCs w:val="18"/>
              </w:rPr>
            </w:pPr>
          </w:p>
          <w:p w14:paraId="1D9E38B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Uwagi</w:t>
            </w:r>
          </w:p>
          <w:p w14:paraId="59F3658D" w14:textId="77777777" w:rsidR="003A1051" w:rsidRPr="00CD3E5C" w:rsidRDefault="003A1051" w:rsidP="00CD7F75">
            <w:pPr>
              <w:jc w:val="center"/>
              <w:rPr>
                <w:rFonts w:ascii="Arial" w:hAnsi="Arial" w:cs="Arial"/>
                <w:b/>
                <w:sz w:val="18"/>
                <w:szCs w:val="18"/>
              </w:rPr>
            </w:pPr>
          </w:p>
        </w:tc>
      </w:tr>
      <w:tr w:rsidR="003A1051" w:rsidRPr="00CD3E5C" w14:paraId="1648F8F5" w14:textId="77777777" w:rsidTr="00642B1D">
        <w:trPr>
          <w:trHeight w:val="124"/>
        </w:trPr>
        <w:tc>
          <w:tcPr>
            <w:tcW w:w="779" w:type="dxa"/>
          </w:tcPr>
          <w:p w14:paraId="32C1408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w:t>
            </w:r>
          </w:p>
        </w:tc>
        <w:tc>
          <w:tcPr>
            <w:tcW w:w="4331" w:type="dxa"/>
          </w:tcPr>
          <w:p w14:paraId="3AD56E5C" w14:textId="77777777" w:rsidR="003A1051" w:rsidRPr="00CD3E5C" w:rsidRDefault="003A1051" w:rsidP="00CD7F75">
            <w:pPr>
              <w:rPr>
                <w:rFonts w:ascii="Arial" w:hAnsi="Arial" w:cs="Arial"/>
                <w:sz w:val="18"/>
                <w:szCs w:val="18"/>
              </w:rPr>
            </w:pPr>
          </w:p>
        </w:tc>
        <w:tc>
          <w:tcPr>
            <w:tcW w:w="1800" w:type="dxa"/>
          </w:tcPr>
          <w:p w14:paraId="28F787CE" w14:textId="77777777" w:rsidR="003A1051" w:rsidRPr="00CD3E5C" w:rsidRDefault="003A1051" w:rsidP="00CD7F75">
            <w:pPr>
              <w:jc w:val="center"/>
              <w:rPr>
                <w:rFonts w:ascii="Arial" w:hAnsi="Arial" w:cs="Arial"/>
                <w:sz w:val="18"/>
                <w:szCs w:val="18"/>
              </w:rPr>
            </w:pPr>
          </w:p>
        </w:tc>
        <w:tc>
          <w:tcPr>
            <w:tcW w:w="2232" w:type="dxa"/>
            <w:vMerge w:val="restart"/>
            <w:vAlign w:val="center"/>
          </w:tcPr>
          <w:p w14:paraId="3B21AF2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Numery zespołów będą zgodne z dowodem dostawy wystawionym przy odbiorze.</w:t>
            </w:r>
          </w:p>
        </w:tc>
      </w:tr>
      <w:tr w:rsidR="003A1051" w:rsidRPr="00CD3E5C" w14:paraId="29C709D2" w14:textId="77777777" w:rsidTr="00642B1D">
        <w:trPr>
          <w:trHeight w:val="235"/>
        </w:trPr>
        <w:tc>
          <w:tcPr>
            <w:tcW w:w="779" w:type="dxa"/>
          </w:tcPr>
          <w:p w14:paraId="088392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2.</w:t>
            </w:r>
          </w:p>
        </w:tc>
        <w:tc>
          <w:tcPr>
            <w:tcW w:w="4331" w:type="dxa"/>
          </w:tcPr>
          <w:p w14:paraId="3A9E5E6C" w14:textId="77777777" w:rsidR="003A1051" w:rsidRPr="00CD3E5C" w:rsidRDefault="003A1051" w:rsidP="00CD7F75">
            <w:pPr>
              <w:jc w:val="center"/>
              <w:rPr>
                <w:rFonts w:ascii="Arial" w:hAnsi="Arial" w:cs="Arial"/>
                <w:sz w:val="18"/>
                <w:szCs w:val="18"/>
              </w:rPr>
            </w:pPr>
          </w:p>
        </w:tc>
        <w:tc>
          <w:tcPr>
            <w:tcW w:w="1800" w:type="dxa"/>
          </w:tcPr>
          <w:p w14:paraId="689926D4" w14:textId="77777777" w:rsidR="003A1051" w:rsidRPr="00CD3E5C" w:rsidRDefault="003A1051" w:rsidP="00CD7F75">
            <w:pPr>
              <w:jc w:val="center"/>
              <w:rPr>
                <w:rFonts w:ascii="Arial" w:hAnsi="Arial" w:cs="Arial"/>
                <w:sz w:val="18"/>
                <w:szCs w:val="18"/>
              </w:rPr>
            </w:pPr>
          </w:p>
        </w:tc>
        <w:tc>
          <w:tcPr>
            <w:tcW w:w="2232" w:type="dxa"/>
            <w:vMerge/>
            <w:vAlign w:val="center"/>
          </w:tcPr>
          <w:p w14:paraId="56738BCD" w14:textId="77777777" w:rsidR="003A1051" w:rsidRPr="00CD3E5C" w:rsidRDefault="003A1051" w:rsidP="00CD7F75">
            <w:pPr>
              <w:jc w:val="center"/>
              <w:rPr>
                <w:rFonts w:ascii="Arial" w:hAnsi="Arial" w:cs="Arial"/>
                <w:sz w:val="18"/>
                <w:szCs w:val="18"/>
              </w:rPr>
            </w:pPr>
          </w:p>
        </w:tc>
      </w:tr>
      <w:tr w:rsidR="003A1051" w:rsidRPr="00CD3E5C" w14:paraId="07CBB06E" w14:textId="77777777" w:rsidTr="00642B1D">
        <w:trPr>
          <w:trHeight w:val="124"/>
        </w:trPr>
        <w:tc>
          <w:tcPr>
            <w:tcW w:w="779" w:type="dxa"/>
          </w:tcPr>
          <w:p w14:paraId="53D088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3.</w:t>
            </w:r>
          </w:p>
        </w:tc>
        <w:tc>
          <w:tcPr>
            <w:tcW w:w="4331" w:type="dxa"/>
          </w:tcPr>
          <w:p w14:paraId="0217D7A0" w14:textId="77777777" w:rsidR="003A1051" w:rsidRPr="00CD3E5C" w:rsidRDefault="003A1051" w:rsidP="00CD7F75">
            <w:pPr>
              <w:jc w:val="center"/>
              <w:rPr>
                <w:rFonts w:ascii="Arial" w:hAnsi="Arial" w:cs="Arial"/>
                <w:sz w:val="18"/>
                <w:szCs w:val="18"/>
              </w:rPr>
            </w:pPr>
          </w:p>
        </w:tc>
        <w:tc>
          <w:tcPr>
            <w:tcW w:w="1800" w:type="dxa"/>
          </w:tcPr>
          <w:p w14:paraId="67B7BDE2" w14:textId="77777777" w:rsidR="003A1051" w:rsidRPr="00CD3E5C" w:rsidRDefault="003A1051" w:rsidP="00CD7F75">
            <w:pPr>
              <w:jc w:val="center"/>
              <w:rPr>
                <w:rFonts w:ascii="Arial" w:hAnsi="Arial" w:cs="Arial"/>
                <w:sz w:val="18"/>
                <w:szCs w:val="18"/>
              </w:rPr>
            </w:pPr>
          </w:p>
        </w:tc>
        <w:tc>
          <w:tcPr>
            <w:tcW w:w="2232" w:type="dxa"/>
            <w:vMerge/>
            <w:vAlign w:val="center"/>
          </w:tcPr>
          <w:p w14:paraId="0EFC801E" w14:textId="77777777" w:rsidR="003A1051" w:rsidRPr="00CD3E5C" w:rsidRDefault="003A1051" w:rsidP="00CD7F75">
            <w:pPr>
              <w:jc w:val="center"/>
              <w:rPr>
                <w:rFonts w:ascii="Arial" w:hAnsi="Arial" w:cs="Arial"/>
                <w:sz w:val="18"/>
                <w:szCs w:val="18"/>
              </w:rPr>
            </w:pPr>
          </w:p>
        </w:tc>
      </w:tr>
      <w:tr w:rsidR="003A1051" w:rsidRPr="00CD3E5C" w14:paraId="6ECBCC4F" w14:textId="77777777" w:rsidTr="00642B1D">
        <w:trPr>
          <w:trHeight w:val="124"/>
        </w:trPr>
        <w:tc>
          <w:tcPr>
            <w:tcW w:w="779" w:type="dxa"/>
          </w:tcPr>
          <w:p w14:paraId="2C3C21E9"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4.</w:t>
            </w:r>
          </w:p>
        </w:tc>
        <w:tc>
          <w:tcPr>
            <w:tcW w:w="4331" w:type="dxa"/>
          </w:tcPr>
          <w:p w14:paraId="19EDB918" w14:textId="77777777" w:rsidR="003A1051" w:rsidRPr="00CD3E5C" w:rsidRDefault="003A1051" w:rsidP="00CD7F75">
            <w:pPr>
              <w:jc w:val="center"/>
              <w:rPr>
                <w:rFonts w:ascii="Arial" w:hAnsi="Arial" w:cs="Arial"/>
                <w:sz w:val="18"/>
                <w:szCs w:val="18"/>
              </w:rPr>
            </w:pPr>
          </w:p>
        </w:tc>
        <w:tc>
          <w:tcPr>
            <w:tcW w:w="1800" w:type="dxa"/>
          </w:tcPr>
          <w:p w14:paraId="4FE29234" w14:textId="77777777" w:rsidR="003A1051" w:rsidRPr="00CD3E5C" w:rsidRDefault="003A1051" w:rsidP="00CD7F75">
            <w:pPr>
              <w:jc w:val="center"/>
              <w:rPr>
                <w:rFonts w:ascii="Arial" w:hAnsi="Arial" w:cs="Arial"/>
                <w:sz w:val="18"/>
                <w:szCs w:val="18"/>
              </w:rPr>
            </w:pPr>
          </w:p>
        </w:tc>
        <w:tc>
          <w:tcPr>
            <w:tcW w:w="2232" w:type="dxa"/>
            <w:vMerge/>
            <w:vAlign w:val="center"/>
          </w:tcPr>
          <w:p w14:paraId="420FAF7B" w14:textId="77777777" w:rsidR="003A1051" w:rsidRPr="00CD3E5C" w:rsidRDefault="003A1051" w:rsidP="00CD7F75">
            <w:pPr>
              <w:jc w:val="center"/>
              <w:rPr>
                <w:rFonts w:ascii="Arial" w:hAnsi="Arial" w:cs="Arial"/>
                <w:sz w:val="18"/>
                <w:szCs w:val="18"/>
              </w:rPr>
            </w:pPr>
          </w:p>
        </w:tc>
      </w:tr>
      <w:tr w:rsidR="003A1051" w:rsidRPr="00CD3E5C" w14:paraId="7A95DA40" w14:textId="77777777" w:rsidTr="00642B1D">
        <w:trPr>
          <w:trHeight w:val="124"/>
        </w:trPr>
        <w:tc>
          <w:tcPr>
            <w:tcW w:w="779" w:type="dxa"/>
          </w:tcPr>
          <w:p w14:paraId="1B69EF9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5.</w:t>
            </w:r>
          </w:p>
        </w:tc>
        <w:tc>
          <w:tcPr>
            <w:tcW w:w="4331" w:type="dxa"/>
          </w:tcPr>
          <w:p w14:paraId="4A19DF5B" w14:textId="77777777" w:rsidR="003A1051" w:rsidRPr="00CD3E5C" w:rsidRDefault="003A1051" w:rsidP="00CD7F75">
            <w:pPr>
              <w:jc w:val="center"/>
              <w:rPr>
                <w:rFonts w:ascii="Arial" w:hAnsi="Arial" w:cs="Arial"/>
                <w:sz w:val="18"/>
                <w:szCs w:val="18"/>
              </w:rPr>
            </w:pPr>
          </w:p>
        </w:tc>
        <w:tc>
          <w:tcPr>
            <w:tcW w:w="1800" w:type="dxa"/>
          </w:tcPr>
          <w:p w14:paraId="5D9A7BED" w14:textId="77777777" w:rsidR="003A1051" w:rsidRPr="00CD3E5C" w:rsidRDefault="003A1051" w:rsidP="00CD7F75">
            <w:pPr>
              <w:jc w:val="center"/>
              <w:rPr>
                <w:rFonts w:ascii="Arial" w:hAnsi="Arial" w:cs="Arial"/>
                <w:sz w:val="18"/>
                <w:szCs w:val="18"/>
              </w:rPr>
            </w:pPr>
          </w:p>
        </w:tc>
        <w:tc>
          <w:tcPr>
            <w:tcW w:w="2232" w:type="dxa"/>
            <w:vMerge/>
            <w:vAlign w:val="center"/>
          </w:tcPr>
          <w:p w14:paraId="0A911316" w14:textId="77777777" w:rsidR="003A1051" w:rsidRPr="00CD3E5C" w:rsidRDefault="003A1051" w:rsidP="00CD7F75">
            <w:pPr>
              <w:jc w:val="center"/>
              <w:rPr>
                <w:rFonts w:ascii="Arial" w:hAnsi="Arial" w:cs="Arial"/>
                <w:sz w:val="18"/>
                <w:szCs w:val="18"/>
              </w:rPr>
            </w:pPr>
          </w:p>
        </w:tc>
      </w:tr>
      <w:tr w:rsidR="003A1051" w:rsidRPr="00CD3E5C" w14:paraId="7722288C" w14:textId="77777777" w:rsidTr="00642B1D">
        <w:trPr>
          <w:trHeight w:val="124"/>
        </w:trPr>
        <w:tc>
          <w:tcPr>
            <w:tcW w:w="779" w:type="dxa"/>
          </w:tcPr>
          <w:p w14:paraId="61E2D05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6.</w:t>
            </w:r>
          </w:p>
        </w:tc>
        <w:tc>
          <w:tcPr>
            <w:tcW w:w="4331" w:type="dxa"/>
          </w:tcPr>
          <w:p w14:paraId="555FACFD" w14:textId="77777777" w:rsidR="003A1051" w:rsidRPr="00CD3E5C" w:rsidRDefault="003A1051" w:rsidP="00CD7F75">
            <w:pPr>
              <w:jc w:val="center"/>
              <w:rPr>
                <w:rFonts w:ascii="Arial" w:hAnsi="Arial" w:cs="Arial"/>
                <w:sz w:val="18"/>
                <w:szCs w:val="18"/>
              </w:rPr>
            </w:pPr>
          </w:p>
        </w:tc>
        <w:tc>
          <w:tcPr>
            <w:tcW w:w="1800" w:type="dxa"/>
          </w:tcPr>
          <w:p w14:paraId="527C4AC3" w14:textId="77777777" w:rsidR="003A1051" w:rsidRPr="00CD3E5C" w:rsidRDefault="003A1051" w:rsidP="00CD7F75">
            <w:pPr>
              <w:jc w:val="center"/>
              <w:rPr>
                <w:rFonts w:ascii="Arial" w:hAnsi="Arial" w:cs="Arial"/>
                <w:sz w:val="18"/>
                <w:szCs w:val="18"/>
              </w:rPr>
            </w:pPr>
          </w:p>
        </w:tc>
        <w:tc>
          <w:tcPr>
            <w:tcW w:w="2232" w:type="dxa"/>
            <w:vMerge/>
            <w:vAlign w:val="center"/>
          </w:tcPr>
          <w:p w14:paraId="054D076A" w14:textId="77777777" w:rsidR="003A1051" w:rsidRPr="00CD3E5C" w:rsidRDefault="003A1051" w:rsidP="00CD7F75">
            <w:pPr>
              <w:jc w:val="center"/>
              <w:rPr>
                <w:rFonts w:ascii="Arial" w:hAnsi="Arial" w:cs="Arial"/>
                <w:sz w:val="18"/>
                <w:szCs w:val="18"/>
              </w:rPr>
            </w:pPr>
          </w:p>
        </w:tc>
      </w:tr>
      <w:tr w:rsidR="003A1051" w:rsidRPr="00CD3E5C" w14:paraId="2160ADF3" w14:textId="77777777" w:rsidTr="00642B1D">
        <w:trPr>
          <w:trHeight w:val="124"/>
        </w:trPr>
        <w:tc>
          <w:tcPr>
            <w:tcW w:w="779" w:type="dxa"/>
          </w:tcPr>
          <w:p w14:paraId="747A8827"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7.</w:t>
            </w:r>
          </w:p>
        </w:tc>
        <w:tc>
          <w:tcPr>
            <w:tcW w:w="4331" w:type="dxa"/>
          </w:tcPr>
          <w:p w14:paraId="1BC645C5" w14:textId="77777777" w:rsidR="003A1051" w:rsidRPr="00CD3E5C" w:rsidRDefault="003A1051" w:rsidP="00CD7F75">
            <w:pPr>
              <w:jc w:val="center"/>
              <w:rPr>
                <w:rFonts w:ascii="Arial" w:hAnsi="Arial" w:cs="Arial"/>
                <w:sz w:val="18"/>
                <w:szCs w:val="18"/>
              </w:rPr>
            </w:pPr>
          </w:p>
        </w:tc>
        <w:tc>
          <w:tcPr>
            <w:tcW w:w="1800" w:type="dxa"/>
          </w:tcPr>
          <w:p w14:paraId="206F44F3" w14:textId="77777777" w:rsidR="003A1051" w:rsidRPr="00CD3E5C" w:rsidRDefault="003A1051" w:rsidP="00CD7F75">
            <w:pPr>
              <w:jc w:val="center"/>
              <w:rPr>
                <w:rFonts w:ascii="Arial" w:hAnsi="Arial" w:cs="Arial"/>
                <w:sz w:val="18"/>
                <w:szCs w:val="18"/>
              </w:rPr>
            </w:pPr>
          </w:p>
        </w:tc>
        <w:tc>
          <w:tcPr>
            <w:tcW w:w="2232" w:type="dxa"/>
            <w:vMerge/>
            <w:vAlign w:val="center"/>
          </w:tcPr>
          <w:p w14:paraId="67B4E276" w14:textId="77777777" w:rsidR="003A1051" w:rsidRPr="00CD3E5C" w:rsidRDefault="003A1051" w:rsidP="00CD7F75">
            <w:pPr>
              <w:jc w:val="center"/>
              <w:rPr>
                <w:rFonts w:ascii="Arial" w:hAnsi="Arial" w:cs="Arial"/>
                <w:sz w:val="18"/>
                <w:szCs w:val="18"/>
              </w:rPr>
            </w:pPr>
          </w:p>
        </w:tc>
      </w:tr>
      <w:tr w:rsidR="003A1051" w:rsidRPr="00CD3E5C" w14:paraId="33467648" w14:textId="77777777" w:rsidTr="00642B1D">
        <w:trPr>
          <w:trHeight w:val="141"/>
        </w:trPr>
        <w:tc>
          <w:tcPr>
            <w:tcW w:w="779" w:type="dxa"/>
          </w:tcPr>
          <w:p w14:paraId="14FDF80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8.</w:t>
            </w:r>
          </w:p>
        </w:tc>
        <w:tc>
          <w:tcPr>
            <w:tcW w:w="4331" w:type="dxa"/>
          </w:tcPr>
          <w:p w14:paraId="6E20F996" w14:textId="77777777" w:rsidR="003A1051" w:rsidRPr="00CD3E5C" w:rsidRDefault="003A1051" w:rsidP="00CD7F75">
            <w:pPr>
              <w:jc w:val="center"/>
              <w:rPr>
                <w:rFonts w:ascii="Arial" w:hAnsi="Arial" w:cs="Arial"/>
                <w:sz w:val="18"/>
                <w:szCs w:val="18"/>
              </w:rPr>
            </w:pPr>
          </w:p>
        </w:tc>
        <w:tc>
          <w:tcPr>
            <w:tcW w:w="1800" w:type="dxa"/>
          </w:tcPr>
          <w:p w14:paraId="0213CF8E" w14:textId="77777777" w:rsidR="003A1051" w:rsidRPr="00CD3E5C" w:rsidRDefault="003A1051" w:rsidP="00CD7F75">
            <w:pPr>
              <w:jc w:val="center"/>
              <w:rPr>
                <w:rFonts w:ascii="Arial" w:hAnsi="Arial" w:cs="Arial"/>
                <w:sz w:val="18"/>
                <w:szCs w:val="18"/>
              </w:rPr>
            </w:pPr>
          </w:p>
        </w:tc>
        <w:tc>
          <w:tcPr>
            <w:tcW w:w="2232" w:type="dxa"/>
            <w:vMerge/>
            <w:vAlign w:val="center"/>
          </w:tcPr>
          <w:p w14:paraId="4D0E28F7" w14:textId="77777777" w:rsidR="003A1051" w:rsidRPr="00CD3E5C" w:rsidRDefault="003A1051" w:rsidP="00CD7F75">
            <w:pPr>
              <w:jc w:val="center"/>
              <w:rPr>
                <w:rFonts w:ascii="Arial" w:hAnsi="Arial" w:cs="Arial"/>
                <w:sz w:val="18"/>
                <w:szCs w:val="18"/>
              </w:rPr>
            </w:pPr>
          </w:p>
        </w:tc>
      </w:tr>
      <w:tr w:rsidR="003A1051" w:rsidRPr="00CD3E5C" w14:paraId="2751C397" w14:textId="77777777" w:rsidTr="00642B1D">
        <w:trPr>
          <w:trHeight w:val="158"/>
        </w:trPr>
        <w:tc>
          <w:tcPr>
            <w:tcW w:w="779" w:type="dxa"/>
          </w:tcPr>
          <w:p w14:paraId="31347DE0"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9.</w:t>
            </w:r>
          </w:p>
        </w:tc>
        <w:tc>
          <w:tcPr>
            <w:tcW w:w="4331" w:type="dxa"/>
          </w:tcPr>
          <w:p w14:paraId="45CDCC6C" w14:textId="77777777" w:rsidR="003A1051" w:rsidRPr="00CD3E5C" w:rsidRDefault="003A1051" w:rsidP="00CD7F75">
            <w:pPr>
              <w:jc w:val="center"/>
              <w:rPr>
                <w:rFonts w:ascii="Arial" w:hAnsi="Arial" w:cs="Arial"/>
                <w:sz w:val="18"/>
                <w:szCs w:val="18"/>
              </w:rPr>
            </w:pPr>
          </w:p>
        </w:tc>
        <w:tc>
          <w:tcPr>
            <w:tcW w:w="1800" w:type="dxa"/>
          </w:tcPr>
          <w:p w14:paraId="0328211B" w14:textId="77777777" w:rsidR="003A1051" w:rsidRPr="00CD3E5C" w:rsidRDefault="003A1051" w:rsidP="00CD7F75">
            <w:pPr>
              <w:jc w:val="center"/>
              <w:rPr>
                <w:rFonts w:ascii="Arial" w:hAnsi="Arial" w:cs="Arial"/>
                <w:sz w:val="18"/>
                <w:szCs w:val="18"/>
              </w:rPr>
            </w:pPr>
          </w:p>
        </w:tc>
        <w:tc>
          <w:tcPr>
            <w:tcW w:w="2232" w:type="dxa"/>
            <w:vMerge/>
            <w:vAlign w:val="center"/>
          </w:tcPr>
          <w:p w14:paraId="358AC26E" w14:textId="77777777" w:rsidR="003A1051" w:rsidRPr="00CD3E5C" w:rsidRDefault="003A1051" w:rsidP="00CD7F75">
            <w:pPr>
              <w:jc w:val="center"/>
              <w:rPr>
                <w:rFonts w:ascii="Arial" w:hAnsi="Arial" w:cs="Arial"/>
                <w:sz w:val="18"/>
                <w:szCs w:val="18"/>
              </w:rPr>
            </w:pPr>
          </w:p>
        </w:tc>
      </w:tr>
      <w:tr w:rsidR="003A1051" w:rsidRPr="00CD3E5C" w14:paraId="7CCF8E51" w14:textId="77777777" w:rsidTr="00642B1D">
        <w:trPr>
          <w:trHeight w:val="233"/>
        </w:trPr>
        <w:tc>
          <w:tcPr>
            <w:tcW w:w="779" w:type="dxa"/>
          </w:tcPr>
          <w:p w14:paraId="06C9493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10.</w:t>
            </w:r>
          </w:p>
        </w:tc>
        <w:tc>
          <w:tcPr>
            <w:tcW w:w="4331" w:type="dxa"/>
          </w:tcPr>
          <w:p w14:paraId="730B19F2" w14:textId="77777777" w:rsidR="003A1051" w:rsidRPr="00CD3E5C" w:rsidRDefault="003A1051" w:rsidP="00CD7F75">
            <w:pPr>
              <w:rPr>
                <w:rFonts w:ascii="Arial" w:hAnsi="Arial" w:cs="Arial"/>
                <w:sz w:val="18"/>
                <w:szCs w:val="18"/>
              </w:rPr>
            </w:pPr>
          </w:p>
        </w:tc>
        <w:tc>
          <w:tcPr>
            <w:tcW w:w="1800" w:type="dxa"/>
          </w:tcPr>
          <w:p w14:paraId="0BEF5DFD" w14:textId="77777777" w:rsidR="003A1051" w:rsidRPr="00CD3E5C" w:rsidRDefault="003A1051" w:rsidP="00CD7F75">
            <w:pPr>
              <w:jc w:val="center"/>
              <w:rPr>
                <w:rFonts w:ascii="Arial" w:hAnsi="Arial" w:cs="Arial"/>
                <w:sz w:val="18"/>
                <w:szCs w:val="18"/>
              </w:rPr>
            </w:pPr>
          </w:p>
        </w:tc>
        <w:tc>
          <w:tcPr>
            <w:tcW w:w="2232" w:type="dxa"/>
            <w:vMerge/>
            <w:vAlign w:val="center"/>
          </w:tcPr>
          <w:p w14:paraId="78F57D29" w14:textId="77777777" w:rsidR="003A1051" w:rsidRPr="00CD3E5C" w:rsidRDefault="003A1051" w:rsidP="00CD7F75">
            <w:pPr>
              <w:rPr>
                <w:rFonts w:ascii="Arial" w:hAnsi="Arial" w:cs="Arial"/>
                <w:sz w:val="18"/>
                <w:szCs w:val="18"/>
              </w:rPr>
            </w:pPr>
          </w:p>
        </w:tc>
      </w:tr>
      <w:tr w:rsidR="003A1051" w:rsidRPr="00CD3E5C" w14:paraId="2D9BA5D0" w14:textId="77777777" w:rsidTr="00642B1D">
        <w:trPr>
          <w:trHeight w:val="233"/>
        </w:trPr>
        <w:tc>
          <w:tcPr>
            <w:tcW w:w="779" w:type="dxa"/>
          </w:tcPr>
          <w:p w14:paraId="4193C684"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11.</w:t>
            </w:r>
          </w:p>
        </w:tc>
        <w:tc>
          <w:tcPr>
            <w:tcW w:w="4331" w:type="dxa"/>
          </w:tcPr>
          <w:p w14:paraId="5D3390FD" w14:textId="77777777" w:rsidR="003A1051" w:rsidRPr="00CD3E5C" w:rsidRDefault="003A1051" w:rsidP="00CD7F75">
            <w:pPr>
              <w:rPr>
                <w:rFonts w:ascii="Arial" w:hAnsi="Arial" w:cs="Arial"/>
                <w:sz w:val="18"/>
                <w:szCs w:val="18"/>
              </w:rPr>
            </w:pPr>
          </w:p>
        </w:tc>
        <w:tc>
          <w:tcPr>
            <w:tcW w:w="1800" w:type="dxa"/>
          </w:tcPr>
          <w:p w14:paraId="1E4E2E5A" w14:textId="77777777" w:rsidR="003A1051" w:rsidRPr="00CD3E5C" w:rsidRDefault="003A1051" w:rsidP="00CD7F75">
            <w:pPr>
              <w:jc w:val="center"/>
              <w:rPr>
                <w:rFonts w:ascii="Arial" w:hAnsi="Arial" w:cs="Arial"/>
                <w:sz w:val="18"/>
                <w:szCs w:val="18"/>
              </w:rPr>
            </w:pPr>
          </w:p>
        </w:tc>
        <w:tc>
          <w:tcPr>
            <w:tcW w:w="2232" w:type="dxa"/>
            <w:vMerge/>
            <w:vAlign w:val="center"/>
          </w:tcPr>
          <w:p w14:paraId="3854F083" w14:textId="77777777" w:rsidR="003A1051" w:rsidRPr="00CD3E5C" w:rsidRDefault="003A1051" w:rsidP="00CD7F75">
            <w:pPr>
              <w:rPr>
                <w:rFonts w:ascii="Arial" w:hAnsi="Arial" w:cs="Arial"/>
                <w:sz w:val="18"/>
                <w:szCs w:val="18"/>
              </w:rPr>
            </w:pPr>
          </w:p>
        </w:tc>
      </w:tr>
      <w:tr w:rsidR="003A1051" w:rsidRPr="00CD3E5C" w14:paraId="252CD7DC" w14:textId="77777777" w:rsidTr="00642B1D">
        <w:trPr>
          <w:trHeight w:val="40"/>
        </w:trPr>
        <w:tc>
          <w:tcPr>
            <w:tcW w:w="779" w:type="dxa"/>
            <w:tcBorders>
              <w:bottom w:val="double" w:sz="2" w:space="0" w:color="auto"/>
            </w:tcBorders>
          </w:tcPr>
          <w:p w14:paraId="4734D65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12.</w:t>
            </w:r>
          </w:p>
        </w:tc>
        <w:tc>
          <w:tcPr>
            <w:tcW w:w="4331" w:type="dxa"/>
            <w:tcBorders>
              <w:bottom w:val="double" w:sz="2" w:space="0" w:color="auto"/>
            </w:tcBorders>
          </w:tcPr>
          <w:p w14:paraId="510F5671" w14:textId="77777777" w:rsidR="003A1051" w:rsidRPr="00CD3E5C" w:rsidRDefault="003A1051" w:rsidP="00CD7F75">
            <w:pPr>
              <w:rPr>
                <w:rFonts w:ascii="Arial" w:hAnsi="Arial" w:cs="Arial"/>
                <w:sz w:val="18"/>
                <w:szCs w:val="18"/>
              </w:rPr>
            </w:pPr>
          </w:p>
        </w:tc>
        <w:tc>
          <w:tcPr>
            <w:tcW w:w="1800" w:type="dxa"/>
            <w:tcBorders>
              <w:bottom w:val="double" w:sz="2" w:space="0" w:color="auto"/>
            </w:tcBorders>
          </w:tcPr>
          <w:p w14:paraId="5474058A" w14:textId="77777777" w:rsidR="003A1051" w:rsidRPr="00CD3E5C" w:rsidRDefault="003A1051" w:rsidP="00CD7F75">
            <w:pPr>
              <w:jc w:val="center"/>
              <w:rPr>
                <w:rFonts w:ascii="Arial" w:hAnsi="Arial" w:cs="Arial"/>
                <w:sz w:val="18"/>
                <w:szCs w:val="18"/>
              </w:rPr>
            </w:pPr>
          </w:p>
        </w:tc>
        <w:tc>
          <w:tcPr>
            <w:tcW w:w="2232" w:type="dxa"/>
            <w:vMerge/>
            <w:tcBorders>
              <w:bottom w:val="double" w:sz="2" w:space="0" w:color="auto"/>
            </w:tcBorders>
            <w:vAlign w:val="center"/>
          </w:tcPr>
          <w:p w14:paraId="02056CD5" w14:textId="77777777" w:rsidR="003A1051" w:rsidRPr="00CD3E5C" w:rsidRDefault="003A1051" w:rsidP="00CD7F75">
            <w:pPr>
              <w:rPr>
                <w:rFonts w:ascii="Arial" w:hAnsi="Arial" w:cs="Arial"/>
                <w:sz w:val="18"/>
                <w:szCs w:val="18"/>
              </w:rPr>
            </w:pPr>
          </w:p>
        </w:tc>
      </w:tr>
    </w:tbl>
    <w:p w14:paraId="4461DA68"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TERMIN PRZEKAZANIA:  ………………………………</w:t>
      </w:r>
      <w:r w:rsidRPr="00CD3E5C">
        <w:rPr>
          <w:rFonts w:ascii="Arial" w:hAnsi="Arial" w:cs="Arial"/>
          <w:sz w:val="18"/>
          <w:szCs w:val="18"/>
        </w:rPr>
        <w:tab/>
      </w:r>
    </w:p>
    <w:p w14:paraId="79049D32"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OKRES DZIERŻAWY:</w:t>
      </w:r>
      <w:r w:rsidRPr="00CD3E5C">
        <w:rPr>
          <w:rFonts w:ascii="Arial" w:hAnsi="Arial" w:cs="Arial"/>
          <w:sz w:val="18"/>
          <w:szCs w:val="18"/>
        </w:rPr>
        <w:tab/>
        <w:t>…………………………........</w:t>
      </w:r>
    </w:p>
    <w:p w14:paraId="410F8A10" w14:textId="77777777" w:rsidR="007F26A0" w:rsidRPr="00CD3E5C" w:rsidRDefault="007F26A0">
      <w:pPr>
        <w:spacing w:after="160" w:line="259" w:lineRule="auto"/>
        <w:rPr>
          <w:rFonts w:ascii="Arial" w:hAnsi="Arial" w:cs="Arial"/>
          <w:b/>
          <w:i/>
          <w:sz w:val="18"/>
          <w:szCs w:val="18"/>
          <w:u w:val="single"/>
        </w:rPr>
      </w:pPr>
      <w:r w:rsidRPr="00CD3E5C">
        <w:rPr>
          <w:rFonts w:ascii="Arial" w:hAnsi="Arial" w:cs="Arial"/>
          <w:b/>
          <w:i/>
          <w:sz w:val="18"/>
          <w:szCs w:val="18"/>
          <w:u w:val="single"/>
        </w:rPr>
        <w:br w:type="page"/>
      </w:r>
    </w:p>
    <w:p w14:paraId="0C306E3E" w14:textId="77777777" w:rsidR="003A1051" w:rsidRPr="00CD3E5C" w:rsidRDefault="003A1051" w:rsidP="00CD7F75">
      <w:pPr>
        <w:rPr>
          <w:rFonts w:ascii="Arial" w:hAnsi="Arial" w:cs="Arial"/>
          <w:b/>
          <w:i/>
          <w:sz w:val="18"/>
          <w:szCs w:val="18"/>
          <w:u w:val="single"/>
        </w:rPr>
      </w:pPr>
    </w:p>
    <w:p w14:paraId="3901FF9D"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t xml:space="preserve">Załącznik nr 13 do umowy </w:t>
      </w:r>
    </w:p>
    <w:p w14:paraId="1CB801A1" w14:textId="77777777" w:rsidR="00E676ED" w:rsidRPr="00CD3E5C" w:rsidRDefault="00E676ED" w:rsidP="00CD7F75">
      <w:pPr>
        <w:rPr>
          <w:rFonts w:ascii="Arial" w:hAnsi="Arial" w:cs="Arial"/>
          <w:b/>
          <w:bCs/>
          <w:sz w:val="18"/>
          <w:szCs w:val="18"/>
        </w:rPr>
      </w:pPr>
    </w:p>
    <w:p w14:paraId="5A233DED" w14:textId="77777777" w:rsidR="00E676ED" w:rsidRPr="00CD3E5C" w:rsidRDefault="00E676ED" w:rsidP="00E676ED">
      <w:pPr>
        <w:jc w:val="center"/>
        <w:rPr>
          <w:rFonts w:ascii="Arial" w:hAnsi="Arial" w:cs="Arial"/>
          <w:b/>
          <w:bCs/>
          <w:sz w:val="18"/>
          <w:szCs w:val="18"/>
        </w:rPr>
      </w:pPr>
    </w:p>
    <w:p w14:paraId="150B8F08" w14:textId="77777777" w:rsidR="00E676ED" w:rsidRPr="00CD3E5C" w:rsidRDefault="00E676ED" w:rsidP="00E676ED">
      <w:pPr>
        <w:jc w:val="center"/>
        <w:rPr>
          <w:rFonts w:ascii="Arial" w:hAnsi="Arial" w:cs="Arial"/>
          <w:b/>
          <w:bCs/>
          <w:sz w:val="18"/>
          <w:szCs w:val="18"/>
        </w:rPr>
      </w:pPr>
      <w:r w:rsidRPr="00CD3E5C">
        <w:rPr>
          <w:rFonts w:ascii="Arial" w:hAnsi="Arial" w:cs="Arial"/>
          <w:b/>
          <w:bCs/>
          <w:sz w:val="18"/>
          <w:szCs w:val="18"/>
        </w:rPr>
        <w:t>OŚWIADCZENIE</w:t>
      </w:r>
    </w:p>
    <w:p w14:paraId="777AE8E4" w14:textId="77777777" w:rsidR="00E676ED" w:rsidRPr="00CD3E5C" w:rsidRDefault="00E676ED" w:rsidP="00E676ED">
      <w:pPr>
        <w:jc w:val="center"/>
        <w:rPr>
          <w:rFonts w:ascii="Arial" w:hAnsi="Arial" w:cs="Arial"/>
          <w:b/>
          <w:sz w:val="18"/>
          <w:szCs w:val="18"/>
        </w:rPr>
      </w:pPr>
      <w:r w:rsidRPr="00CD3E5C">
        <w:rPr>
          <w:rFonts w:ascii="Arial" w:hAnsi="Arial" w:cs="Arial"/>
          <w:b/>
          <w:sz w:val="18"/>
          <w:szCs w:val="18"/>
        </w:rPr>
        <w:t xml:space="preserve">O POSIADANIU STATUSU MIKROPRZEDSIĘBIORCY, MAŁEGO PRZEDSIĘBIORCY, ŚREDNIEGO PRZEDSIĘBIORCY, DUŻEGO PRZEDSIĘBIORCY </w:t>
      </w:r>
    </w:p>
    <w:p w14:paraId="41455B81" w14:textId="77777777" w:rsidR="00E676ED" w:rsidRPr="00CD3E5C" w:rsidRDefault="00E676ED" w:rsidP="00CD7F75">
      <w:pPr>
        <w:rPr>
          <w:rFonts w:ascii="Arial" w:hAnsi="Arial" w:cs="Arial"/>
          <w:b/>
          <w:bCs/>
          <w:sz w:val="18"/>
          <w:szCs w:val="18"/>
        </w:rPr>
      </w:pPr>
    </w:p>
    <w:p w14:paraId="1CD43444" w14:textId="77777777" w:rsidR="00E676ED" w:rsidRPr="00CD3E5C" w:rsidRDefault="00E676ED" w:rsidP="00CD7F75">
      <w:pPr>
        <w:rPr>
          <w:rFonts w:ascii="Arial" w:hAnsi="Arial" w:cs="Arial"/>
          <w:b/>
          <w:bCs/>
          <w:sz w:val="18"/>
          <w:szCs w:val="18"/>
        </w:rPr>
      </w:pPr>
    </w:p>
    <w:p w14:paraId="13E5C45C" w14:textId="77777777" w:rsidR="00E676ED" w:rsidRPr="00CD3E5C" w:rsidRDefault="00E676ED" w:rsidP="00CD7F75">
      <w:pPr>
        <w:rPr>
          <w:rFonts w:ascii="Arial" w:hAnsi="Arial" w:cs="Arial"/>
          <w:b/>
          <w:bCs/>
          <w:sz w:val="18"/>
          <w:szCs w:val="18"/>
        </w:rPr>
      </w:pPr>
    </w:p>
    <w:p w14:paraId="70AAC4FA"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Nazwa Wydzierżawiającego:</w:t>
      </w:r>
    </w:p>
    <w:p w14:paraId="62539691"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BC41A4F"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6D32162C"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5898F25" w14:textId="77777777" w:rsidR="003A1051" w:rsidRPr="00CD3E5C" w:rsidRDefault="003A1051" w:rsidP="00CD7F75">
      <w:pPr>
        <w:jc w:val="center"/>
        <w:rPr>
          <w:rFonts w:ascii="Arial" w:hAnsi="Arial" w:cs="Arial"/>
          <w:b/>
          <w:bCs/>
          <w:sz w:val="18"/>
          <w:szCs w:val="18"/>
        </w:rPr>
      </w:pPr>
    </w:p>
    <w:p w14:paraId="79454D56" w14:textId="77777777" w:rsidR="003A1051" w:rsidRPr="00CD3E5C" w:rsidRDefault="003A1051" w:rsidP="00CD7F75">
      <w:pPr>
        <w:jc w:val="both"/>
        <w:rPr>
          <w:rFonts w:ascii="Arial" w:hAnsi="Arial" w:cs="Arial"/>
          <w:iCs/>
          <w:sz w:val="18"/>
          <w:szCs w:val="18"/>
        </w:rPr>
      </w:pPr>
      <w:r w:rsidRPr="00CD3E5C">
        <w:rPr>
          <w:rFonts w:ascii="Arial" w:hAnsi="Arial" w:cs="Arial"/>
          <w:iCs/>
          <w:sz w:val="18"/>
          <w:szCs w:val="18"/>
        </w:rPr>
        <w:t xml:space="preserve">Wydzierżawiający oświadcza, że </w:t>
      </w:r>
      <w:r w:rsidRPr="00CD3E5C">
        <w:rPr>
          <w:rFonts w:ascii="Arial" w:hAnsi="Arial" w:cs="Arial"/>
          <w:b/>
          <w:iCs/>
          <w:sz w:val="18"/>
          <w:szCs w:val="18"/>
        </w:rPr>
        <w:t>spełnia warunki / nie spełnia warunków</w:t>
      </w:r>
      <w:r w:rsidRPr="00CD3E5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2B4E6B5" w14:textId="77777777" w:rsidR="003A1051" w:rsidRPr="00CD3E5C" w:rsidRDefault="003A1051" w:rsidP="00CD7F75">
      <w:pPr>
        <w:jc w:val="both"/>
        <w:rPr>
          <w:rFonts w:ascii="Arial" w:hAnsi="Arial" w:cs="Arial"/>
          <w:iCs/>
          <w:sz w:val="18"/>
          <w:szCs w:val="18"/>
        </w:rPr>
      </w:pPr>
    </w:p>
    <w:p w14:paraId="2103A15F" w14:textId="77777777" w:rsidR="003A1051" w:rsidRPr="00CD3E5C" w:rsidRDefault="003A1051" w:rsidP="00CD7F75">
      <w:pPr>
        <w:jc w:val="both"/>
        <w:rPr>
          <w:rFonts w:ascii="Arial" w:hAnsi="Arial" w:cs="Arial"/>
          <w:iCs/>
          <w:sz w:val="18"/>
          <w:szCs w:val="18"/>
        </w:rPr>
      </w:pPr>
    </w:p>
    <w:p w14:paraId="2352777B" w14:textId="77777777" w:rsidR="003A1051" w:rsidRPr="00CD3E5C" w:rsidRDefault="003A1051" w:rsidP="00CD7F75">
      <w:pPr>
        <w:jc w:val="both"/>
        <w:rPr>
          <w:rFonts w:ascii="Arial" w:hAnsi="Arial" w:cs="Arial"/>
          <w:iCs/>
          <w:sz w:val="18"/>
          <w:szCs w:val="18"/>
        </w:rPr>
      </w:pPr>
    </w:p>
    <w:p w14:paraId="2DBE657A" w14:textId="77777777" w:rsidR="003A1051" w:rsidRPr="00CD3E5C" w:rsidRDefault="003A1051" w:rsidP="00CD7F75">
      <w:pPr>
        <w:jc w:val="both"/>
        <w:rPr>
          <w:rFonts w:ascii="Arial" w:hAnsi="Arial" w:cs="Arial"/>
          <w:iCs/>
          <w:sz w:val="18"/>
          <w:szCs w:val="18"/>
        </w:rPr>
      </w:pPr>
    </w:p>
    <w:p w14:paraId="7C47D135" w14:textId="77777777" w:rsidR="003A1051" w:rsidRPr="00CD3E5C" w:rsidRDefault="003A1051" w:rsidP="00CD7F75">
      <w:pPr>
        <w:jc w:val="both"/>
        <w:rPr>
          <w:rFonts w:ascii="Arial" w:hAnsi="Arial" w:cs="Arial"/>
          <w:iCs/>
          <w:sz w:val="18"/>
          <w:szCs w:val="18"/>
        </w:rPr>
      </w:pPr>
    </w:p>
    <w:p w14:paraId="6A31E0ED" w14:textId="77777777" w:rsidR="003A1051" w:rsidRPr="00CD3E5C" w:rsidRDefault="003A1051" w:rsidP="00CD7F75">
      <w:pPr>
        <w:rPr>
          <w:rFonts w:ascii="Arial" w:hAnsi="Arial" w:cs="Arial"/>
          <w:bCs/>
          <w:i/>
          <w:sz w:val="18"/>
          <w:szCs w:val="18"/>
        </w:rPr>
      </w:pPr>
    </w:p>
    <w:p w14:paraId="168EDBE9" w14:textId="77777777" w:rsidR="003A1051" w:rsidRPr="00CD3E5C" w:rsidRDefault="003A1051" w:rsidP="00CD7F75">
      <w:pPr>
        <w:rPr>
          <w:rFonts w:ascii="Arial" w:hAnsi="Arial" w:cs="Arial"/>
          <w:bCs/>
          <w:i/>
          <w:sz w:val="18"/>
          <w:szCs w:val="18"/>
        </w:rPr>
      </w:pPr>
    </w:p>
    <w:p w14:paraId="01973E22" w14:textId="77777777" w:rsidR="003A1051" w:rsidRPr="00CD3E5C" w:rsidRDefault="003A1051" w:rsidP="00CD7F75">
      <w:pPr>
        <w:rPr>
          <w:rFonts w:ascii="Arial" w:hAnsi="Arial" w:cs="Arial"/>
          <w:bCs/>
          <w:i/>
          <w:sz w:val="18"/>
          <w:szCs w:val="18"/>
        </w:rPr>
      </w:pPr>
    </w:p>
    <w:p w14:paraId="22375294" w14:textId="77777777" w:rsidR="003A1051" w:rsidRPr="00CD3E5C" w:rsidRDefault="003A1051" w:rsidP="00CD7F75">
      <w:pPr>
        <w:rPr>
          <w:rFonts w:ascii="Arial" w:hAnsi="Arial" w:cs="Arial"/>
          <w:bCs/>
          <w:i/>
          <w:sz w:val="18"/>
          <w:szCs w:val="18"/>
        </w:rPr>
      </w:pPr>
    </w:p>
    <w:p w14:paraId="3F67C265" w14:textId="77777777" w:rsidR="003A1051" w:rsidRPr="00CD3E5C" w:rsidRDefault="003A1051" w:rsidP="00CD7F75">
      <w:pPr>
        <w:rPr>
          <w:rFonts w:ascii="Arial" w:hAnsi="Arial" w:cs="Arial"/>
          <w:bCs/>
          <w:i/>
          <w:sz w:val="18"/>
          <w:szCs w:val="18"/>
        </w:rPr>
      </w:pPr>
    </w:p>
    <w:p w14:paraId="0A997EBD" w14:textId="77777777" w:rsidR="003A1051" w:rsidRPr="00CD3E5C" w:rsidRDefault="003A1051" w:rsidP="00CD7F75">
      <w:pPr>
        <w:rPr>
          <w:rFonts w:ascii="Arial" w:hAnsi="Arial" w:cs="Arial"/>
          <w:bCs/>
          <w:i/>
          <w:sz w:val="18"/>
          <w:szCs w:val="18"/>
        </w:rPr>
      </w:pPr>
    </w:p>
    <w:p w14:paraId="3D9FD2F4" w14:textId="77777777" w:rsidR="003A1051" w:rsidRPr="00CD3E5C" w:rsidRDefault="003A1051" w:rsidP="00CD7F75">
      <w:pPr>
        <w:rPr>
          <w:rFonts w:ascii="Arial" w:hAnsi="Arial" w:cs="Arial"/>
          <w:bCs/>
          <w:i/>
          <w:sz w:val="18"/>
          <w:szCs w:val="18"/>
        </w:rPr>
      </w:pPr>
    </w:p>
    <w:p w14:paraId="376CC09E" w14:textId="77777777" w:rsidR="003A1051" w:rsidRPr="00CD3E5C" w:rsidRDefault="003A1051" w:rsidP="00CD7F75">
      <w:pPr>
        <w:rPr>
          <w:rFonts w:ascii="Arial" w:hAnsi="Arial" w:cs="Arial"/>
          <w:sz w:val="18"/>
          <w:szCs w:val="18"/>
        </w:rPr>
      </w:pPr>
      <w:r w:rsidRPr="00CD3E5C">
        <w:rPr>
          <w:rFonts w:ascii="Arial" w:hAnsi="Arial" w:cs="Arial"/>
          <w:bCs/>
          <w:i/>
          <w:sz w:val="18"/>
          <w:szCs w:val="18"/>
        </w:rPr>
        <w:t>* - skreślić niewłaściwe</w:t>
      </w:r>
    </w:p>
    <w:p w14:paraId="62264F67" w14:textId="77777777" w:rsidR="003A1051" w:rsidRPr="00CD3E5C" w:rsidRDefault="003A1051" w:rsidP="00CD7F75">
      <w:pPr>
        <w:suppressAutoHyphens/>
        <w:jc w:val="both"/>
        <w:rPr>
          <w:rFonts w:ascii="Arial" w:hAnsi="Arial" w:cs="Arial"/>
          <w:strike/>
          <w:sz w:val="18"/>
          <w:szCs w:val="18"/>
        </w:rPr>
      </w:pPr>
    </w:p>
    <w:p w14:paraId="72C112BC" w14:textId="77777777" w:rsidR="003A1051" w:rsidRPr="00CD3E5C" w:rsidRDefault="003A1051" w:rsidP="00CD7F75">
      <w:pPr>
        <w:pStyle w:val="Nagwek2"/>
        <w:spacing w:before="0"/>
        <w:jc w:val="right"/>
        <w:rPr>
          <w:rFonts w:ascii="Arial" w:hAnsi="Arial" w:cs="Arial"/>
          <w:bCs w:val="0"/>
          <w:strike/>
          <w:sz w:val="18"/>
          <w:szCs w:val="18"/>
        </w:rPr>
      </w:pPr>
    </w:p>
    <w:p w14:paraId="73F89AD9" w14:textId="4735EB71" w:rsidR="00AF263B" w:rsidRDefault="00E676ED">
      <w:pPr>
        <w:spacing w:after="160" w:line="259" w:lineRule="auto"/>
        <w:rPr>
          <w:rFonts w:ascii="Arial" w:hAnsi="Arial" w:cs="Arial"/>
          <w:i/>
          <w:iCs/>
          <w:sz w:val="18"/>
          <w:szCs w:val="18"/>
        </w:rPr>
      </w:pPr>
      <w:r w:rsidRPr="00CD3E5C">
        <w:rPr>
          <w:rFonts w:ascii="Arial" w:hAnsi="Arial" w:cs="Arial"/>
          <w:i/>
          <w:iCs/>
          <w:sz w:val="18"/>
          <w:szCs w:val="18"/>
        </w:rPr>
        <w:t>Podpisuje Wykonawca lub każdy z członków Konsorcjum</w:t>
      </w:r>
    </w:p>
    <w:p w14:paraId="3FECFC08" w14:textId="1700D0BD" w:rsidR="00204B1A" w:rsidRDefault="00204B1A">
      <w:pPr>
        <w:spacing w:after="160" w:line="259" w:lineRule="auto"/>
        <w:rPr>
          <w:rFonts w:ascii="Arial" w:hAnsi="Arial" w:cs="Arial"/>
          <w:i/>
          <w:iCs/>
          <w:sz w:val="18"/>
          <w:szCs w:val="18"/>
        </w:rPr>
      </w:pPr>
    </w:p>
    <w:p w14:paraId="24D5E025" w14:textId="77777777" w:rsidR="00086E8A" w:rsidRDefault="00086E8A">
      <w:pPr>
        <w:spacing w:after="160" w:line="259" w:lineRule="auto"/>
        <w:rPr>
          <w:rFonts w:ascii="Arial" w:hAnsi="Arial" w:cs="Arial"/>
          <w:i/>
          <w:iCs/>
          <w:sz w:val="18"/>
          <w:szCs w:val="18"/>
        </w:rPr>
      </w:pPr>
    </w:p>
    <w:p w14:paraId="1AE0D18F" w14:textId="77777777" w:rsidR="00086E8A" w:rsidRDefault="00086E8A">
      <w:pPr>
        <w:spacing w:after="160" w:line="259" w:lineRule="auto"/>
        <w:rPr>
          <w:rFonts w:ascii="Arial" w:hAnsi="Arial" w:cs="Arial"/>
          <w:i/>
          <w:iCs/>
          <w:sz w:val="18"/>
          <w:szCs w:val="18"/>
        </w:rPr>
      </w:pPr>
    </w:p>
    <w:p w14:paraId="0E145C6D" w14:textId="77777777" w:rsidR="00086E8A" w:rsidRDefault="00086E8A">
      <w:pPr>
        <w:spacing w:after="160" w:line="259" w:lineRule="auto"/>
        <w:rPr>
          <w:rFonts w:ascii="Arial" w:hAnsi="Arial" w:cs="Arial"/>
          <w:i/>
          <w:iCs/>
          <w:sz w:val="18"/>
          <w:szCs w:val="18"/>
        </w:rPr>
      </w:pPr>
    </w:p>
    <w:p w14:paraId="7C253F3A" w14:textId="77777777" w:rsidR="00086E8A" w:rsidRDefault="00086E8A">
      <w:pPr>
        <w:spacing w:after="160" w:line="259" w:lineRule="auto"/>
        <w:rPr>
          <w:rFonts w:ascii="Arial" w:hAnsi="Arial" w:cs="Arial"/>
          <w:i/>
          <w:iCs/>
          <w:sz w:val="18"/>
          <w:szCs w:val="18"/>
        </w:rPr>
      </w:pPr>
    </w:p>
    <w:p w14:paraId="25D1BE3A" w14:textId="77777777" w:rsidR="00086E8A" w:rsidRDefault="00086E8A">
      <w:pPr>
        <w:spacing w:after="160" w:line="259" w:lineRule="auto"/>
        <w:rPr>
          <w:rFonts w:ascii="Arial" w:hAnsi="Arial" w:cs="Arial"/>
          <w:i/>
          <w:iCs/>
          <w:sz w:val="18"/>
          <w:szCs w:val="18"/>
        </w:rPr>
      </w:pPr>
    </w:p>
    <w:p w14:paraId="701CFBB4" w14:textId="77777777" w:rsidR="00086E8A" w:rsidRDefault="00086E8A">
      <w:pPr>
        <w:spacing w:after="160" w:line="259" w:lineRule="auto"/>
        <w:rPr>
          <w:rFonts w:ascii="Arial" w:hAnsi="Arial" w:cs="Arial"/>
          <w:i/>
          <w:iCs/>
          <w:sz w:val="18"/>
          <w:szCs w:val="18"/>
        </w:rPr>
      </w:pPr>
    </w:p>
    <w:p w14:paraId="1761AFF8" w14:textId="77777777" w:rsidR="00086E8A" w:rsidRDefault="00086E8A">
      <w:pPr>
        <w:spacing w:after="160" w:line="259" w:lineRule="auto"/>
        <w:rPr>
          <w:rFonts w:ascii="Arial" w:hAnsi="Arial" w:cs="Arial"/>
          <w:i/>
          <w:iCs/>
          <w:sz w:val="18"/>
          <w:szCs w:val="18"/>
        </w:rPr>
      </w:pPr>
    </w:p>
    <w:p w14:paraId="7193D8F0" w14:textId="77777777" w:rsidR="00086E8A" w:rsidRDefault="00086E8A">
      <w:pPr>
        <w:spacing w:after="160" w:line="259" w:lineRule="auto"/>
        <w:rPr>
          <w:rFonts w:ascii="Arial" w:hAnsi="Arial" w:cs="Arial"/>
          <w:i/>
          <w:iCs/>
          <w:sz w:val="18"/>
          <w:szCs w:val="18"/>
        </w:rPr>
      </w:pPr>
    </w:p>
    <w:p w14:paraId="3808AFF2" w14:textId="77777777" w:rsidR="00086E8A" w:rsidRDefault="00086E8A">
      <w:pPr>
        <w:spacing w:after="160" w:line="259" w:lineRule="auto"/>
        <w:rPr>
          <w:rFonts w:ascii="Arial" w:hAnsi="Arial" w:cs="Arial"/>
          <w:i/>
          <w:iCs/>
          <w:sz w:val="18"/>
          <w:szCs w:val="18"/>
        </w:rPr>
      </w:pPr>
    </w:p>
    <w:p w14:paraId="3F39CEF3" w14:textId="77777777" w:rsidR="00086E8A" w:rsidRDefault="00086E8A">
      <w:pPr>
        <w:spacing w:after="160" w:line="259" w:lineRule="auto"/>
        <w:rPr>
          <w:rFonts w:ascii="Arial" w:hAnsi="Arial" w:cs="Arial"/>
          <w:i/>
          <w:iCs/>
          <w:sz w:val="18"/>
          <w:szCs w:val="18"/>
        </w:rPr>
      </w:pPr>
    </w:p>
    <w:p w14:paraId="4F45A58B" w14:textId="77777777" w:rsidR="00086E8A" w:rsidRDefault="00086E8A">
      <w:pPr>
        <w:spacing w:after="160" w:line="259" w:lineRule="auto"/>
        <w:rPr>
          <w:rFonts w:ascii="Arial" w:hAnsi="Arial" w:cs="Arial"/>
          <w:i/>
          <w:iCs/>
          <w:sz w:val="18"/>
          <w:szCs w:val="18"/>
        </w:rPr>
      </w:pPr>
    </w:p>
    <w:p w14:paraId="3C4CF986" w14:textId="77777777" w:rsidR="00086E8A" w:rsidRDefault="00086E8A">
      <w:pPr>
        <w:spacing w:after="160" w:line="259" w:lineRule="auto"/>
        <w:rPr>
          <w:rFonts w:ascii="Arial" w:hAnsi="Arial" w:cs="Arial"/>
          <w:i/>
          <w:iCs/>
          <w:sz w:val="18"/>
          <w:szCs w:val="18"/>
        </w:rPr>
      </w:pPr>
    </w:p>
    <w:p w14:paraId="4B3727EE" w14:textId="77777777" w:rsidR="00086E8A" w:rsidRDefault="00086E8A">
      <w:pPr>
        <w:spacing w:after="160" w:line="259" w:lineRule="auto"/>
        <w:rPr>
          <w:rFonts w:ascii="Arial" w:hAnsi="Arial" w:cs="Arial"/>
          <w:i/>
          <w:iCs/>
          <w:sz w:val="18"/>
          <w:szCs w:val="18"/>
        </w:rPr>
      </w:pPr>
    </w:p>
    <w:p w14:paraId="0EC4EA82" w14:textId="77777777" w:rsidR="00086E8A" w:rsidRDefault="00086E8A">
      <w:pPr>
        <w:spacing w:after="160" w:line="259" w:lineRule="auto"/>
        <w:rPr>
          <w:rFonts w:ascii="Arial" w:hAnsi="Arial" w:cs="Arial"/>
          <w:i/>
          <w:iCs/>
          <w:sz w:val="18"/>
          <w:szCs w:val="18"/>
        </w:rPr>
      </w:pPr>
    </w:p>
    <w:sectPr w:rsidR="00086E8A" w:rsidSect="0034154F">
      <w:headerReference w:type="default" r:id="rId22"/>
      <w:footerReference w:type="default" r:id="rId23"/>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3CEC" w14:textId="77777777" w:rsidR="00D91686" w:rsidRDefault="00D91686" w:rsidP="0079756C">
      <w:r>
        <w:separator/>
      </w:r>
    </w:p>
  </w:endnote>
  <w:endnote w:type="continuationSeparator" w:id="0">
    <w:p w14:paraId="51B92743" w14:textId="77777777" w:rsidR="00D91686" w:rsidRDefault="00D9168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3660" w14:textId="3B338924" w:rsidR="00CE6D4D" w:rsidRPr="00074FF7" w:rsidRDefault="00CE6D4D" w:rsidP="00284C41">
    <w:pPr>
      <w:pStyle w:val="Stopka"/>
      <w:pBdr>
        <w:top w:val="single" w:sz="4" w:space="1" w:color="auto"/>
      </w:pBdr>
      <w:ind w:left="1134" w:hanging="1134"/>
      <w:jc w:val="both"/>
      <w:rPr>
        <w:rFonts w:ascii="Arial" w:eastAsia="Calibri" w:hAnsi="Arial" w:cs="Arial"/>
        <w:b/>
        <w:iCs/>
        <w:color w:val="000000"/>
        <w:sz w:val="24"/>
        <w:szCs w:val="24"/>
        <w:lang w:eastAsia="en-US"/>
      </w:rPr>
    </w:pPr>
    <w:r w:rsidRPr="00CB2B1B">
      <w:rPr>
        <w:rFonts w:ascii="Arial" w:hAnsi="Arial" w:cs="Arial"/>
        <w:i/>
        <w:sz w:val="14"/>
        <w:szCs w:val="14"/>
      </w:rPr>
      <w:t xml:space="preserve">Nr </w:t>
    </w:r>
    <w:r w:rsidR="00DD5A4A" w:rsidRPr="00CB2B1B">
      <w:rPr>
        <w:rFonts w:ascii="Arial" w:hAnsi="Arial" w:cs="Arial"/>
        <w:i/>
        <w:sz w:val="14"/>
        <w:szCs w:val="14"/>
      </w:rPr>
      <w:t>4</w:t>
    </w:r>
    <w:r w:rsidR="00CB2B1B" w:rsidRPr="00CB2B1B">
      <w:rPr>
        <w:rFonts w:ascii="Arial" w:hAnsi="Arial" w:cs="Arial"/>
        <w:i/>
        <w:sz w:val="14"/>
        <w:szCs w:val="14"/>
      </w:rPr>
      <w:t>8250030</w:t>
    </w:r>
    <w:r w:rsidR="008F7D2F">
      <w:rPr>
        <w:rFonts w:ascii="Arial" w:hAnsi="Arial" w:cs="Arial"/>
        <w:i/>
        <w:sz w:val="14"/>
        <w:szCs w:val="14"/>
      </w:rPr>
      <w:t>2</w:t>
    </w:r>
    <w:r w:rsidR="00CB2B1B">
      <w:rPr>
        <w:i/>
        <w:sz w:val="18"/>
        <w:szCs w:val="18"/>
      </w:rPr>
      <w:t xml:space="preserve"> </w:t>
    </w:r>
    <w:r w:rsidRPr="00C822E8">
      <w:rPr>
        <w:i/>
        <w:sz w:val="18"/>
        <w:szCs w:val="18"/>
      </w:rPr>
      <w:t xml:space="preserve"> </w:t>
    </w:r>
    <w:r w:rsidRPr="00074FF7">
      <w:rPr>
        <w:rFonts w:ascii="Arial" w:hAnsi="Arial" w:cs="Arial"/>
        <w:i/>
        <w:sz w:val="14"/>
        <w:szCs w:val="14"/>
      </w:rPr>
      <w:t>-</w:t>
    </w:r>
    <w:r w:rsidR="00DD5A4A" w:rsidRPr="00DD5A4A">
      <w:rPr>
        <w:rFonts w:ascii="Arial" w:hAnsi="Arial" w:cs="Arial"/>
        <w:b/>
        <w:bCs/>
        <w:i/>
        <w:iCs/>
        <w:sz w:val="22"/>
        <w:szCs w:val="22"/>
      </w:rPr>
      <w:t xml:space="preserve"> </w:t>
    </w:r>
    <w:r w:rsidR="00CB2B1B" w:rsidRPr="00CB2B1B">
      <w:rPr>
        <w:rFonts w:ascii="Arial" w:eastAsia="Calibri" w:hAnsi="Arial" w:cs="Arial"/>
        <w:bCs/>
        <w:i/>
        <w:iCs/>
        <w:color w:val="000000"/>
        <w:sz w:val="14"/>
        <w:szCs w:val="14"/>
        <w:lang w:eastAsia="en-US"/>
      </w:rPr>
      <w:t xml:space="preserve">Dzierżawa </w:t>
    </w:r>
    <w:r w:rsidR="00A65BBD">
      <w:rPr>
        <w:rFonts w:ascii="Arial" w:eastAsia="Calibri" w:hAnsi="Arial" w:cs="Arial"/>
        <w:bCs/>
        <w:i/>
        <w:iCs/>
        <w:color w:val="000000"/>
        <w:sz w:val="14"/>
        <w:szCs w:val="14"/>
        <w:lang w:eastAsia="en-US"/>
      </w:rPr>
      <w:t xml:space="preserve"> dwóch </w:t>
    </w:r>
    <w:r w:rsidR="00CB2B1B" w:rsidRPr="00CB2B1B">
      <w:rPr>
        <w:rFonts w:ascii="Arial" w:eastAsia="Calibri" w:hAnsi="Arial" w:cs="Arial"/>
        <w:bCs/>
        <w:i/>
        <w:iCs/>
        <w:color w:val="000000"/>
        <w:sz w:val="14"/>
        <w:szCs w:val="14"/>
        <w:lang w:eastAsia="en-US"/>
      </w:rPr>
      <w:t>kombajn</w:t>
    </w:r>
    <w:r w:rsidR="00A65BBD">
      <w:rPr>
        <w:rFonts w:ascii="Arial" w:eastAsia="Calibri" w:hAnsi="Arial" w:cs="Arial"/>
        <w:bCs/>
        <w:i/>
        <w:iCs/>
        <w:color w:val="000000"/>
        <w:sz w:val="14"/>
        <w:szCs w:val="14"/>
        <w:lang w:eastAsia="en-US"/>
      </w:rPr>
      <w:t>ów  c</w:t>
    </w:r>
    <w:r w:rsidR="00CB2B1B" w:rsidRPr="00CB2B1B">
      <w:rPr>
        <w:rFonts w:ascii="Arial" w:eastAsia="Calibri" w:hAnsi="Arial" w:cs="Arial"/>
        <w:bCs/>
        <w:i/>
        <w:iCs/>
        <w:color w:val="000000"/>
        <w:sz w:val="14"/>
        <w:szCs w:val="14"/>
        <w:lang w:eastAsia="en-US"/>
      </w:rPr>
      <w:t>hodnikow</w:t>
    </w:r>
    <w:r w:rsidR="00A65BBD">
      <w:rPr>
        <w:rFonts w:ascii="Arial" w:eastAsia="Calibri" w:hAnsi="Arial" w:cs="Arial"/>
        <w:bCs/>
        <w:i/>
        <w:iCs/>
        <w:color w:val="000000"/>
        <w:sz w:val="14"/>
        <w:szCs w:val="14"/>
        <w:lang w:eastAsia="en-US"/>
      </w:rPr>
      <w:t>ych</w:t>
    </w:r>
    <w:r w:rsidR="00CB2B1B" w:rsidRPr="00CB2B1B">
      <w:rPr>
        <w:rFonts w:ascii="Arial" w:eastAsia="Calibri" w:hAnsi="Arial" w:cs="Arial"/>
        <w:bCs/>
        <w:i/>
        <w:iCs/>
        <w:color w:val="000000"/>
        <w:sz w:val="14"/>
        <w:szCs w:val="14"/>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DD5A4A" w:rsidRPr="00CB2B1B">
      <w:rPr>
        <w:rFonts w:ascii="Arial" w:hAnsi="Arial" w:cs="Arial"/>
        <w:bCs/>
        <w:i/>
        <w:iCs/>
        <w:sz w:val="14"/>
        <w:szCs w:val="14"/>
      </w:rPr>
      <w:t>.</w:t>
    </w:r>
    <w:bookmarkStart w:id="193" w:name="_Hlk120187749"/>
  </w:p>
  <w:p w14:paraId="1BB50097" w14:textId="4B3ACC07" w:rsidR="00CE6D4D" w:rsidRPr="00074FF7" w:rsidRDefault="00CE6D4D" w:rsidP="00005B25">
    <w:pPr>
      <w:pStyle w:val="Stopka"/>
      <w:pBdr>
        <w:top w:val="single" w:sz="4" w:space="1" w:color="auto"/>
      </w:pBdr>
      <w:ind w:left="1276" w:hanging="1276"/>
      <w:jc w:val="both"/>
      <w:rPr>
        <w:iCs/>
        <w:sz w:val="16"/>
        <w:szCs w:val="16"/>
      </w:rPr>
    </w:pPr>
    <w:r w:rsidRPr="00074FF7">
      <w:rPr>
        <w:rFonts w:ascii="Arial" w:eastAsia="Calibri" w:hAnsi="Arial" w:cs="Arial"/>
        <w:iCs/>
        <w:color w:val="000000"/>
        <w:sz w:val="16"/>
        <w:szCs w:val="16"/>
        <w:lang w:eastAsia="en-US"/>
      </w:rPr>
      <w:t>AP.</w:t>
    </w:r>
  </w:p>
  <w:bookmarkEnd w:id="193"/>
  <w:p w14:paraId="09E46651" w14:textId="451EBCA5" w:rsidR="00CE6D4D" w:rsidRDefault="00CE6D4D" w:rsidP="00005B25">
    <w:pPr>
      <w:pStyle w:val="Stopka"/>
      <w:pBdr>
        <w:top w:val="single" w:sz="4" w:space="1" w:color="auto"/>
      </w:pBdr>
      <w:ind w:left="1276" w:hanging="1276"/>
      <w:jc w:val="both"/>
    </w:pPr>
    <w:r w:rsidRPr="00C822E8">
      <w:rPr>
        <w:sz w:val="18"/>
        <w:szCs w:val="18"/>
      </w:rPr>
      <w:tab/>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86D9F">
          <w:rPr>
            <w:noProof/>
          </w:rPr>
          <w:t>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ECC2" w14:textId="77777777" w:rsidR="00D91686" w:rsidRDefault="00D91686" w:rsidP="0079756C">
      <w:r>
        <w:separator/>
      </w:r>
    </w:p>
  </w:footnote>
  <w:footnote w:type="continuationSeparator" w:id="0">
    <w:p w14:paraId="22A3DBE1" w14:textId="77777777" w:rsidR="00D91686" w:rsidRDefault="00D9168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2058" w14:textId="3439CE2D" w:rsidR="00CE6D4D" w:rsidRPr="00C71D4B" w:rsidRDefault="00CE6D4D" w:rsidP="00316365">
    <w:pPr>
      <w:pStyle w:val="Nagwek"/>
      <w:tabs>
        <w:tab w:val="clear" w:pos="4536"/>
        <w:tab w:val="clear" w:pos="9072"/>
        <w:tab w:val="left" w:pos="3456"/>
      </w:tabs>
      <w:rPr>
        <w:i/>
      </w:rPr>
    </w:pPr>
    <w:r w:rsidRPr="006147A0">
      <w:rPr>
        <w:i/>
      </w:rPr>
      <w:t xml:space="preserve">Polska Grupa Górnicza </w:t>
    </w:r>
    <w:r>
      <w:rPr>
        <w:i/>
      </w:rPr>
      <w:t>S.A. Oddział KWK ROW</w:t>
    </w:r>
  </w:p>
  <w:p w14:paraId="3EA4A84F" w14:textId="77777777" w:rsidR="00CE6D4D" w:rsidRPr="00C71D4B" w:rsidRDefault="00CE6D4D" w:rsidP="00316365">
    <w:pPr>
      <w:pStyle w:val="Nagwek"/>
    </w:pPr>
    <w:r>
      <w:rPr>
        <w:i/>
        <w:noProof/>
      </w:rPr>
      <mc:AlternateContent>
        <mc:Choice Requires="wps">
          <w:drawing>
            <wp:anchor distT="4294967292" distB="4294967292" distL="114300" distR="114300" simplePos="0" relativeHeight="251659264" behindDoc="0" locked="0" layoutInCell="1" allowOverlap="1" wp14:anchorId="7F1F79EC" wp14:editId="759543A6">
              <wp:simplePos x="0" y="0"/>
              <wp:positionH relativeFrom="column">
                <wp:posOffset>29210</wp:posOffset>
              </wp:positionH>
              <wp:positionV relativeFrom="paragraph">
                <wp:posOffset>59054</wp:posOffset>
              </wp:positionV>
              <wp:extent cx="61493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0D99"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4DD9BE75" w14:textId="77777777" w:rsidR="00CE6D4D" w:rsidRDefault="00CE6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207DAB"/>
    <w:multiLevelType w:val="hybridMultilevel"/>
    <w:tmpl w:val="BD4A5B4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B332F"/>
    <w:multiLevelType w:val="hybridMultilevel"/>
    <w:tmpl w:val="AD54F91E"/>
    <w:lvl w:ilvl="0" w:tplc="85381B3A">
      <w:start w:val="1"/>
      <w:numFmt w:val="upperRoman"/>
      <w:lvlText w:val="%1."/>
      <w:lvlJc w:val="left"/>
      <w:pPr>
        <w:tabs>
          <w:tab w:val="num" w:pos="720"/>
        </w:tabs>
        <w:ind w:left="357" w:hanging="357"/>
      </w:pPr>
      <w:rPr>
        <w:rFonts w:ascii="Arial" w:hAnsi="Arial" w:cs="Arial" w:hint="default"/>
        <w:b/>
        <w:i w:val="0"/>
        <w:sz w:val="18"/>
        <w:szCs w:val="18"/>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C2173F"/>
    <w:multiLevelType w:val="multilevel"/>
    <w:tmpl w:val="40D6E6B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2A665F"/>
    <w:multiLevelType w:val="hybridMultilevel"/>
    <w:tmpl w:val="4C9C4C70"/>
    <w:lvl w:ilvl="0" w:tplc="FB7A28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1D6577"/>
    <w:multiLevelType w:val="multilevel"/>
    <w:tmpl w:val="23BA15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3"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57BC"/>
    <w:multiLevelType w:val="multilevel"/>
    <w:tmpl w:val="FF3AF4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8687164"/>
    <w:multiLevelType w:val="multilevel"/>
    <w:tmpl w:val="17F2FB2E"/>
    <w:lvl w:ilvl="0">
      <w:start w:val="1"/>
      <w:numFmt w:val="decimal"/>
      <w:lvlText w:val="%1)"/>
      <w:lvlJc w:val="left"/>
      <w:pPr>
        <w:tabs>
          <w:tab w:val="num" w:pos="502"/>
        </w:tabs>
        <w:ind w:left="502" w:hanging="360"/>
      </w:pPr>
      <w:rPr>
        <w:rFonts w:hint="default"/>
        <w:b w:val="0"/>
        <w:i w:val="0"/>
        <w:color w:val="auto"/>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4"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0C6C05"/>
    <w:multiLevelType w:val="multilevel"/>
    <w:tmpl w:val="193C86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0" w15:restartNumberingAfterBreak="0">
    <w:nsid w:val="286732CB"/>
    <w:multiLevelType w:val="multilevel"/>
    <w:tmpl w:val="6914B5E6"/>
    <w:lvl w:ilvl="0">
      <w:start w:val="1"/>
      <w:numFmt w:val="decimal"/>
      <w:lvlText w:val="%1)"/>
      <w:lvlJc w:val="left"/>
      <w:pPr>
        <w:tabs>
          <w:tab w:val="num" w:pos="720"/>
        </w:tabs>
        <w:ind w:left="720"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18"/>
        <w:szCs w:val="18"/>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321AF3"/>
    <w:multiLevelType w:val="hybridMultilevel"/>
    <w:tmpl w:val="0E0888AA"/>
    <w:lvl w:ilvl="0" w:tplc="4A7CF1B6">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9950DB"/>
    <w:multiLevelType w:val="multilevel"/>
    <w:tmpl w:val="7AAEFDB2"/>
    <w:lvl w:ilvl="0">
      <w:start w:val="1"/>
      <w:numFmt w:val="decimal"/>
      <w:lvlText w:val="%1)"/>
      <w:lvlJc w:val="left"/>
      <w:pPr>
        <w:ind w:left="568" w:hanging="284"/>
      </w:pPr>
      <w:rPr>
        <w:rFonts w:ascii="Arial" w:eastAsia="Times New Roman" w:hAnsi="Arial" w:cs="Arial" w:hint="default"/>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9" w15:restartNumberingAfterBreak="0">
    <w:nsid w:val="379D4D8C"/>
    <w:multiLevelType w:val="hybridMultilevel"/>
    <w:tmpl w:val="21DA0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717620"/>
    <w:multiLevelType w:val="multilevel"/>
    <w:tmpl w:val="2D3C9F6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912D8B"/>
    <w:multiLevelType w:val="hybridMultilevel"/>
    <w:tmpl w:val="CB3EA02A"/>
    <w:lvl w:ilvl="0" w:tplc="24DEC5F8">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3B7548F5"/>
    <w:multiLevelType w:val="multilevel"/>
    <w:tmpl w:val="A5BA4470"/>
    <w:lvl w:ilvl="0">
      <w:start w:val="17"/>
      <w:numFmt w:val="decimal"/>
      <w:lvlText w:val="%1."/>
      <w:lvlJc w:val="left"/>
      <w:pPr>
        <w:ind w:left="360" w:hanging="360"/>
      </w:pPr>
      <w:rPr>
        <w:rFonts w:cs="Times New Roman" w:hint="default"/>
        <w:b w:val="0"/>
        <w:i w:val="0"/>
        <w:strike w:val="0"/>
        <w:sz w:val="18"/>
        <w:szCs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3CBB0867"/>
    <w:multiLevelType w:val="hybridMultilevel"/>
    <w:tmpl w:val="B0E4CD10"/>
    <w:lvl w:ilvl="0" w:tplc="6B40E284">
      <w:start w:val="1"/>
      <w:numFmt w:val="decimal"/>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56"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43042386"/>
    <w:multiLevelType w:val="hybridMultilevel"/>
    <w:tmpl w:val="D55E2CA8"/>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77E640CE">
      <w:start w:val="1"/>
      <w:numFmt w:val="decimal"/>
      <w:lvlText w:val="%4."/>
      <w:lvlJc w:val="left"/>
      <w:pPr>
        <w:ind w:left="2520" w:hanging="360"/>
      </w:pPr>
      <w:rPr>
        <w:rFonts w:ascii="Arial" w:hAnsi="Arial" w:cs="Arial" w:hint="default"/>
        <w:b w:val="0"/>
        <w:bCs/>
        <w:strike w:val="0"/>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5"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1F206B"/>
    <w:multiLevelType w:val="multilevel"/>
    <w:tmpl w:val="01CC6E8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4BCC05C3"/>
    <w:multiLevelType w:val="hybridMultilevel"/>
    <w:tmpl w:val="9D4E2992"/>
    <w:lvl w:ilvl="0" w:tplc="2CCA9EC8">
      <w:start w:val="1"/>
      <w:numFmt w:val="decimal"/>
      <w:lvlText w:val="%1)"/>
      <w:lvlJc w:val="left"/>
      <w:pPr>
        <w:ind w:left="720" w:hanging="360"/>
      </w:pPr>
      <w:rPr>
        <w:rFonts w:cs="Times New Roman"/>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D9C61858"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4D086BB0"/>
    <w:multiLevelType w:val="hybridMultilevel"/>
    <w:tmpl w:val="1BB447C2"/>
    <w:lvl w:ilvl="0" w:tplc="0AAA74A2">
      <w:start w:val="1"/>
      <w:numFmt w:val="decimal"/>
      <w:lvlText w:val="%1."/>
      <w:lvlJc w:val="left"/>
      <w:pPr>
        <w:tabs>
          <w:tab w:val="num" w:pos="-794"/>
        </w:tabs>
        <w:ind w:left="340" w:hanging="340"/>
      </w:pPr>
      <w:rPr>
        <w:rFonts w:hint="default"/>
      </w:rPr>
    </w:lvl>
    <w:lvl w:ilvl="1" w:tplc="3CAE662E">
      <w:start w:val="23"/>
      <w:numFmt w:val="upperRoman"/>
      <w:lvlText w:val="%2."/>
      <w:lvlJc w:val="left"/>
      <w:pPr>
        <w:tabs>
          <w:tab w:val="num" w:pos="-128"/>
        </w:tabs>
        <w:ind w:left="-128" w:hanging="720"/>
      </w:pPr>
      <w:rPr>
        <w:rFonts w:hint="default"/>
        <w:b w:val="0"/>
        <w:bCs/>
        <w:i w:val="0"/>
        <w:color w:val="000000"/>
        <w:sz w:val="18"/>
        <w:szCs w:val="18"/>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FE2E20"/>
    <w:multiLevelType w:val="multilevel"/>
    <w:tmpl w:val="5420A77C"/>
    <w:lvl w:ilvl="0">
      <w:start w:val="1"/>
      <w:numFmt w:val="lowerLetter"/>
      <w:lvlText w:val="%1)"/>
      <w:lvlJc w:val="left"/>
      <w:pPr>
        <w:ind w:left="852" w:hanging="284"/>
      </w:pPr>
      <w:rPr>
        <w:rFonts w:ascii="Arial" w:eastAsia="Times New Roman" w:hAnsi="Arial" w:cs="Aria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5"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77" w15:restartNumberingAfterBreak="0">
    <w:nsid w:val="51016338"/>
    <w:multiLevelType w:val="multilevel"/>
    <w:tmpl w:val="DC181CE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23BA15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233564"/>
    <w:multiLevelType w:val="multilevel"/>
    <w:tmpl w:val="E9C4C0B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257927"/>
    <w:multiLevelType w:val="multilevel"/>
    <w:tmpl w:val="5B16E47A"/>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18"/>
        <w:szCs w:val="18"/>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4B30F8A"/>
    <w:multiLevelType w:val="multilevel"/>
    <w:tmpl w:val="F18E6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4" w15:restartNumberingAfterBreak="0">
    <w:nsid w:val="577978D8"/>
    <w:multiLevelType w:val="multilevel"/>
    <w:tmpl w:val="B2282CBA"/>
    <w:lvl w:ilvl="0">
      <w:start w:val="1"/>
      <w:numFmt w:val="decimal"/>
      <w:lvlText w:val="%1."/>
      <w:lvlJc w:val="left"/>
      <w:pPr>
        <w:ind w:left="644" w:hanging="360"/>
      </w:pPr>
      <w:rPr>
        <w:rFonts w:hint="default"/>
        <w:i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78B37B1"/>
    <w:multiLevelType w:val="hybridMultilevel"/>
    <w:tmpl w:val="82F21BB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E719CF"/>
    <w:multiLevelType w:val="multilevel"/>
    <w:tmpl w:val="8ACA0A14"/>
    <w:lvl w:ilvl="0">
      <w:start w:val="1"/>
      <w:numFmt w:val="decimal"/>
      <w:lvlText w:val="%1)"/>
      <w:lvlJc w:val="left"/>
      <w:pPr>
        <w:tabs>
          <w:tab w:val="num" w:pos="1120"/>
        </w:tabs>
        <w:ind w:left="11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B517519"/>
    <w:multiLevelType w:val="multilevel"/>
    <w:tmpl w:val="3C96B77A"/>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b w:val="0"/>
        <w:bCs w:val="0"/>
        <w:sz w:val="18"/>
        <w:szCs w:val="18"/>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2" w15:restartNumberingAfterBreak="0">
    <w:nsid w:val="5EB2220A"/>
    <w:multiLevelType w:val="hybridMultilevel"/>
    <w:tmpl w:val="60BA3AA8"/>
    <w:lvl w:ilvl="0" w:tplc="884C330C">
      <w:start w:val="1"/>
      <w:numFmt w:val="lowerLetter"/>
      <w:lvlText w:val="%1)"/>
      <w:lvlJc w:val="left"/>
      <w:pPr>
        <w:ind w:left="1080" w:hanging="360"/>
      </w:pPr>
      <w:rPr>
        <w:rFonts w:ascii="Arial" w:eastAsia="Times New Roman" w:hAnsi="Arial" w:cs="Arial" w:hint="default"/>
        <w:i w:val="0"/>
        <w:iCs w:val="0"/>
        <w:sz w:val="18"/>
        <w:szCs w:val="1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3"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9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100"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A8765F"/>
    <w:multiLevelType w:val="hybridMultilevel"/>
    <w:tmpl w:val="94FAC628"/>
    <w:lvl w:ilvl="0" w:tplc="7276721E">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64E9131E"/>
    <w:multiLevelType w:val="multilevel"/>
    <w:tmpl w:val="31FC1446"/>
    <w:lvl w:ilvl="0">
      <w:start w:val="1"/>
      <w:numFmt w:val="decimal"/>
      <w:lvlText w:val="%1."/>
      <w:lvlJc w:val="left"/>
      <w:pPr>
        <w:tabs>
          <w:tab w:val="num" w:pos="360"/>
        </w:tabs>
        <w:ind w:left="360" w:hanging="360"/>
      </w:pPr>
      <w:rPr>
        <w:rFonts w:ascii="Arial" w:hAnsi="Arial" w:cs="Arial" w:hint="default"/>
        <w:b w:val="0"/>
        <w:bCs w:val="0"/>
        <w:sz w:val="18"/>
        <w:szCs w:val="18"/>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07" w15:restartNumberingAfterBreak="0">
    <w:nsid w:val="67EC1996"/>
    <w:multiLevelType w:val="hybridMultilevel"/>
    <w:tmpl w:val="7A78E49C"/>
    <w:lvl w:ilvl="0" w:tplc="F83498B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9"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6B322B9E"/>
    <w:multiLevelType w:val="hybridMultilevel"/>
    <w:tmpl w:val="F5C66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4" w15:restartNumberingAfterBreak="0">
    <w:nsid w:val="6E4A686C"/>
    <w:multiLevelType w:val="multilevel"/>
    <w:tmpl w:val="7DDAB1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6"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27007CD"/>
    <w:multiLevelType w:val="multilevel"/>
    <w:tmpl w:val="47A62A74"/>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757180D"/>
    <w:multiLevelType w:val="multilevel"/>
    <w:tmpl w:val="DD94F98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27" w15:restartNumberingAfterBreak="0">
    <w:nsid w:val="7881376F"/>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8" w15:restartNumberingAfterBreak="0">
    <w:nsid w:val="799D4B6E"/>
    <w:multiLevelType w:val="hybridMultilevel"/>
    <w:tmpl w:val="B98CD89A"/>
    <w:lvl w:ilvl="0" w:tplc="4F3C0800">
      <w:start w:val="1"/>
      <w:numFmt w:val="lowerLetter"/>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9"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384328148">
    <w:abstractNumId w:val="118"/>
  </w:num>
  <w:num w:numId="2" w16cid:durableId="162625984">
    <w:abstractNumId w:val="97"/>
  </w:num>
  <w:num w:numId="3" w16cid:durableId="910505853">
    <w:abstractNumId w:val="104"/>
  </w:num>
  <w:num w:numId="4" w16cid:durableId="1550994451">
    <w:abstractNumId w:val="6"/>
  </w:num>
  <w:num w:numId="5" w16cid:durableId="2026011916">
    <w:abstractNumId w:val="24"/>
  </w:num>
  <w:num w:numId="6" w16cid:durableId="521011465">
    <w:abstractNumId w:val="50"/>
  </w:num>
  <w:num w:numId="7" w16cid:durableId="937634775">
    <w:abstractNumId w:val="79"/>
  </w:num>
  <w:num w:numId="8" w16cid:durableId="587152853">
    <w:abstractNumId w:val="129"/>
  </w:num>
  <w:num w:numId="9" w16cid:durableId="2013022037">
    <w:abstractNumId w:val="81"/>
  </w:num>
  <w:num w:numId="10" w16cid:durableId="116998241">
    <w:abstractNumId w:val="66"/>
  </w:num>
  <w:num w:numId="11" w16cid:durableId="1111246168">
    <w:abstractNumId w:val="61"/>
  </w:num>
  <w:num w:numId="12" w16cid:durableId="349450242">
    <w:abstractNumId w:val="121"/>
  </w:num>
  <w:num w:numId="13" w16cid:durableId="46345621">
    <w:abstractNumId w:val="14"/>
  </w:num>
  <w:num w:numId="14" w16cid:durableId="1451972674">
    <w:abstractNumId w:val="56"/>
  </w:num>
  <w:num w:numId="15" w16cid:durableId="2006586013">
    <w:abstractNumId w:val="32"/>
  </w:num>
  <w:num w:numId="16" w16cid:durableId="599027325">
    <w:abstractNumId w:val="114"/>
  </w:num>
  <w:num w:numId="17" w16cid:durableId="394738327">
    <w:abstractNumId w:val="67"/>
  </w:num>
  <w:num w:numId="18" w16cid:durableId="507445368">
    <w:abstractNumId w:val="126"/>
  </w:num>
  <w:num w:numId="19" w16cid:durableId="1658221716">
    <w:abstractNumId w:val="60"/>
  </w:num>
  <w:num w:numId="20" w16cid:durableId="1303273719">
    <w:abstractNumId w:val="108"/>
  </w:num>
  <w:num w:numId="21" w16cid:durableId="1293487090">
    <w:abstractNumId w:val="28"/>
  </w:num>
  <w:num w:numId="22" w16cid:durableId="829559669">
    <w:abstractNumId w:val="40"/>
  </w:num>
  <w:num w:numId="23" w16cid:durableId="120003862">
    <w:abstractNumId w:val="88"/>
  </w:num>
  <w:num w:numId="24" w16cid:durableId="1609506676">
    <w:abstractNumId w:val="99"/>
  </w:num>
  <w:num w:numId="25" w16cid:durableId="1383482522">
    <w:abstractNumId w:val="75"/>
  </w:num>
  <w:num w:numId="26" w16cid:durableId="2111704133">
    <w:abstractNumId w:val="13"/>
  </w:num>
  <w:num w:numId="27" w16cid:durableId="26880120">
    <w:abstractNumId w:val="125"/>
  </w:num>
  <w:num w:numId="28" w16cid:durableId="1562252990">
    <w:abstractNumId w:val="87"/>
  </w:num>
  <w:num w:numId="29" w16cid:durableId="1687635511">
    <w:abstractNumId w:val="36"/>
  </w:num>
  <w:num w:numId="30" w16cid:durableId="1983347873">
    <w:abstractNumId w:val="43"/>
  </w:num>
  <w:num w:numId="31" w16cid:durableId="6826344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2161726">
    <w:abstractNumId w:val="130"/>
  </w:num>
  <w:num w:numId="33" w16cid:durableId="22171747">
    <w:abstractNumId w:val="85"/>
  </w:num>
  <w:num w:numId="34" w16cid:durableId="516775396">
    <w:abstractNumId w:val="17"/>
  </w:num>
  <w:num w:numId="35" w16cid:durableId="378821048">
    <w:abstractNumId w:val="100"/>
  </w:num>
  <w:num w:numId="36" w16cid:durableId="228007232">
    <w:abstractNumId w:val="71"/>
  </w:num>
  <w:num w:numId="37" w16cid:durableId="1017387275">
    <w:abstractNumId w:val="132"/>
  </w:num>
  <w:num w:numId="38" w16cid:durableId="1123887615">
    <w:abstractNumId w:val="9"/>
  </w:num>
  <w:num w:numId="39" w16cid:durableId="1262761731">
    <w:abstractNumId w:val="95"/>
  </w:num>
  <w:num w:numId="40" w16cid:durableId="2109157481">
    <w:abstractNumId w:val="8"/>
  </w:num>
  <w:num w:numId="41" w16cid:durableId="87508657">
    <w:abstractNumId w:val="55"/>
  </w:num>
  <w:num w:numId="42" w16cid:durableId="296836545">
    <w:abstractNumId w:val="63"/>
    <w:lvlOverride w:ilvl="0">
      <w:startOverride w:val="1"/>
    </w:lvlOverride>
  </w:num>
  <w:num w:numId="43" w16cid:durableId="255594978">
    <w:abstractNumId w:val="63"/>
    <w:lvlOverride w:ilvl="0">
      <w:lvl w:ilvl="0">
        <w:start w:val="1"/>
        <w:numFmt w:val="decimal"/>
        <w:lvlText w:val="%1."/>
        <w:lvlJc w:val="left"/>
        <w:pPr>
          <w:tabs>
            <w:tab w:val="num" w:pos="360"/>
          </w:tabs>
          <w:ind w:left="360" w:hanging="360"/>
        </w:pPr>
        <w:rPr>
          <w:rFonts w:hint="default"/>
          <w:color w:val="auto"/>
        </w:rPr>
      </w:lvl>
    </w:lvlOverride>
  </w:num>
  <w:num w:numId="44" w16cid:durableId="1027946527">
    <w:abstractNumId w:val="35"/>
  </w:num>
  <w:num w:numId="45" w16cid:durableId="301230666">
    <w:abstractNumId w:val="101"/>
    <w:lvlOverride w:ilvl="0">
      <w:startOverride w:val="1"/>
    </w:lvlOverride>
    <w:lvlOverride w:ilvl="1"/>
    <w:lvlOverride w:ilvl="2"/>
    <w:lvlOverride w:ilvl="3"/>
    <w:lvlOverride w:ilvl="4"/>
    <w:lvlOverride w:ilvl="5"/>
    <w:lvlOverride w:ilvl="6"/>
    <w:lvlOverride w:ilvl="7"/>
    <w:lvlOverride w:ilvl="8"/>
  </w:num>
  <w:num w:numId="46" w16cid:durableId="1520852893">
    <w:abstractNumId w:val="10"/>
  </w:num>
  <w:num w:numId="47" w16cid:durableId="1456488186">
    <w:abstractNumId w:val="102"/>
  </w:num>
  <w:num w:numId="48" w16cid:durableId="6964643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9565634">
    <w:abstractNumId w:val="21"/>
  </w:num>
  <w:num w:numId="50" w16cid:durableId="1458990736">
    <w:abstractNumId w:val="11"/>
  </w:num>
  <w:num w:numId="51" w16cid:durableId="1898322417">
    <w:abstractNumId w:val="90"/>
    <w:lvlOverride w:ilvl="0">
      <w:startOverride w:val="1"/>
    </w:lvlOverride>
  </w:num>
  <w:num w:numId="52" w16cid:durableId="1055352941">
    <w:abstractNumId w:val="57"/>
    <w:lvlOverride w:ilvl="0">
      <w:startOverride w:val="1"/>
    </w:lvlOverride>
  </w:num>
  <w:num w:numId="53" w16cid:durableId="370767269">
    <w:abstractNumId w:val="37"/>
  </w:num>
  <w:num w:numId="54" w16cid:durableId="605356353">
    <w:abstractNumId w:val="4"/>
  </w:num>
  <w:num w:numId="55" w16cid:durableId="1899900067">
    <w:abstractNumId w:val="3"/>
  </w:num>
  <w:num w:numId="56" w16cid:durableId="1029258855">
    <w:abstractNumId w:val="2"/>
  </w:num>
  <w:num w:numId="57" w16cid:durableId="659427663">
    <w:abstractNumId w:val="1"/>
  </w:num>
  <w:num w:numId="58" w16cid:durableId="1959144831">
    <w:abstractNumId w:val="0"/>
  </w:num>
  <w:num w:numId="59" w16cid:durableId="824050764">
    <w:abstractNumId w:val="78"/>
  </w:num>
  <w:num w:numId="60" w16cid:durableId="964431296">
    <w:abstractNumId w:val="72"/>
  </w:num>
  <w:num w:numId="61" w16cid:durableId="173306964">
    <w:abstractNumId w:val="96"/>
  </w:num>
  <w:num w:numId="62" w16cid:durableId="545487892">
    <w:abstractNumId w:val="70"/>
  </w:num>
  <w:num w:numId="63" w16cid:durableId="1697385665">
    <w:abstractNumId w:val="131"/>
  </w:num>
  <w:num w:numId="64" w16cid:durableId="1746149825">
    <w:abstractNumId w:val="82"/>
  </w:num>
  <w:num w:numId="65" w16cid:durableId="579339515">
    <w:abstractNumId w:val="31"/>
  </w:num>
  <w:num w:numId="66" w16cid:durableId="1655984932">
    <w:abstractNumId w:val="73"/>
  </w:num>
  <w:num w:numId="67" w16cid:durableId="1434746061">
    <w:abstractNumId w:val="123"/>
  </w:num>
  <w:num w:numId="68" w16cid:durableId="1573806783">
    <w:abstractNumId w:val="98"/>
  </w:num>
  <w:num w:numId="69" w16cid:durableId="6292827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163510">
    <w:abstractNumId w:val="34"/>
  </w:num>
  <w:num w:numId="71" w16cid:durableId="1874147613">
    <w:abstractNumId w:val="122"/>
  </w:num>
  <w:num w:numId="72" w16cid:durableId="1897811577">
    <w:abstractNumId w:val="76"/>
  </w:num>
  <w:num w:numId="73" w16cid:durableId="1070348734">
    <w:abstractNumId w:val="110"/>
  </w:num>
  <w:num w:numId="74" w16cid:durableId="1194465837">
    <w:abstractNumId w:val="103"/>
  </w:num>
  <w:num w:numId="75" w16cid:durableId="583299667">
    <w:abstractNumId w:val="7"/>
  </w:num>
  <w:num w:numId="76" w16cid:durableId="1805390647">
    <w:abstractNumId w:val="86"/>
  </w:num>
  <w:num w:numId="77" w16cid:durableId="1164736076">
    <w:abstractNumId w:val="42"/>
  </w:num>
  <w:num w:numId="78" w16cid:durableId="2065399708">
    <w:abstractNumId w:val="59"/>
  </w:num>
  <w:num w:numId="79" w16cid:durableId="1463772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22205685">
    <w:abstractNumId w:val="48"/>
  </w:num>
  <w:num w:numId="81" w16cid:durableId="132095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1661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603988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741172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26568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48775165">
    <w:abstractNumId w:val="116"/>
  </w:num>
  <w:num w:numId="87" w16cid:durableId="20573914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6762410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940229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516431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50292897">
    <w:abstractNumId w:val="115"/>
  </w:num>
  <w:num w:numId="92" w16cid:durableId="215550235">
    <w:abstractNumId w:val="109"/>
  </w:num>
  <w:num w:numId="93" w16cid:durableId="1296327093">
    <w:abstractNumId w:val="91"/>
  </w:num>
  <w:num w:numId="94" w16cid:durableId="1803307422">
    <w:abstractNumId w:val="119"/>
  </w:num>
  <w:num w:numId="95" w16cid:durableId="1622030822">
    <w:abstractNumId w:val="120"/>
  </w:num>
  <w:num w:numId="96" w16cid:durableId="1418596376">
    <w:abstractNumId w:val="94"/>
  </w:num>
  <w:num w:numId="97" w16cid:durableId="1013338686">
    <w:abstractNumId w:val="49"/>
  </w:num>
  <w:num w:numId="98" w16cid:durableId="877815489">
    <w:abstractNumId w:val="113"/>
  </w:num>
  <w:num w:numId="99" w16cid:durableId="280385173">
    <w:abstractNumId w:val="84"/>
  </w:num>
  <w:num w:numId="100" w16cid:durableId="48841218">
    <w:abstractNumId w:val="68"/>
  </w:num>
  <w:num w:numId="101" w16cid:durableId="152835913">
    <w:abstractNumId w:val="77"/>
  </w:num>
  <w:num w:numId="102" w16cid:durableId="13788909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957197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8849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30210550">
    <w:abstractNumId w:val="33"/>
  </w:num>
  <w:num w:numId="106" w16cid:durableId="1028993324">
    <w:abstractNumId w:val="106"/>
  </w:num>
  <w:num w:numId="107" w16cid:durableId="1990593094">
    <w:abstractNumId w:val="20"/>
  </w:num>
  <w:num w:numId="108" w16cid:durableId="7448856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219747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32505719">
    <w:abstractNumId w:val="74"/>
  </w:num>
  <w:num w:numId="111" w16cid:durableId="1523740518">
    <w:abstractNumId w:val="92"/>
  </w:num>
  <w:num w:numId="112" w16cid:durableId="1098016049">
    <w:abstractNumId w:val="89"/>
  </w:num>
  <w:num w:numId="113" w16cid:durableId="1638337903">
    <w:abstractNumId w:val="65"/>
  </w:num>
  <w:num w:numId="114" w16cid:durableId="600575684">
    <w:abstractNumId w:val="26"/>
  </w:num>
  <w:num w:numId="115" w16cid:durableId="1262643805">
    <w:abstractNumId w:val="23"/>
  </w:num>
  <w:num w:numId="116" w16cid:durableId="144444552">
    <w:abstractNumId w:val="52"/>
  </w:num>
  <w:num w:numId="117" w16cid:durableId="811483229">
    <w:abstractNumId w:val="29"/>
  </w:num>
  <w:num w:numId="118" w16cid:durableId="1953366256">
    <w:abstractNumId w:val="1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64822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5587321">
    <w:abstractNumId w:val="53"/>
  </w:num>
  <w:num w:numId="121" w16cid:durableId="6243926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92904166">
    <w:abstractNumId w:val="128"/>
  </w:num>
  <w:num w:numId="123" w16cid:durableId="1545561998">
    <w:abstractNumId w:val="45"/>
  </w:num>
  <w:num w:numId="124" w16cid:durableId="2047246222">
    <w:abstractNumId w:val="111"/>
  </w:num>
  <w:num w:numId="125" w16cid:durableId="535505355">
    <w:abstractNumId w:val="15"/>
  </w:num>
  <w:num w:numId="126" w16cid:durableId="2109960749">
    <w:abstractNumId w:val="25"/>
  </w:num>
  <w:num w:numId="127" w16cid:durableId="983240962">
    <w:abstractNumId w:val="54"/>
  </w:num>
  <w:num w:numId="128" w16cid:durableId="352221334">
    <w:abstractNumId w:val="38"/>
  </w:num>
  <w:num w:numId="129" w16cid:durableId="1317883885">
    <w:abstractNumId w:val="117"/>
  </w:num>
  <w:num w:numId="130" w16cid:durableId="254637401">
    <w:abstractNumId w:val="127"/>
  </w:num>
  <w:num w:numId="131" w16cid:durableId="1573781710">
    <w:abstractNumId w:val="62"/>
  </w:num>
  <w:num w:numId="132" w16cid:durableId="1392197689">
    <w:abstractNumId w:val="16"/>
  </w:num>
  <w:num w:numId="133" w16cid:durableId="324480709">
    <w:abstractNumId w:val="112"/>
  </w:num>
  <w:num w:numId="134" w16cid:durableId="1104306563">
    <w:abstractNumId w:val="51"/>
  </w:num>
  <w:num w:numId="135" w16cid:durableId="1442214836">
    <w:abstractNumId w:val="1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C75"/>
    <w:rsid w:val="00004569"/>
    <w:rsid w:val="0000470B"/>
    <w:rsid w:val="00004E3A"/>
    <w:rsid w:val="00005135"/>
    <w:rsid w:val="00005B25"/>
    <w:rsid w:val="000063B7"/>
    <w:rsid w:val="000107C7"/>
    <w:rsid w:val="00014A54"/>
    <w:rsid w:val="000157D8"/>
    <w:rsid w:val="0001674B"/>
    <w:rsid w:val="0001694E"/>
    <w:rsid w:val="00016AE6"/>
    <w:rsid w:val="000171B1"/>
    <w:rsid w:val="0002015B"/>
    <w:rsid w:val="000206A3"/>
    <w:rsid w:val="00021FBE"/>
    <w:rsid w:val="000227A9"/>
    <w:rsid w:val="00022F41"/>
    <w:rsid w:val="00023454"/>
    <w:rsid w:val="000239C4"/>
    <w:rsid w:val="00024911"/>
    <w:rsid w:val="00024AF2"/>
    <w:rsid w:val="00024FF8"/>
    <w:rsid w:val="00025A00"/>
    <w:rsid w:val="00025B72"/>
    <w:rsid w:val="00025C61"/>
    <w:rsid w:val="00026F5C"/>
    <w:rsid w:val="00027B7B"/>
    <w:rsid w:val="00027C65"/>
    <w:rsid w:val="00027D61"/>
    <w:rsid w:val="00031FEB"/>
    <w:rsid w:val="000321C7"/>
    <w:rsid w:val="00032466"/>
    <w:rsid w:val="000334B9"/>
    <w:rsid w:val="00033DBF"/>
    <w:rsid w:val="0003415F"/>
    <w:rsid w:val="000341BF"/>
    <w:rsid w:val="00035C59"/>
    <w:rsid w:val="00036E54"/>
    <w:rsid w:val="0004126D"/>
    <w:rsid w:val="00041887"/>
    <w:rsid w:val="00041A09"/>
    <w:rsid w:val="00042348"/>
    <w:rsid w:val="00042637"/>
    <w:rsid w:val="0004453C"/>
    <w:rsid w:val="00045CA2"/>
    <w:rsid w:val="000477C2"/>
    <w:rsid w:val="00051093"/>
    <w:rsid w:val="000535BE"/>
    <w:rsid w:val="00054073"/>
    <w:rsid w:val="000549D0"/>
    <w:rsid w:val="00054FC2"/>
    <w:rsid w:val="000556CE"/>
    <w:rsid w:val="00055879"/>
    <w:rsid w:val="00057EB4"/>
    <w:rsid w:val="000640F2"/>
    <w:rsid w:val="0006458F"/>
    <w:rsid w:val="00064619"/>
    <w:rsid w:val="00064EEF"/>
    <w:rsid w:val="00065C74"/>
    <w:rsid w:val="00066339"/>
    <w:rsid w:val="00067146"/>
    <w:rsid w:val="00070672"/>
    <w:rsid w:val="000707C4"/>
    <w:rsid w:val="00071BA8"/>
    <w:rsid w:val="0007320E"/>
    <w:rsid w:val="00074066"/>
    <w:rsid w:val="00074159"/>
    <w:rsid w:val="00074FF7"/>
    <w:rsid w:val="00075145"/>
    <w:rsid w:val="00076476"/>
    <w:rsid w:val="00076EBD"/>
    <w:rsid w:val="00076FD1"/>
    <w:rsid w:val="000803D5"/>
    <w:rsid w:val="0008049B"/>
    <w:rsid w:val="00081966"/>
    <w:rsid w:val="00081A76"/>
    <w:rsid w:val="0008328A"/>
    <w:rsid w:val="0008454A"/>
    <w:rsid w:val="00084D1C"/>
    <w:rsid w:val="00084EFA"/>
    <w:rsid w:val="00084F66"/>
    <w:rsid w:val="00086134"/>
    <w:rsid w:val="0008671E"/>
    <w:rsid w:val="00086E8A"/>
    <w:rsid w:val="00090466"/>
    <w:rsid w:val="00090C5A"/>
    <w:rsid w:val="00091A02"/>
    <w:rsid w:val="00091E64"/>
    <w:rsid w:val="000930A6"/>
    <w:rsid w:val="000930EE"/>
    <w:rsid w:val="000933B9"/>
    <w:rsid w:val="0009343F"/>
    <w:rsid w:val="000935E3"/>
    <w:rsid w:val="000950BB"/>
    <w:rsid w:val="00095536"/>
    <w:rsid w:val="00096055"/>
    <w:rsid w:val="00096A2D"/>
    <w:rsid w:val="000A004D"/>
    <w:rsid w:val="000A035F"/>
    <w:rsid w:val="000A036A"/>
    <w:rsid w:val="000A078E"/>
    <w:rsid w:val="000A10AB"/>
    <w:rsid w:val="000A1271"/>
    <w:rsid w:val="000A293D"/>
    <w:rsid w:val="000A2A22"/>
    <w:rsid w:val="000A6014"/>
    <w:rsid w:val="000A727A"/>
    <w:rsid w:val="000B1629"/>
    <w:rsid w:val="000B1DE7"/>
    <w:rsid w:val="000B2E5B"/>
    <w:rsid w:val="000B4EB1"/>
    <w:rsid w:val="000B6144"/>
    <w:rsid w:val="000B686B"/>
    <w:rsid w:val="000B7D9A"/>
    <w:rsid w:val="000C077F"/>
    <w:rsid w:val="000C22F4"/>
    <w:rsid w:val="000C315B"/>
    <w:rsid w:val="000C40D9"/>
    <w:rsid w:val="000C462B"/>
    <w:rsid w:val="000C4660"/>
    <w:rsid w:val="000C659E"/>
    <w:rsid w:val="000C6F22"/>
    <w:rsid w:val="000D05D3"/>
    <w:rsid w:val="000D0A3C"/>
    <w:rsid w:val="000D2865"/>
    <w:rsid w:val="000D3174"/>
    <w:rsid w:val="000D73EF"/>
    <w:rsid w:val="000D74CD"/>
    <w:rsid w:val="000D7929"/>
    <w:rsid w:val="000E0E8C"/>
    <w:rsid w:val="000E1CE8"/>
    <w:rsid w:val="000E2451"/>
    <w:rsid w:val="000E2457"/>
    <w:rsid w:val="000E3415"/>
    <w:rsid w:val="000E3D1E"/>
    <w:rsid w:val="000E402E"/>
    <w:rsid w:val="000E48C4"/>
    <w:rsid w:val="000E4C71"/>
    <w:rsid w:val="000E6F03"/>
    <w:rsid w:val="000E736E"/>
    <w:rsid w:val="000E7A08"/>
    <w:rsid w:val="000F0CF5"/>
    <w:rsid w:val="000F135E"/>
    <w:rsid w:val="000F2725"/>
    <w:rsid w:val="000F2CE4"/>
    <w:rsid w:val="000F3B69"/>
    <w:rsid w:val="000F3EEF"/>
    <w:rsid w:val="000F4D82"/>
    <w:rsid w:val="000F4E10"/>
    <w:rsid w:val="000F54A4"/>
    <w:rsid w:val="000F5D38"/>
    <w:rsid w:val="000F65D0"/>
    <w:rsid w:val="000F7018"/>
    <w:rsid w:val="000F7840"/>
    <w:rsid w:val="000F78E8"/>
    <w:rsid w:val="000F7B2E"/>
    <w:rsid w:val="000F7FD4"/>
    <w:rsid w:val="00101190"/>
    <w:rsid w:val="00101232"/>
    <w:rsid w:val="00103690"/>
    <w:rsid w:val="00103DE6"/>
    <w:rsid w:val="00104312"/>
    <w:rsid w:val="00105821"/>
    <w:rsid w:val="00105DE7"/>
    <w:rsid w:val="001071CA"/>
    <w:rsid w:val="00112973"/>
    <w:rsid w:val="001137A8"/>
    <w:rsid w:val="00113C7E"/>
    <w:rsid w:val="00115B17"/>
    <w:rsid w:val="00123A33"/>
    <w:rsid w:val="001258D0"/>
    <w:rsid w:val="00126044"/>
    <w:rsid w:val="001273B6"/>
    <w:rsid w:val="001274A1"/>
    <w:rsid w:val="00127C46"/>
    <w:rsid w:val="00131DF0"/>
    <w:rsid w:val="00133348"/>
    <w:rsid w:val="001364E7"/>
    <w:rsid w:val="00136556"/>
    <w:rsid w:val="00137767"/>
    <w:rsid w:val="0014085E"/>
    <w:rsid w:val="001409C0"/>
    <w:rsid w:val="001426EF"/>
    <w:rsid w:val="00142984"/>
    <w:rsid w:val="0014462F"/>
    <w:rsid w:val="00146FEE"/>
    <w:rsid w:val="00147562"/>
    <w:rsid w:val="0014767F"/>
    <w:rsid w:val="0014796C"/>
    <w:rsid w:val="001512E4"/>
    <w:rsid w:val="001518FF"/>
    <w:rsid w:val="00153F7A"/>
    <w:rsid w:val="0015528D"/>
    <w:rsid w:val="0015596D"/>
    <w:rsid w:val="00160EF8"/>
    <w:rsid w:val="00160FFE"/>
    <w:rsid w:val="00161620"/>
    <w:rsid w:val="001622EB"/>
    <w:rsid w:val="00162867"/>
    <w:rsid w:val="001634AB"/>
    <w:rsid w:val="00165C22"/>
    <w:rsid w:val="00165E1A"/>
    <w:rsid w:val="00166BF5"/>
    <w:rsid w:val="00166E4C"/>
    <w:rsid w:val="001702A6"/>
    <w:rsid w:val="00170673"/>
    <w:rsid w:val="001715BD"/>
    <w:rsid w:val="0017207D"/>
    <w:rsid w:val="001724CF"/>
    <w:rsid w:val="00172FF0"/>
    <w:rsid w:val="001730BE"/>
    <w:rsid w:val="0017453D"/>
    <w:rsid w:val="001757A8"/>
    <w:rsid w:val="0017680A"/>
    <w:rsid w:val="00176B92"/>
    <w:rsid w:val="00180846"/>
    <w:rsid w:val="0018229D"/>
    <w:rsid w:val="001826B4"/>
    <w:rsid w:val="00182B15"/>
    <w:rsid w:val="001835CD"/>
    <w:rsid w:val="00191B2E"/>
    <w:rsid w:val="00192068"/>
    <w:rsid w:val="001921E3"/>
    <w:rsid w:val="00192854"/>
    <w:rsid w:val="001944BD"/>
    <w:rsid w:val="00195AED"/>
    <w:rsid w:val="00195C6E"/>
    <w:rsid w:val="0019672F"/>
    <w:rsid w:val="00197158"/>
    <w:rsid w:val="001A0F9E"/>
    <w:rsid w:val="001A15D2"/>
    <w:rsid w:val="001A2668"/>
    <w:rsid w:val="001A29CA"/>
    <w:rsid w:val="001A2C67"/>
    <w:rsid w:val="001A32C4"/>
    <w:rsid w:val="001A3B53"/>
    <w:rsid w:val="001A4760"/>
    <w:rsid w:val="001A54CB"/>
    <w:rsid w:val="001A64B1"/>
    <w:rsid w:val="001A772E"/>
    <w:rsid w:val="001A7FEC"/>
    <w:rsid w:val="001B0244"/>
    <w:rsid w:val="001B0E28"/>
    <w:rsid w:val="001B1CAF"/>
    <w:rsid w:val="001B2D4F"/>
    <w:rsid w:val="001B3842"/>
    <w:rsid w:val="001B5A0A"/>
    <w:rsid w:val="001B6532"/>
    <w:rsid w:val="001B708E"/>
    <w:rsid w:val="001B7B63"/>
    <w:rsid w:val="001C00F4"/>
    <w:rsid w:val="001C02DB"/>
    <w:rsid w:val="001C7A60"/>
    <w:rsid w:val="001D04F4"/>
    <w:rsid w:val="001D0687"/>
    <w:rsid w:val="001D1341"/>
    <w:rsid w:val="001D1AB1"/>
    <w:rsid w:val="001D1BC1"/>
    <w:rsid w:val="001D3D7C"/>
    <w:rsid w:val="001D3F73"/>
    <w:rsid w:val="001D5422"/>
    <w:rsid w:val="001D5A9E"/>
    <w:rsid w:val="001D78CA"/>
    <w:rsid w:val="001D7D01"/>
    <w:rsid w:val="001E0297"/>
    <w:rsid w:val="001E1EBF"/>
    <w:rsid w:val="001E2DD1"/>
    <w:rsid w:val="001E2DF1"/>
    <w:rsid w:val="001E3C2B"/>
    <w:rsid w:val="001E48CD"/>
    <w:rsid w:val="001E53BB"/>
    <w:rsid w:val="001F004A"/>
    <w:rsid w:val="001F0DE4"/>
    <w:rsid w:val="001F1A46"/>
    <w:rsid w:val="001F1D80"/>
    <w:rsid w:val="001F1EA2"/>
    <w:rsid w:val="001F2499"/>
    <w:rsid w:val="001F355D"/>
    <w:rsid w:val="001F39C7"/>
    <w:rsid w:val="001F3C9B"/>
    <w:rsid w:val="001F5571"/>
    <w:rsid w:val="001F5B47"/>
    <w:rsid w:val="001F7632"/>
    <w:rsid w:val="001F7E06"/>
    <w:rsid w:val="001F7FDB"/>
    <w:rsid w:val="0020299F"/>
    <w:rsid w:val="00204112"/>
    <w:rsid w:val="00204851"/>
    <w:rsid w:val="00204B1A"/>
    <w:rsid w:val="00206EB4"/>
    <w:rsid w:val="00207094"/>
    <w:rsid w:val="00210345"/>
    <w:rsid w:val="00210928"/>
    <w:rsid w:val="00212675"/>
    <w:rsid w:val="00212960"/>
    <w:rsid w:val="002135F3"/>
    <w:rsid w:val="00213F4E"/>
    <w:rsid w:val="002148EE"/>
    <w:rsid w:val="0021504E"/>
    <w:rsid w:val="002154E9"/>
    <w:rsid w:val="0021725B"/>
    <w:rsid w:val="00217FCC"/>
    <w:rsid w:val="0022183E"/>
    <w:rsid w:val="002220EF"/>
    <w:rsid w:val="002230A5"/>
    <w:rsid w:val="0022465B"/>
    <w:rsid w:val="00225155"/>
    <w:rsid w:val="00225AB9"/>
    <w:rsid w:val="00225EDC"/>
    <w:rsid w:val="00227425"/>
    <w:rsid w:val="00227ACA"/>
    <w:rsid w:val="00230462"/>
    <w:rsid w:val="00230F7B"/>
    <w:rsid w:val="00231DF8"/>
    <w:rsid w:val="002330D7"/>
    <w:rsid w:val="0023347E"/>
    <w:rsid w:val="002374A8"/>
    <w:rsid w:val="00237E27"/>
    <w:rsid w:val="002407C9"/>
    <w:rsid w:val="0024129B"/>
    <w:rsid w:val="00241BDC"/>
    <w:rsid w:val="0024209A"/>
    <w:rsid w:val="002422AE"/>
    <w:rsid w:val="0024382E"/>
    <w:rsid w:val="00243B2D"/>
    <w:rsid w:val="00243DA7"/>
    <w:rsid w:val="00243F55"/>
    <w:rsid w:val="002442FA"/>
    <w:rsid w:val="002447B2"/>
    <w:rsid w:val="00244A9E"/>
    <w:rsid w:val="0024721A"/>
    <w:rsid w:val="0025356F"/>
    <w:rsid w:val="00253A5A"/>
    <w:rsid w:val="00255135"/>
    <w:rsid w:val="002559B0"/>
    <w:rsid w:val="00255EE3"/>
    <w:rsid w:val="00260371"/>
    <w:rsid w:val="002609B7"/>
    <w:rsid w:val="00262439"/>
    <w:rsid w:val="00262595"/>
    <w:rsid w:val="002639AF"/>
    <w:rsid w:val="00264D3D"/>
    <w:rsid w:val="002652AD"/>
    <w:rsid w:val="00266591"/>
    <w:rsid w:val="0026785D"/>
    <w:rsid w:val="00267CB0"/>
    <w:rsid w:val="00270B06"/>
    <w:rsid w:val="00270FA6"/>
    <w:rsid w:val="002742A5"/>
    <w:rsid w:val="0027682E"/>
    <w:rsid w:val="00282F35"/>
    <w:rsid w:val="00283899"/>
    <w:rsid w:val="00283EA8"/>
    <w:rsid w:val="002841A1"/>
    <w:rsid w:val="00284C41"/>
    <w:rsid w:val="00284CE4"/>
    <w:rsid w:val="00284F66"/>
    <w:rsid w:val="002851BD"/>
    <w:rsid w:val="00285D4E"/>
    <w:rsid w:val="00286248"/>
    <w:rsid w:val="00291354"/>
    <w:rsid w:val="002921DA"/>
    <w:rsid w:val="0029400E"/>
    <w:rsid w:val="00295E0C"/>
    <w:rsid w:val="002A0F5F"/>
    <w:rsid w:val="002A1C84"/>
    <w:rsid w:val="002A2A69"/>
    <w:rsid w:val="002A3B5F"/>
    <w:rsid w:val="002A422B"/>
    <w:rsid w:val="002A4CA5"/>
    <w:rsid w:val="002A541B"/>
    <w:rsid w:val="002A692E"/>
    <w:rsid w:val="002A7335"/>
    <w:rsid w:val="002A76F4"/>
    <w:rsid w:val="002B3B05"/>
    <w:rsid w:val="002C08BF"/>
    <w:rsid w:val="002C1B38"/>
    <w:rsid w:val="002C3272"/>
    <w:rsid w:val="002C39B3"/>
    <w:rsid w:val="002C5276"/>
    <w:rsid w:val="002C644C"/>
    <w:rsid w:val="002D0AC8"/>
    <w:rsid w:val="002D1C37"/>
    <w:rsid w:val="002D1F7C"/>
    <w:rsid w:val="002D2414"/>
    <w:rsid w:val="002D34CF"/>
    <w:rsid w:val="002D37DE"/>
    <w:rsid w:val="002D39F0"/>
    <w:rsid w:val="002D506E"/>
    <w:rsid w:val="002D53EE"/>
    <w:rsid w:val="002D5B49"/>
    <w:rsid w:val="002D7578"/>
    <w:rsid w:val="002D7834"/>
    <w:rsid w:val="002D7E6D"/>
    <w:rsid w:val="002E07BB"/>
    <w:rsid w:val="002E0AA3"/>
    <w:rsid w:val="002E0AA8"/>
    <w:rsid w:val="002E1823"/>
    <w:rsid w:val="002E209E"/>
    <w:rsid w:val="002E6D68"/>
    <w:rsid w:val="002E7238"/>
    <w:rsid w:val="002E777E"/>
    <w:rsid w:val="002F11AB"/>
    <w:rsid w:val="002F21A6"/>
    <w:rsid w:val="002F3DF2"/>
    <w:rsid w:val="002F43D1"/>
    <w:rsid w:val="002F44B8"/>
    <w:rsid w:val="002F53B7"/>
    <w:rsid w:val="002F7051"/>
    <w:rsid w:val="002F79B2"/>
    <w:rsid w:val="002F7D18"/>
    <w:rsid w:val="003002FE"/>
    <w:rsid w:val="00301A1C"/>
    <w:rsid w:val="00303038"/>
    <w:rsid w:val="00303421"/>
    <w:rsid w:val="00305B04"/>
    <w:rsid w:val="00305B34"/>
    <w:rsid w:val="003067AE"/>
    <w:rsid w:val="00307405"/>
    <w:rsid w:val="00307420"/>
    <w:rsid w:val="00307C5E"/>
    <w:rsid w:val="003103B8"/>
    <w:rsid w:val="003107C3"/>
    <w:rsid w:val="0031247D"/>
    <w:rsid w:val="003124C1"/>
    <w:rsid w:val="00312516"/>
    <w:rsid w:val="00312F66"/>
    <w:rsid w:val="00314BEF"/>
    <w:rsid w:val="00315B39"/>
    <w:rsid w:val="00316365"/>
    <w:rsid w:val="003164D5"/>
    <w:rsid w:val="003178E0"/>
    <w:rsid w:val="0032079F"/>
    <w:rsid w:val="00321E29"/>
    <w:rsid w:val="00321F0B"/>
    <w:rsid w:val="0032491D"/>
    <w:rsid w:val="00324A2F"/>
    <w:rsid w:val="00326339"/>
    <w:rsid w:val="00326CDC"/>
    <w:rsid w:val="0032732B"/>
    <w:rsid w:val="00330420"/>
    <w:rsid w:val="003323F1"/>
    <w:rsid w:val="0033250D"/>
    <w:rsid w:val="003336BC"/>
    <w:rsid w:val="003354D8"/>
    <w:rsid w:val="0034154F"/>
    <w:rsid w:val="00341A4E"/>
    <w:rsid w:val="00343658"/>
    <w:rsid w:val="003443C2"/>
    <w:rsid w:val="0035089B"/>
    <w:rsid w:val="00352119"/>
    <w:rsid w:val="003526E0"/>
    <w:rsid w:val="003527F4"/>
    <w:rsid w:val="00352A3B"/>
    <w:rsid w:val="00352E44"/>
    <w:rsid w:val="003533CE"/>
    <w:rsid w:val="0035511B"/>
    <w:rsid w:val="00355A44"/>
    <w:rsid w:val="003579F9"/>
    <w:rsid w:val="00357FC4"/>
    <w:rsid w:val="0036071B"/>
    <w:rsid w:val="0036104B"/>
    <w:rsid w:val="003611A4"/>
    <w:rsid w:val="0036342A"/>
    <w:rsid w:val="00363923"/>
    <w:rsid w:val="00364054"/>
    <w:rsid w:val="00364715"/>
    <w:rsid w:val="0036655B"/>
    <w:rsid w:val="0036728C"/>
    <w:rsid w:val="003719FC"/>
    <w:rsid w:val="0037212B"/>
    <w:rsid w:val="003721A4"/>
    <w:rsid w:val="003736E4"/>
    <w:rsid w:val="00375657"/>
    <w:rsid w:val="00375829"/>
    <w:rsid w:val="00376577"/>
    <w:rsid w:val="00377972"/>
    <w:rsid w:val="00380126"/>
    <w:rsid w:val="00381132"/>
    <w:rsid w:val="00382A8E"/>
    <w:rsid w:val="003835B6"/>
    <w:rsid w:val="00383B47"/>
    <w:rsid w:val="003847FA"/>
    <w:rsid w:val="0038518D"/>
    <w:rsid w:val="003857E4"/>
    <w:rsid w:val="0038603B"/>
    <w:rsid w:val="0038637B"/>
    <w:rsid w:val="003865B2"/>
    <w:rsid w:val="00387284"/>
    <w:rsid w:val="00391008"/>
    <w:rsid w:val="00391833"/>
    <w:rsid w:val="0039334F"/>
    <w:rsid w:val="00393586"/>
    <w:rsid w:val="00393706"/>
    <w:rsid w:val="00393F5C"/>
    <w:rsid w:val="00396B35"/>
    <w:rsid w:val="003A1051"/>
    <w:rsid w:val="003A1368"/>
    <w:rsid w:val="003A1A1C"/>
    <w:rsid w:val="003A2612"/>
    <w:rsid w:val="003A2BE8"/>
    <w:rsid w:val="003A30D9"/>
    <w:rsid w:val="003A36E9"/>
    <w:rsid w:val="003A384D"/>
    <w:rsid w:val="003A79EE"/>
    <w:rsid w:val="003B2908"/>
    <w:rsid w:val="003B3B54"/>
    <w:rsid w:val="003B3F29"/>
    <w:rsid w:val="003B5C3B"/>
    <w:rsid w:val="003B6505"/>
    <w:rsid w:val="003B6762"/>
    <w:rsid w:val="003B6DA7"/>
    <w:rsid w:val="003C4A59"/>
    <w:rsid w:val="003C644D"/>
    <w:rsid w:val="003D0C25"/>
    <w:rsid w:val="003D1547"/>
    <w:rsid w:val="003D25C0"/>
    <w:rsid w:val="003D2C4F"/>
    <w:rsid w:val="003D3FD8"/>
    <w:rsid w:val="003D49DD"/>
    <w:rsid w:val="003D520E"/>
    <w:rsid w:val="003D6726"/>
    <w:rsid w:val="003D7C09"/>
    <w:rsid w:val="003D7D5E"/>
    <w:rsid w:val="003E2DF3"/>
    <w:rsid w:val="003E31EC"/>
    <w:rsid w:val="003E3B03"/>
    <w:rsid w:val="003E5A8E"/>
    <w:rsid w:val="003E5E71"/>
    <w:rsid w:val="003E6E1D"/>
    <w:rsid w:val="003E707B"/>
    <w:rsid w:val="003E77E0"/>
    <w:rsid w:val="003E77F0"/>
    <w:rsid w:val="003F10BB"/>
    <w:rsid w:val="003F241D"/>
    <w:rsid w:val="003F294A"/>
    <w:rsid w:val="003F2FD1"/>
    <w:rsid w:val="003F5659"/>
    <w:rsid w:val="003F5987"/>
    <w:rsid w:val="003F59A9"/>
    <w:rsid w:val="003F64D8"/>
    <w:rsid w:val="003F6A40"/>
    <w:rsid w:val="003F78E7"/>
    <w:rsid w:val="004016B1"/>
    <w:rsid w:val="00401B7C"/>
    <w:rsid w:val="0040374C"/>
    <w:rsid w:val="00404AC3"/>
    <w:rsid w:val="00406017"/>
    <w:rsid w:val="00406320"/>
    <w:rsid w:val="00406B8D"/>
    <w:rsid w:val="00407335"/>
    <w:rsid w:val="00407962"/>
    <w:rsid w:val="00407FC0"/>
    <w:rsid w:val="00410300"/>
    <w:rsid w:val="0041169C"/>
    <w:rsid w:val="0041173A"/>
    <w:rsid w:val="00412AEA"/>
    <w:rsid w:val="00413114"/>
    <w:rsid w:val="00413C41"/>
    <w:rsid w:val="00415395"/>
    <w:rsid w:val="0041700D"/>
    <w:rsid w:val="004219D6"/>
    <w:rsid w:val="0042200B"/>
    <w:rsid w:val="0042265E"/>
    <w:rsid w:val="004240D6"/>
    <w:rsid w:val="004246D5"/>
    <w:rsid w:val="004248DD"/>
    <w:rsid w:val="00425664"/>
    <w:rsid w:val="0042580B"/>
    <w:rsid w:val="00432F8C"/>
    <w:rsid w:val="00434331"/>
    <w:rsid w:val="004361B5"/>
    <w:rsid w:val="004368F1"/>
    <w:rsid w:val="00437F70"/>
    <w:rsid w:val="004406A0"/>
    <w:rsid w:val="00441DAB"/>
    <w:rsid w:val="00441F72"/>
    <w:rsid w:val="004431E3"/>
    <w:rsid w:val="00444565"/>
    <w:rsid w:val="00444E15"/>
    <w:rsid w:val="004454E6"/>
    <w:rsid w:val="00450193"/>
    <w:rsid w:val="00450396"/>
    <w:rsid w:val="00451057"/>
    <w:rsid w:val="00451950"/>
    <w:rsid w:val="004523C2"/>
    <w:rsid w:val="004524DE"/>
    <w:rsid w:val="00453CE2"/>
    <w:rsid w:val="004543F5"/>
    <w:rsid w:val="004549F1"/>
    <w:rsid w:val="00454BD5"/>
    <w:rsid w:val="00454BD7"/>
    <w:rsid w:val="00456906"/>
    <w:rsid w:val="00460036"/>
    <w:rsid w:val="004609FB"/>
    <w:rsid w:val="00460DB1"/>
    <w:rsid w:val="00463419"/>
    <w:rsid w:val="00463EBD"/>
    <w:rsid w:val="00463EF4"/>
    <w:rsid w:val="0046688F"/>
    <w:rsid w:val="0046739A"/>
    <w:rsid w:val="004674A4"/>
    <w:rsid w:val="00467B42"/>
    <w:rsid w:val="00470239"/>
    <w:rsid w:val="004702FF"/>
    <w:rsid w:val="0047073D"/>
    <w:rsid w:val="0047233A"/>
    <w:rsid w:val="00473C39"/>
    <w:rsid w:val="00476207"/>
    <w:rsid w:val="004765D8"/>
    <w:rsid w:val="00480E4F"/>
    <w:rsid w:val="004814EE"/>
    <w:rsid w:val="004821C1"/>
    <w:rsid w:val="00482730"/>
    <w:rsid w:val="00482846"/>
    <w:rsid w:val="00483016"/>
    <w:rsid w:val="00485F11"/>
    <w:rsid w:val="00486AD0"/>
    <w:rsid w:val="00486D9F"/>
    <w:rsid w:val="00492262"/>
    <w:rsid w:val="00492D58"/>
    <w:rsid w:val="0049486D"/>
    <w:rsid w:val="00494B45"/>
    <w:rsid w:val="00495B44"/>
    <w:rsid w:val="00495F2E"/>
    <w:rsid w:val="00496C1D"/>
    <w:rsid w:val="004A04E7"/>
    <w:rsid w:val="004A2711"/>
    <w:rsid w:val="004A5149"/>
    <w:rsid w:val="004A5D0E"/>
    <w:rsid w:val="004A6978"/>
    <w:rsid w:val="004A7A15"/>
    <w:rsid w:val="004A7A39"/>
    <w:rsid w:val="004A7C81"/>
    <w:rsid w:val="004B004E"/>
    <w:rsid w:val="004B2464"/>
    <w:rsid w:val="004B3D07"/>
    <w:rsid w:val="004B4C8C"/>
    <w:rsid w:val="004B4CDE"/>
    <w:rsid w:val="004B5797"/>
    <w:rsid w:val="004B5950"/>
    <w:rsid w:val="004B70F4"/>
    <w:rsid w:val="004B74E3"/>
    <w:rsid w:val="004C015E"/>
    <w:rsid w:val="004C05F1"/>
    <w:rsid w:val="004C255A"/>
    <w:rsid w:val="004C2DCD"/>
    <w:rsid w:val="004C2DE3"/>
    <w:rsid w:val="004C3096"/>
    <w:rsid w:val="004C3D98"/>
    <w:rsid w:val="004C4950"/>
    <w:rsid w:val="004C7FAE"/>
    <w:rsid w:val="004D296B"/>
    <w:rsid w:val="004D31F8"/>
    <w:rsid w:val="004D48A8"/>
    <w:rsid w:val="004D5BA3"/>
    <w:rsid w:val="004D6C81"/>
    <w:rsid w:val="004D77E0"/>
    <w:rsid w:val="004E0126"/>
    <w:rsid w:val="004E0C67"/>
    <w:rsid w:val="004E2072"/>
    <w:rsid w:val="004E363E"/>
    <w:rsid w:val="004E3A28"/>
    <w:rsid w:val="004E46D7"/>
    <w:rsid w:val="004E486B"/>
    <w:rsid w:val="004E4909"/>
    <w:rsid w:val="004E5BB4"/>
    <w:rsid w:val="004E66B9"/>
    <w:rsid w:val="004E6F1D"/>
    <w:rsid w:val="004E70AA"/>
    <w:rsid w:val="004E7244"/>
    <w:rsid w:val="004F10B4"/>
    <w:rsid w:val="004F4334"/>
    <w:rsid w:val="004F46D0"/>
    <w:rsid w:val="004F54D9"/>
    <w:rsid w:val="004F5F8D"/>
    <w:rsid w:val="004F6562"/>
    <w:rsid w:val="004F692A"/>
    <w:rsid w:val="004F6B23"/>
    <w:rsid w:val="004F6BF7"/>
    <w:rsid w:val="004F6CF7"/>
    <w:rsid w:val="005002D8"/>
    <w:rsid w:val="00501126"/>
    <w:rsid w:val="00502775"/>
    <w:rsid w:val="00503AF0"/>
    <w:rsid w:val="005066FA"/>
    <w:rsid w:val="00510949"/>
    <w:rsid w:val="00510E2E"/>
    <w:rsid w:val="00511BEB"/>
    <w:rsid w:val="00512189"/>
    <w:rsid w:val="00513248"/>
    <w:rsid w:val="00513B60"/>
    <w:rsid w:val="00513F43"/>
    <w:rsid w:val="00517022"/>
    <w:rsid w:val="00517999"/>
    <w:rsid w:val="00517D42"/>
    <w:rsid w:val="00520091"/>
    <w:rsid w:val="00520A37"/>
    <w:rsid w:val="0052129E"/>
    <w:rsid w:val="0052169F"/>
    <w:rsid w:val="00522F2D"/>
    <w:rsid w:val="005251E0"/>
    <w:rsid w:val="005256EC"/>
    <w:rsid w:val="005259A5"/>
    <w:rsid w:val="00527475"/>
    <w:rsid w:val="0052786A"/>
    <w:rsid w:val="00527F6E"/>
    <w:rsid w:val="005313D3"/>
    <w:rsid w:val="00531FC7"/>
    <w:rsid w:val="0053257C"/>
    <w:rsid w:val="00532590"/>
    <w:rsid w:val="00534E81"/>
    <w:rsid w:val="00535209"/>
    <w:rsid w:val="005353B5"/>
    <w:rsid w:val="0053574D"/>
    <w:rsid w:val="005370B1"/>
    <w:rsid w:val="00540C55"/>
    <w:rsid w:val="00540E48"/>
    <w:rsid w:val="005418D8"/>
    <w:rsid w:val="00542363"/>
    <w:rsid w:val="0054262A"/>
    <w:rsid w:val="00542812"/>
    <w:rsid w:val="00543F96"/>
    <w:rsid w:val="005451AE"/>
    <w:rsid w:val="00546377"/>
    <w:rsid w:val="00547269"/>
    <w:rsid w:val="00550377"/>
    <w:rsid w:val="00551A51"/>
    <w:rsid w:val="005526CB"/>
    <w:rsid w:val="005540AC"/>
    <w:rsid w:val="005542BD"/>
    <w:rsid w:val="00554352"/>
    <w:rsid w:val="005555B4"/>
    <w:rsid w:val="005563D1"/>
    <w:rsid w:val="00560E13"/>
    <w:rsid w:val="0056144A"/>
    <w:rsid w:val="005614E8"/>
    <w:rsid w:val="005615D8"/>
    <w:rsid w:val="00563334"/>
    <w:rsid w:val="005634FD"/>
    <w:rsid w:val="005660BB"/>
    <w:rsid w:val="00566E79"/>
    <w:rsid w:val="00570057"/>
    <w:rsid w:val="0057009D"/>
    <w:rsid w:val="0057089C"/>
    <w:rsid w:val="00571165"/>
    <w:rsid w:val="00571499"/>
    <w:rsid w:val="005720CB"/>
    <w:rsid w:val="00572FE0"/>
    <w:rsid w:val="005730CF"/>
    <w:rsid w:val="00576A55"/>
    <w:rsid w:val="00576A8C"/>
    <w:rsid w:val="0057758F"/>
    <w:rsid w:val="00577720"/>
    <w:rsid w:val="0057787B"/>
    <w:rsid w:val="00580904"/>
    <w:rsid w:val="00581641"/>
    <w:rsid w:val="00581757"/>
    <w:rsid w:val="00581FD4"/>
    <w:rsid w:val="005823EF"/>
    <w:rsid w:val="005827A1"/>
    <w:rsid w:val="00583A39"/>
    <w:rsid w:val="0058444A"/>
    <w:rsid w:val="0058546B"/>
    <w:rsid w:val="00586336"/>
    <w:rsid w:val="00586644"/>
    <w:rsid w:val="005868A1"/>
    <w:rsid w:val="005868BB"/>
    <w:rsid w:val="00587B45"/>
    <w:rsid w:val="00590413"/>
    <w:rsid w:val="00595344"/>
    <w:rsid w:val="00596012"/>
    <w:rsid w:val="00596C4C"/>
    <w:rsid w:val="00596E72"/>
    <w:rsid w:val="00596FCD"/>
    <w:rsid w:val="005A0239"/>
    <w:rsid w:val="005A18D3"/>
    <w:rsid w:val="005A316B"/>
    <w:rsid w:val="005A3D92"/>
    <w:rsid w:val="005A5967"/>
    <w:rsid w:val="005A7ADB"/>
    <w:rsid w:val="005B2790"/>
    <w:rsid w:val="005B2BDF"/>
    <w:rsid w:val="005B2CA0"/>
    <w:rsid w:val="005B328B"/>
    <w:rsid w:val="005B3743"/>
    <w:rsid w:val="005B3827"/>
    <w:rsid w:val="005B458E"/>
    <w:rsid w:val="005B47CB"/>
    <w:rsid w:val="005B4C28"/>
    <w:rsid w:val="005B5F76"/>
    <w:rsid w:val="005B6BE3"/>
    <w:rsid w:val="005B730F"/>
    <w:rsid w:val="005C016D"/>
    <w:rsid w:val="005C036D"/>
    <w:rsid w:val="005C04AE"/>
    <w:rsid w:val="005C0CD9"/>
    <w:rsid w:val="005C0FD4"/>
    <w:rsid w:val="005C1511"/>
    <w:rsid w:val="005C1F21"/>
    <w:rsid w:val="005C2475"/>
    <w:rsid w:val="005C316A"/>
    <w:rsid w:val="005C4FFA"/>
    <w:rsid w:val="005C5F05"/>
    <w:rsid w:val="005C68C7"/>
    <w:rsid w:val="005C7408"/>
    <w:rsid w:val="005C7E38"/>
    <w:rsid w:val="005C7F43"/>
    <w:rsid w:val="005D0046"/>
    <w:rsid w:val="005D02FA"/>
    <w:rsid w:val="005D0813"/>
    <w:rsid w:val="005D0B26"/>
    <w:rsid w:val="005D11F7"/>
    <w:rsid w:val="005D153F"/>
    <w:rsid w:val="005D3215"/>
    <w:rsid w:val="005D37F0"/>
    <w:rsid w:val="005D3A5C"/>
    <w:rsid w:val="005D3F6B"/>
    <w:rsid w:val="005D4952"/>
    <w:rsid w:val="005D4CDB"/>
    <w:rsid w:val="005D591E"/>
    <w:rsid w:val="005D5B2B"/>
    <w:rsid w:val="005D64D4"/>
    <w:rsid w:val="005D7158"/>
    <w:rsid w:val="005D724D"/>
    <w:rsid w:val="005E0D43"/>
    <w:rsid w:val="005E3AF3"/>
    <w:rsid w:val="005E3BE4"/>
    <w:rsid w:val="005E487C"/>
    <w:rsid w:val="005E5ADF"/>
    <w:rsid w:val="005E6E05"/>
    <w:rsid w:val="005E71B3"/>
    <w:rsid w:val="005E73FB"/>
    <w:rsid w:val="005E77EB"/>
    <w:rsid w:val="005E7C0B"/>
    <w:rsid w:val="005F0504"/>
    <w:rsid w:val="005F337E"/>
    <w:rsid w:val="005F37BF"/>
    <w:rsid w:val="005F3E7C"/>
    <w:rsid w:val="005F5699"/>
    <w:rsid w:val="005F5827"/>
    <w:rsid w:val="005F5D43"/>
    <w:rsid w:val="005F7922"/>
    <w:rsid w:val="00600947"/>
    <w:rsid w:val="00602E29"/>
    <w:rsid w:val="00603892"/>
    <w:rsid w:val="00604200"/>
    <w:rsid w:val="00604D27"/>
    <w:rsid w:val="00605E50"/>
    <w:rsid w:val="006062EF"/>
    <w:rsid w:val="00606655"/>
    <w:rsid w:val="006071FA"/>
    <w:rsid w:val="006079A9"/>
    <w:rsid w:val="006109FF"/>
    <w:rsid w:val="00610B73"/>
    <w:rsid w:val="0061178B"/>
    <w:rsid w:val="006120CF"/>
    <w:rsid w:val="006132F9"/>
    <w:rsid w:val="00614051"/>
    <w:rsid w:val="006140E4"/>
    <w:rsid w:val="00614D43"/>
    <w:rsid w:val="006152E7"/>
    <w:rsid w:val="00615460"/>
    <w:rsid w:val="00615997"/>
    <w:rsid w:val="00620498"/>
    <w:rsid w:val="00620B0F"/>
    <w:rsid w:val="006212E9"/>
    <w:rsid w:val="00621739"/>
    <w:rsid w:val="00623B4C"/>
    <w:rsid w:val="00623F84"/>
    <w:rsid w:val="00624DCE"/>
    <w:rsid w:val="006252A5"/>
    <w:rsid w:val="00626273"/>
    <w:rsid w:val="0062627A"/>
    <w:rsid w:val="00626FCA"/>
    <w:rsid w:val="006278F3"/>
    <w:rsid w:val="00627AFF"/>
    <w:rsid w:val="006301E3"/>
    <w:rsid w:val="00630A70"/>
    <w:rsid w:val="00630CE1"/>
    <w:rsid w:val="00631F05"/>
    <w:rsid w:val="00632D23"/>
    <w:rsid w:val="00633C42"/>
    <w:rsid w:val="006343E4"/>
    <w:rsid w:val="006352A8"/>
    <w:rsid w:val="00635BB7"/>
    <w:rsid w:val="00640F94"/>
    <w:rsid w:val="00642B1D"/>
    <w:rsid w:val="00642B23"/>
    <w:rsid w:val="0064317A"/>
    <w:rsid w:val="006432C0"/>
    <w:rsid w:val="006434B9"/>
    <w:rsid w:val="00643701"/>
    <w:rsid w:val="0064485E"/>
    <w:rsid w:val="00644AD7"/>
    <w:rsid w:val="006468F6"/>
    <w:rsid w:val="00646E15"/>
    <w:rsid w:val="006476F0"/>
    <w:rsid w:val="00650499"/>
    <w:rsid w:val="00650FD7"/>
    <w:rsid w:val="00652609"/>
    <w:rsid w:val="0065280B"/>
    <w:rsid w:val="00653A4A"/>
    <w:rsid w:val="00654EBD"/>
    <w:rsid w:val="00654FD9"/>
    <w:rsid w:val="0065508F"/>
    <w:rsid w:val="006557DB"/>
    <w:rsid w:val="006564AF"/>
    <w:rsid w:val="00657B09"/>
    <w:rsid w:val="0066029B"/>
    <w:rsid w:val="0066037D"/>
    <w:rsid w:val="006609B7"/>
    <w:rsid w:val="00660B49"/>
    <w:rsid w:val="00660D3D"/>
    <w:rsid w:val="006640AD"/>
    <w:rsid w:val="0066424D"/>
    <w:rsid w:val="006644F6"/>
    <w:rsid w:val="00664503"/>
    <w:rsid w:val="00666CD7"/>
    <w:rsid w:val="00667029"/>
    <w:rsid w:val="00670BB2"/>
    <w:rsid w:val="00673317"/>
    <w:rsid w:val="00673AC0"/>
    <w:rsid w:val="00674D71"/>
    <w:rsid w:val="00675ED4"/>
    <w:rsid w:val="00677A60"/>
    <w:rsid w:val="006807E5"/>
    <w:rsid w:val="006808F4"/>
    <w:rsid w:val="00680CBD"/>
    <w:rsid w:val="006845B3"/>
    <w:rsid w:val="00685424"/>
    <w:rsid w:val="006864A4"/>
    <w:rsid w:val="00690E55"/>
    <w:rsid w:val="00691148"/>
    <w:rsid w:val="0069309C"/>
    <w:rsid w:val="00694060"/>
    <w:rsid w:val="0069554C"/>
    <w:rsid w:val="00696940"/>
    <w:rsid w:val="006970AC"/>
    <w:rsid w:val="00697599"/>
    <w:rsid w:val="006979FB"/>
    <w:rsid w:val="006A1290"/>
    <w:rsid w:val="006A190B"/>
    <w:rsid w:val="006A233F"/>
    <w:rsid w:val="006A252B"/>
    <w:rsid w:val="006A2697"/>
    <w:rsid w:val="006A5192"/>
    <w:rsid w:val="006A6565"/>
    <w:rsid w:val="006A6EE7"/>
    <w:rsid w:val="006A7608"/>
    <w:rsid w:val="006B0008"/>
    <w:rsid w:val="006B0757"/>
    <w:rsid w:val="006B0815"/>
    <w:rsid w:val="006B128F"/>
    <w:rsid w:val="006B31B2"/>
    <w:rsid w:val="006B380A"/>
    <w:rsid w:val="006B3E83"/>
    <w:rsid w:val="006B4207"/>
    <w:rsid w:val="006B4E41"/>
    <w:rsid w:val="006B7D34"/>
    <w:rsid w:val="006C15D2"/>
    <w:rsid w:val="006C3EB9"/>
    <w:rsid w:val="006C434B"/>
    <w:rsid w:val="006C6DA4"/>
    <w:rsid w:val="006D24A0"/>
    <w:rsid w:val="006D2B0E"/>
    <w:rsid w:val="006D4B21"/>
    <w:rsid w:val="006D4E98"/>
    <w:rsid w:val="006D5894"/>
    <w:rsid w:val="006D64F9"/>
    <w:rsid w:val="006D7A21"/>
    <w:rsid w:val="006E13FB"/>
    <w:rsid w:val="006E1CE6"/>
    <w:rsid w:val="006E22FA"/>
    <w:rsid w:val="006E2495"/>
    <w:rsid w:val="006E27C3"/>
    <w:rsid w:val="006E36D7"/>
    <w:rsid w:val="006E4A54"/>
    <w:rsid w:val="006E5DB1"/>
    <w:rsid w:val="006E62DE"/>
    <w:rsid w:val="006E771F"/>
    <w:rsid w:val="006E7E45"/>
    <w:rsid w:val="006F005C"/>
    <w:rsid w:val="006F09E2"/>
    <w:rsid w:val="006F120E"/>
    <w:rsid w:val="006F1D32"/>
    <w:rsid w:val="006F3006"/>
    <w:rsid w:val="006F41A7"/>
    <w:rsid w:val="006F4F2D"/>
    <w:rsid w:val="006F6656"/>
    <w:rsid w:val="006F72F8"/>
    <w:rsid w:val="006F746C"/>
    <w:rsid w:val="006F775D"/>
    <w:rsid w:val="006F7AA9"/>
    <w:rsid w:val="00700426"/>
    <w:rsid w:val="0070085A"/>
    <w:rsid w:val="007010B2"/>
    <w:rsid w:val="00701CC9"/>
    <w:rsid w:val="007030C6"/>
    <w:rsid w:val="007035B2"/>
    <w:rsid w:val="00703C5F"/>
    <w:rsid w:val="00704FB2"/>
    <w:rsid w:val="00706AD9"/>
    <w:rsid w:val="00707CAF"/>
    <w:rsid w:val="00712600"/>
    <w:rsid w:val="007133B9"/>
    <w:rsid w:val="007146A5"/>
    <w:rsid w:val="00714EEF"/>
    <w:rsid w:val="007153F4"/>
    <w:rsid w:val="007159F4"/>
    <w:rsid w:val="00715FE0"/>
    <w:rsid w:val="00716844"/>
    <w:rsid w:val="007177CD"/>
    <w:rsid w:val="007220B7"/>
    <w:rsid w:val="0072286B"/>
    <w:rsid w:val="0072444B"/>
    <w:rsid w:val="00724E26"/>
    <w:rsid w:val="0072523D"/>
    <w:rsid w:val="00725A40"/>
    <w:rsid w:val="007269E0"/>
    <w:rsid w:val="00726D83"/>
    <w:rsid w:val="0072730F"/>
    <w:rsid w:val="00727EF7"/>
    <w:rsid w:val="00734464"/>
    <w:rsid w:val="00736C1B"/>
    <w:rsid w:val="00736FA8"/>
    <w:rsid w:val="00737887"/>
    <w:rsid w:val="00741033"/>
    <w:rsid w:val="007431DA"/>
    <w:rsid w:val="0074390B"/>
    <w:rsid w:val="00745657"/>
    <w:rsid w:val="00746279"/>
    <w:rsid w:val="00746494"/>
    <w:rsid w:val="00747A98"/>
    <w:rsid w:val="00747BCD"/>
    <w:rsid w:val="007506C3"/>
    <w:rsid w:val="00750FD8"/>
    <w:rsid w:val="00751060"/>
    <w:rsid w:val="00752112"/>
    <w:rsid w:val="00754630"/>
    <w:rsid w:val="00755D0A"/>
    <w:rsid w:val="00757CA9"/>
    <w:rsid w:val="00760CCB"/>
    <w:rsid w:val="00761D24"/>
    <w:rsid w:val="007620F0"/>
    <w:rsid w:val="00762632"/>
    <w:rsid w:val="00762E4E"/>
    <w:rsid w:val="00763A95"/>
    <w:rsid w:val="00763B5A"/>
    <w:rsid w:val="0076437C"/>
    <w:rsid w:val="00765A35"/>
    <w:rsid w:val="007662FC"/>
    <w:rsid w:val="00766C68"/>
    <w:rsid w:val="00767060"/>
    <w:rsid w:val="007675B5"/>
    <w:rsid w:val="00771EBC"/>
    <w:rsid w:val="00771FFE"/>
    <w:rsid w:val="00772135"/>
    <w:rsid w:val="0077271B"/>
    <w:rsid w:val="00772981"/>
    <w:rsid w:val="00772F10"/>
    <w:rsid w:val="00773903"/>
    <w:rsid w:val="007745F5"/>
    <w:rsid w:val="00775E27"/>
    <w:rsid w:val="00775E5A"/>
    <w:rsid w:val="007768F6"/>
    <w:rsid w:val="00776D5A"/>
    <w:rsid w:val="007773E1"/>
    <w:rsid w:val="0077785F"/>
    <w:rsid w:val="0078194E"/>
    <w:rsid w:val="00783309"/>
    <w:rsid w:val="0078341E"/>
    <w:rsid w:val="00784228"/>
    <w:rsid w:val="00785267"/>
    <w:rsid w:val="007857EB"/>
    <w:rsid w:val="00786F12"/>
    <w:rsid w:val="0078720F"/>
    <w:rsid w:val="00787FDF"/>
    <w:rsid w:val="00790647"/>
    <w:rsid w:val="0079167D"/>
    <w:rsid w:val="007922C0"/>
    <w:rsid w:val="00792F79"/>
    <w:rsid w:val="007934D8"/>
    <w:rsid w:val="00793A98"/>
    <w:rsid w:val="00794BDF"/>
    <w:rsid w:val="007961EE"/>
    <w:rsid w:val="00796407"/>
    <w:rsid w:val="00796ABA"/>
    <w:rsid w:val="0079754F"/>
    <w:rsid w:val="0079756C"/>
    <w:rsid w:val="007A0254"/>
    <w:rsid w:val="007A11FF"/>
    <w:rsid w:val="007A2750"/>
    <w:rsid w:val="007A27E4"/>
    <w:rsid w:val="007A2C08"/>
    <w:rsid w:val="007A38EC"/>
    <w:rsid w:val="007A54A3"/>
    <w:rsid w:val="007A5AC6"/>
    <w:rsid w:val="007A7BEE"/>
    <w:rsid w:val="007B111C"/>
    <w:rsid w:val="007B21AC"/>
    <w:rsid w:val="007B25D8"/>
    <w:rsid w:val="007B2B4C"/>
    <w:rsid w:val="007B36AB"/>
    <w:rsid w:val="007B3A78"/>
    <w:rsid w:val="007B5B44"/>
    <w:rsid w:val="007B69F3"/>
    <w:rsid w:val="007C11FB"/>
    <w:rsid w:val="007C1521"/>
    <w:rsid w:val="007C39C7"/>
    <w:rsid w:val="007C3CAD"/>
    <w:rsid w:val="007C4BF3"/>
    <w:rsid w:val="007C5AE9"/>
    <w:rsid w:val="007C5CA7"/>
    <w:rsid w:val="007C62E1"/>
    <w:rsid w:val="007C6B00"/>
    <w:rsid w:val="007C6C01"/>
    <w:rsid w:val="007D01B3"/>
    <w:rsid w:val="007D0571"/>
    <w:rsid w:val="007D128D"/>
    <w:rsid w:val="007D1B6A"/>
    <w:rsid w:val="007D1EA4"/>
    <w:rsid w:val="007D2121"/>
    <w:rsid w:val="007D3683"/>
    <w:rsid w:val="007D439A"/>
    <w:rsid w:val="007D5D1B"/>
    <w:rsid w:val="007D6264"/>
    <w:rsid w:val="007D6629"/>
    <w:rsid w:val="007D6C99"/>
    <w:rsid w:val="007D76FA"/>
    <w:rsid w:val="007E0626"/>
    <w:rsid w:val="007E1752"/>
    <w:rsid w:val="007E17A8"/>
    <w:rsid w:val="007E1A09"/>
    <w:rsid w:val="007E1A66"/>
    <w:rsid w:val="007E1C71"/>
    <w:rsid w:val="007E28FB"/>
    <w:rsid w:val="007E428B"/>
    <w:rsid w:val="007E4964"/>
    <w:rsid w:val="007E5F0F"/>
    <w:rsid w:val="007E6076"/>
    <w:rsid w:val="007E7881"/>
    <w:rsid w:val="007E7B09"/>
    <w:rsid w:val="007E7C87"/>
    <w:rsid w:val="007F0815"/>
    <w:rsid w:val="007F0D6C"/>
    <w:rsid w:val="007F10EA"/>
    <w:rsid w:val="007F1F13"/>
    <w:rsid w:val="007F2056"/>
    <w:rsid w:val="007F26A0"/>
    <w:rsid w:val="007F49F3"/>
    <w:rsid w:val="007F526A"/>
    <w:rsid w:val="007F6741"/>
    <w:rsid w:val="00800B3C"/>
    <w:rsid w:val="008010A7"/>
    <w:rsid w:val="008013A2"/>
    <w:rsid w:val="00802248"/>
    <w:rsid w:val="00803DB4"/>
    <w:rsid w:val="00804500"/>
    <w:rsid w:val="00805441"/>
    <w:rsid w:val="00806688"/>
    <w:rsid w:val="008066F9"/>
    <w:rsid w:val="00807395"/>
    <w:rsid w:val="0080791E"/>
    <w:rsid w:val="008107EB"/>
    <w:rsid w:val="00810F40"/>
    <w:rsid w:val="00812A19"/>
    <w:rsid w:val="00813120"/>
    <w:rsid w:val="00813362"/>
    <w:rsid w:val="008135D6"/>
    <w:rsid w:val="00813CFD"/>
    <w:rsid w:val="00814711"/>
    <w:rsid w:val="008157AC"/>
    <w:rsid w:val="00816368"/>
    <w:rsid w:val="00817E0B"/>
    <w:rsid w:val="0082001D"/>
    <w:rsid w:val="00820670"/>
    <w:rsid w:val="00821A21"/>
    <w:rsid w:val="00821D0E"/>
    <w:rsid w:val="00822BF3"/>
    <w:rsid w:val="008239BE"/>
    <w:rsid w:val="00825892"/>
    <w:rsid w:val="00825966"/>
    <w:rsid w:val="00825D68"/>
    <w:rsid w:val="00826959"/>
    <w:rsid w:val="00826C9F"/>
    <w:rsid w:val="008317D1"/>
    <w:rsid w:val="00832F45"/>
    <w:rsid w:val="0083458D"/>
    <w:rsid w:val="008347AD"/>
    <w:rsid w:val="00835A19"/>
    <w:rsid w:val="00836BC8"/>
    <w:rsid w:val="0083782F"/>
    <w:rsid w:val="008379CA"/>
    <w:rsid w:val="00840F29"/>
    <w:rsid w:val="00841748"/>
    <w:rsid w:val="00842BE2"/>
    <w:rsid w:val="008438B4"/>
    <w:rsid w:val="00844EC1"/>
    <w:rsid w:val="008463E8"/>
    <w:rsid w:val="008465C3"/>
    <w:rsid w:val="0084662B"/>
    <w:rsid w:val="008507F4"/>
    <w:rsid w:val="00850D8B"/>
    <w:rsid w:val="00852044"/>
    <w:rsid w:val="00852E88"/>
    <w:rsid w:val="00856EF1"/>
    <w:rsid w:val="00857624"/>
    <w:rsid w:val="0086280D"/>
    <w:rsid w:val="00862A83"/>
    <w:rsid w:val="00863C42"/>
    <w:rsid w:val="00865775"/>
    <w:rsid w:val="00865EFB"/>
    <w:rsid w:val="008660CA"/>
    <w:rsid w:val="008662F6"/>
    <w:rsid w:val="00866A8E"/>
    <w:rsid w:val="0086704C"/>
    <w:rsid w:val="00873267"/>
    <w:rsid w:val="00873A0D"/>
    <w:rsid w:val="00873BE1"/>
    <w:rsid w:val="00873F36"/>
    <w:rsid w:val="0087410B"/>
    <w:rsid w:val="0087471C"/>
    <w:rsid w:val="008748F1"/>
    <w:rsid w:val="0087499A"/>
    <w:rsid w:val="00874E81"/>
    <w:rsid w:val="00875D2F"/>
    <w:rsid w:val="00876FBA"/>
    <w:rsid w:val="00880181"/>
    <w:rsid w:val="008810EA"/>
    <w:rsid w:val="0088276D"/>
    <w:rsid w:val="008828D9"/>
    <w:rsid w:val="008849AC"/>
    <w:rsid w:val="00891B7D"/>
    <w:rsid w:val="00895134"/>
    <w:rsid w:val="008974F2"/>
    <w:rsid w:val="008A168A"/>
    <w:rsid w:val="008A1828"/>
    <w:rsid w:val="008A1FB2"/>
    <w:rsid w:val="008A2FE4"/>
    <w:rsid w:val="008A37F2"/>
    <w:rsid w:val="008A3F08"/>
    <w:rsid w:val="008A4116"/>
    <w:rsid w:val="008A41C6"/>
    <w:rsid w:val="008A58E2"/>
    <w:rsid w:val="008A6B92"/>
    <w:rsid w:val="008B007B"/>
    <w:rsid w:val="008B0614"/>
    <w:rsid w:val="008B0D16"/>
    <w:rsid w:val="008B13B1"/>
    <w:rsid w:val="008B1D49"/>
    <w:rsid w:val="008B5522"/>
    <w:rsid w:val="008B6072"/>
    <w:rsid w:val="008B71BF"/>
    <w:rsid w:val="008B72A7"/>
    <w:rsid w:val="008C1F62"/>
    <w:rsid w:val="008C241B"/>
    <w:rsid w:val="008C4499"/>
    <w:rsid w:val="008C5807"/>
    <w:rsid w:val="008C602B"/>
    <w:rsid w:val="008D25C3"/>
    <w:rsid w:val="008D27BA"/>
    <w:rsid w:val="008D3BDE"/>
    <w:rsid w:val="008D48F7"/>
    <w:rsid w:val="008D5285"/>
    <w:rsid w:val="008D5A50"/>
    <w:rsid w:val="008D5F2B"/>
    <w:rsid w:val="008D67DE"/>
    <w:rsid w:val="008D712A"/>
    <w:rsid w:val="008D797B"/>
    <w:rsid w:val="008E0935"/>
    <w:rsid w:val="008E0BA6"/>
    <w:rsid w:val="008E1C2D"/>
    <w:rsid w:val="008E289E"/>
    <w:rsid w:val="008E67A3"/>
    <w:rsid w:val="008F268F"/>
    <w:rsid w:val="008F333A"/>
    <w:rsid w:val="008F53DC"/>
    <w:rsid w:val="008F69A1"/>
    <w:rsid w:val="008F6C0B"/>
    <w:rsid w:val="008F7143"/>
    <w:rsid w:val="008F7D2F"/>
    <w:rsid w:val="00900B48"/>
    <w:rsid w:val="009033CF"/>
    <w:rsid w:val="00903A14"/>
    <w:rsid w:val="00905027"/>
    <w:rsid w:val="0090687F"/>
    <w:rsid w:val="00913CAD"/>
    <w:rsid w:val="00914992"/>
    <w:rsid w:val="00915DFE"/>
    <w:rsid w:val="009167F7"/>
    <w:rsid w:val="00917902"/>
    <w:rsid w:val="00917994"/>
    <w:rsid w:val="00917F3C"/>
    <w:rsid w:val="009207BA"/>
    <w:rsid w:val="009213CA"/>
    <w:rsid w:val="00921B35"/>
    <w:rsid w:val="0092466A"/>
    <w:rsid w:val="00924727"/>
    <w:rsid w:val="0092795D"/>
    <w:rsid w:val="00930C41"/>
    <w:rsid w:val="00931557"/>
    <w:rsid w:val="00932456"/>
    <w:rsid w:val="00932631"/>
    <w:rsid w:val="0093292D"/>
    <w:rsid w:val="00935760"/>
    <w:rsid w:val="0093610C"/>
    <w:rsid w:val="00936919"/>
    <w:rsid w:val="0093691E"/>
    <w:rsid w:val="00937286"/>
    <w:rsid w:val="00937A9B"/>
    <w:rsid w:val="0094137B"/>
    <w:rsid w:val="00943F65"/>
    <w:rsid w:val="00944817"/>
    <w:rsid w:val="00945069"/>
    <w:rsid w:val="00945534"/>
    <w:rsid w:val="00947001"/>
    <w:rsid w:val="009477EA"/>
    <w:rsid w:val="009479DA"/>
    <w:rsid w:val="00947DFA"/>
    <w:rsid w:val="0095546D"/>
    <w:rsid w:val="009568C7"/>
    <w:rsid w:val="00957D42"/>
    <w:rsid w:val="00960A9C"/>
    <w:rsid w:val="0096168A"/>
    <w:rsid w:val="00964411"/>
    <w:rsid w:val="00964513"/>
    <w:rsid w:val="009656B5"/>
    <w:rsid w:val="00965D01"/>
    <w:rsid w:val="00965F8F"/>
    <w:rsid w:val="00966CB3"/>
    <w:rsid w:val="0096781E"/>
    <w:rsid w:val="009710A1"/>
    <w:rsid w:val="00973274"/>
    <w:rsid w:val="00973332"/>
    <w:rsid w:val="00973341"/>
    <w:rsid w:val="0097380E"/>
    <w:rsid w:val="0097410C"/>
    <w:rsid w:val="00974783"/>
    <w:rsid w:val="00977916"/>
    <w:rsid w:val="00981E9C"/>
    <w:rsid w:val="0098299C"/>
    <w:rsid w:val="00982C17"/>
    <w:rsid w:val="0098322B"/>
    <w:rsid w:val="0099037D"/>
    <w:rsid w:val="00990E78"/>
    <w:rsid w:val="00990FED"/>
    <w:rsid w:val="00991934"/>
    <w:rsid w:val="00991A70"/>
    <w:rsid w:val="009950C5"/>
    <w:rsid w:val="009972D0"/>
    <w:rsid w:val="00997A1B"/>
    <w:rsid w:val="009A13C6"/>
    <w:rsid w:val="009A608E"/>
    <w:rsid w:val="009A6F54"/>
    <w:rsid w:val="009B1B40"/>
    <w:rsid w:val="009B3BAC"/>
    <w:rsid w:val="009B3D12"/>
    <w:rsid w:val="009B4025"/>
    <w:rsid w:val="009B5447"/>
    <w:rsid w:val="009B67E8"/>
    <w:rsid w:val="009B6C0D"/>
    <w:rsid w:val="009B6D74"/>
    <w:rsid w:val="009B738B"/>
    <w:rsid w:val="009B75C3"/>
    <w:rsid w:val="009B7AEF"/>
    <w:rsid w:val="009C1153"/>
    <w:rsid w:val="009C25B8"/>
    <w:rsid w:val="009C37D2"/>
    <w:rsid w:val="009C3C90"/>
    <w:rsid w:val="009C4253"/>
    <w:rsid w:val="009C5844"/>
    <w:rsid w:val="009C6FDC"/>
    <w:rsid w:val="009C7F71"/>
    <w:rsid w:val="009D085B"/>
    <w:rsid w:val="009D0935"/>
    <w:rsid w:val="009D0C39"/>
    <w:rsid w:val="009D260E"/>
    <w:rsid w:val="009D263E"/>
    <w:rsid w:val="009D3D41"/>
    <w:rsid w:val="009D4208"/>
    <w:rsid w:val="009D64A2"/>
    <w:rsid w:val="009E1BA6"/>
    <w:rsid w:val="009E2753"/>
    <w:rsid w:val="009E3530"/>
    <w:rsid w:val="009E3684"/>
    <w:rsid w:val="009E37E1"/>
    <w:rsid w:val="009E3ABE"/>
    <w:rsid w:val="009E4260"/>
    <w:rsid w:val="009E4298"/>
    <w:rsid w:val="009E4FBA"/>
    <w:rsid w:val="009E59B7"/>
    <w:rsid w:val="009E6A8C"/>
    <w:rsid w:val="009E6FDA"/>
    <w:rsid w:val="009E79B6"/>
    <w:rsid w:val="009F050D"/>
    <w:rsid w:val="009F077D"/>
    <w:rsid w:val="009F0DFD"/>
    <w:rsid w:val="009F0F48"/>
    <w:rsid w:val="009F149E"/>
    <w:rsid w:val="009F2756"/>
    <w:rsid w:val="009F38E5"/>
    <w:rsid w:val="009F3DF0"/>
    <w:rsid w:val="009F469A"/>
    <w:rsid w:val="009F6F91"/>
    <w:rsid w:val="009F78D8"/>
    <w:rsid w:val="009F7985"/>
    <w:rsid w:val="00A0120C"/>
    <w:rsid w:val="00A01913"/>
    <w:rsid w:val="00A02094"/>
    <w:rsid w:val="00A021EF"/>
    <w:rsid w:val="00A03F3C"/>
    <w:rsid w:val="00A057C7"/>
    <w:rsid w:val="00A057DC"/>
    <w:rsid w:val="00A05D80"/>
    <w:rsid w:val="00A07CB0"/>
    <w:rsid w:val="00A1002B"/>
    <w:rsid w:val="00A1014D"/>
    <w:rsid w:val="00A10FBF"/>
    <w:rsid w:val="00A1124C"/>
    <w:rsid w:val="00A117E1"/>
    <w:rsid w:val="00A2095E"/>
    <w:rsid w:val="00A20FEE"/>
    <w:rsid w:val="00A2262B"/>
    <w:rsid w:val="00A22857"/>
    <w:rsid w:val="00A22C31"/>
    <w:rsid w:val="00A230F8"/>
    <w:rsid w:val="00A235A2"/>
    <w:rsid w:val="00A23FF6"/>
    <w:rsid w:val="00A2476B"/>
    <w:rsid w:val="00A2521D"/>
    <w:rsid w:val="00A25705"/>
    <w:rsid w:val="00A25B07"/>
    <w:rsid w:val="00A26237"/>
    <w:rsid w:val="00A27499"/>
    <w:rsid w:val="00A276D5"/>
    <w:rsid w:val="00A300D6"/>
    <w:rsid w:val="00A32513"/>
    <w:rsid w:val="00A34E6C"/>
    <w:rsid w:val="00A36397"/>
    <w:rsid w:val="00A36FDC"/>
    <w:rsid w:val="00A37963"/>
    <w:rsid w:val="00A37A89"/>
    <w:rsid w:val="00A37B04"/>
    <w:rsid w:val="00A4064D"/>
    <w:rsid w:val="00A450DC"/>
    <w:rsid w:val="00A4514D"/>
    <w:rsid w:val="00A46B40"/>
    <w:rsid w:val="00A47BDB"/>
    <w:rsid w:val="00A507E7"/>
    <w:rsid w:val="00A52062"/>
    <w:rsid w:val="00A544F5"/>
    <w:rsid w:val="00A54A0F"/>
    <w:rsid w:val="00A575F0"/>
    <w:rsid w:val="00A60563"/>
    <w:rsid w:val="00A605E5"/>
    <w:rsid w:val="00A6085B"/>
    <w:rsid w:val="00A60B90"/>
    <w:rsid w:val="00A6109A"/>
    <w:rsid w:val="00A615B0"/>
    <w:rsid w:val="00A64391"/>
    <w:rsid w:val="00A643DF"/>
    <w:rsid w:val="00A652B0"/>
    <w:rsid w:val="00A65BBD"/>
    <w:rsid w:val="00A6617C"/>
    <w:rsid w:val="00A670D7"/>
    <w:rsid w:val="00A70450"/>
    <w:rsid w:val="00A71688"/>
    <w:rsid w:val="00A720C6"/>
    <w:rsid w:val="00A75EF5"/>
    <w:rsid w:val="00A7671E"/>
    <w:rsid w:val="00A76720"/>
    <w:rsid w:val="00A76E83"/>
    <w:rsid w:val="00A80970"/>
    <w:rsid w:val="00A81152"/>
    <w:rsid w:val="00A81C7B"/>
    <w:rsid w:val="00A82925"/>
    <w:rsid w:val="00A837B4"/>
    <w:rsid w:val="00A83E75"/>
    <w:rsid w:val="00A846A1"/>
    <w:rsid w:val="00A85090"/>
    <w:rsid w:val="00A85378"/>
    <w:rsid w:val="00A85C00"/>
    <w:rsid w:val="00A85D23"/>
    <w:rsid w:val="00A86C27"/>
    <w:rsid w:val="00A86FA7"/>
    <w:rsid w:val="00A872D3"/>
    <w:rsid w:val="00A901B9"/>
    <w:rsid w:val="00A90B83"/>
    <w:rsid w:val="00A91986"/>
    <w:rsid w:val="00A91E39"/>
    <w:rsid w:val="00A91FD7"/>
    <w:rsid w:val="00A92100"/>
    <w:rsid w:val="00A9335B"/>
    <w:rsid w:val="00A9465F"/>
    <w:rsid w:val="00A94AA2"/>
    <w:rsid w:val="00A96D3F"/>
    <w:rsid w:val="00A96FF5"/>
    <w:rsid w:val="00A97CF6"/>
    <w:rsid w:val="00A97E82"/>
    <w:rsid w:val="00AA02D6"/>
    <w:rsid w:val="00AA170F"/>
    <w:rsid w:val="00AA302D"/>
    <w:rsid w:val="00AA3CF8"/>
    <w:rsid w:val="00AA5348"/>
    <w:rsid w:val="00AB0D22"/>
    <w:rsid w:val="00AB1E5E"/>
    <w:rsid w:val="00AB3B68"/>
    <w:rsid w:val="00AB3FAD"/>
    <w:rsid w:val="00AB4D9A"/>
    <w:rsid w:val="00AB5E61"/>
    <w:rsid w:val="00AB6542"/>
    <w:rsid w:val="00AB7054"/>
    <w:rsid w:val="00AB70C1"/>
    <w:rsid w:val="00AB710A"/>
    <w:rsid w:val="00AB75BC"/>
    <w:rsid w:val="00AC0DB7"/>
    <w:rsid w:val="00AC3074"/>
    <w:rsid w:val="00AC438C"/>
    <w:rsid w:val="00AC487F"/>
    <w:rsid w:val="00AC58E6"/>
    <w:rsid w:val="00AC65C7"/>
    <w:rsid w:val="00AD020C"/>
    <w:rsid w:val="00AD1937"/>
    <w:rsid w:val="00AD301A"/>
    <w:rsid w:val="00AD4F4A"/>
    <w:rsid w:val="00AD5A35"/>
    <w:rsid w:val="00AD751C"/>
    <w:rsid w:val="00AE026D"/>
    <w:rsid w:val="00AE053E"/>
    <w:rsid w:val="00AE3C65"/>
    <w:rsid w:val="00AE496E"/>
    <w:rsid w:val="00AE4A7F"/>
    <w:rsid w:val="00AE4F1C"/>
    <w:rsid w:val="00AE730C"/>
    <w:rsid w:val="00AE7CF8"/>
    <w:rsid w:val="00AF133F"/>
    <w:rsid w:val="00AF263B"/>
    <w:rsid w:val="00AF332D"/>
    <w:rsid w:val="00AF4BE5"/>
    <w:rsid w:val="00AF4C55"/>
    <w:rsid w:val="00AF51A6"/>
    <w:rsid w:val="00AF785A"/>
    <w:rsid w:val="00B00078"/>
    <w:rsid w:val="00B00968"/>
    <w:rsid w:val="00B00A29"/>
    <w:rsid w:val="00B00B22"/>
    <w:rsid w:val="00B01178"/>
    <w:rsid w:val="00B01706"/>
    <w:rsid w:val="00B020C9"/>
    <w:rsid w:val="00B0257F"/>
    <w:rsid w:val="00B033F7"/>
    <w:rsid w:val="00B0356A"/>
    <w:rsid w:val="00B05B0C"/>
    <w:rsid w:val="00B06C63"/>
    <w:rsid w:val="00B06DD1"/>
    <w:rsid w:val="00B0748E"/>
    <w:rsid w:val="00B07AF5"/>
    <w:rsid w:val="00B129B9"/>
    <w:rsid w:val="00B12E9F"/>
    <w:rsid w:val="00B135B9"/>
    <w:rsid w:val="00B138C0"/>
    <w:rsid w:val="00B17C0B"/>
    <w:rsid w:val="00B17DA2"/>
    <w:rsid w:val="00B202D1"/>
    <w:rsid w:val="00B2057F"/>
    <w:rsid w:val="00B245D1"/>
    <w:rsid w:val="00B2520E"/>
    <w:rsid w:val="00B25960"/>
    <w:rsid w:val="00B259FB"/>
    <w:rsid w:val="00B26074"/>
    <w:rsid w:val="00B2626B"/>
    <w:rsid w:val="00B263DC"/>
    <w:rsid w:val="00B26819"/>
    <w:rsid w:val="00B302CA"/>
    <w:rsid w:val="00B30884"/>
    <w:rsid w:val="00B32910"/>
    <w:rsid w:val="00B332FE"/>
    <w:rsid w:val="00B34BD5"/>
    <w:rsid w:val="00B3612C"/>
    <w:rsid w:val="00B36338"/>
    <w:rsid w:val="00B369AC"/>
    <w:rsid w:val="00B36C5E"/>
    <w:rsid w:val="00B36EA5"/>
    <w:rsid w:val="00B40469"/>
    <w:rsid w:val="00B40596"/>
    <w:rsid w:val="00B40667"/>
    <w:rsid w:val="00B40A2A"/>
    <w:rsid w:val="00B41F15"/>
    <w:rsid w:val="00B42E66"/>
    <w:rsid w:val="00B441FC"/>
    <w:rsid w:val="00B45DDE"/>
    <w:rsid w:val="00B46D55"/>
    <w:rsid w:val="00B519EA"/>
    <w:rsid w:val="00B53650"/>
    <w:rsid w:val="00B53DA4"/>
    <w:rsid w:val="00B53F45"/>
    <w:rsid w:val="00B54204"/>
    <w:rsid w:val="00B5479F"/>
    <w:rsid w:val="00B54F11"/>
    <w:rsid w:val="00B55DC8"/>
    <w:rsid w:val="00B560D3"/>
    <w:rsid w:val="00B57533"/>
    <w:rsid w:val="00B57ADD"/>
    <w:rsid w:val="00B57B16"/>
    <w:rsid w:val="00B57D1F"/>
    <w:rsid w:val="00B57DCE"/>
    <w:rsid w:val="00B61B2D"/>
    <w:rsid w:val="00B61DED"/>
    <w:rsid w:val="00B62767"/>
    <w:rsid w:val="00B62900"/>
    <w:rsid w:val="00B637B6"/>
    <w:rsid w:val="00B660DB"/>
    <w:rsid w:val="00B671A5"/>
    <w:rsid w:val="00B67FD9"/>
    <w:rsid w:val="00B71220"/>
    <w:rsid w:val="00B7220C"/>
    <w:rsid w:val="00B72507"/>
    <w:rsid w:val="00B726E0"/>
    <w:rsid w:val="00B73C10"/>
    <w:rsid w:val="00B7722B"/>
    <w:rsid w:val="00B80361"/>
    <w:rsid w:val="00B80D23"/>
    <w:rsid w:val="00B822EB"/>
    <w:rsid w:val="00B82593"/>
    <w:rsid w:val="00B84B79"/>
    <w:rsid w:val="00B85F7F"/>
    <w:rsid w:val="00B86CEA"/>
    <w:rsid w:val="00B875E1"/>
    <w:rsid w:val="00B906CC"/>
    <w:rsid w:val="00B9184D"/>
    <w:rsid w:val="00B91DCB"/>
    <w:rsid w:val="00B92B52"/>
    <w:rsid w:val="00B93751"/>
    <w:rsid w:val="00B93887"/>
    <w:rsid w:val="00B956B3"/>
    <w:rsid w:val="00B95E5D"/>
    <w:rsid w:val="00BA05A7"/>
    <w:rsid w:val="00BA080B"/>
    <w:rsid w:val="00BA1B48"/>
    <w:rsid w:val="00BA1B9C"/>
    <w:rsid w:val="00BA25B4"/>
    <w:rsid w:val="00BA35AF"/>
    <w:rsid w:val="00BB0F55"/>
    <w:rsid w:val="00BB2ED0"/>
    <w:rsid w:val="00BB4C44"/>
    <w:rsid w:val="00BB52B8"/>
    <w:rsid w:val="00BB53F1"/>
    <w:rsid w:val="00BB54E9"/>
    <w:rsid w:val="00BB5A02"/>
    <w:rsid w:val="00BB64DC"/>
    <w:rsid w:val="00BB7B49"/>
    <w:rsid w:val="00BB7BDA"/>
    <w:rsid w:val="00BB7C90"/>
    <w:rsid w:val="00BC2FC4"/>
    <w:rsid w:val="00BC3558"/>
    <w:rsid w:val="00BC3689"/>
    <w:rsid w:val="00BC40F7"/>
    <w:rsid w:val="00BC4170"/>
    <w:rsid w:val="00BC41F3"/>
    <w:rsid w:val="00BC452D"/>
    <w:rsid w:val="00BC5A3D"/>
    <w:rsid w:val="00BD0FF4"/>
    <w:rsid w:val="00BD1490"/>
    <w:rsid w:val="00BD207B"/>
    <w:rsid w:val="00BD36D0"/>
    <w:rsid w:val="00BD37CD"/>
    <w:rsid w:val="00BD3D6E"/>
    <w:rsid w:val="00BD4D05"/>
    <w:rsid w:val="00BD4F13"/>
    <w:rsid w:val="00BD5346"/>
    <w:rsid w:val="00BD58A7"/>
    <w:rsid w:val="00BD59BE"/>
    <w:rsid w:val="00BD6B7D"/>
    <w:rsid w:val="00BD6EBC"/>
    <w:rsid w:val="00BE07ED"/>
    <w:rsid w:val="00BE1082"/>
    <w:rsid w:val="00BE4017"/>
    <w:rsid w:val="00BE46B5"/>
    <w:rsid w:val="00BE503D"/>
    <w:rsid w:val="00BE55F7"/>
    <w:rsid w:val="00BE68CE"/>
    <w:rsid w:val="00BE799D"/>
    <w:rsid w:val="00BE7E0D"/>
    <w:rsid w:val="00BF18DF"/>
    <w:rsid w:val="00BF21CD"/>
    <w:rsid w:val="00BF2753"/>
    <w:rsid w:val="00BF2D78"/>
    <w:rsid w:val="00BF3103"/>
    <w:rsid w:val="00BF325A"/>
    <w:rsid w:val="00BF36CE"/>
    <w:rsid w:val="00BF5E7E"/>
    <w:rsid w:val="00BF60D6"/>
    <w:rsid w:val="00C00B5E"/>
    <w:rsid w:val="00C01171"/>
    <w:rsid w:val="00C015FC"/>
    <w:rsid w:val="00C02E67"/>
    <w:rsid w:val="00C05227"/>
    <w:rsid w:val="00C075D0"/>
    <w:rsid w:val="00C1081C"/>
    <w:rsid w:val="00C11879"/>
    <w:rsid w:val="00C12AD9"/>
    <w:rsid w:val="00C1305E"/>
    <w:rsid w:val="00C143AC"/>
    <w:rsid w:val="00C145D6"/>
    <w:rsid w:val="00C169CF"/>
    <w:rsid w:val="00C16A95"/>
    <w:rsid w:val="00C16FE4"/>
    <w:rsid w:val="00C202A0"/>
    <w:rsid w:val="00C2092D"/>
    <w:rsid w:val="00C20ECF"/>
    <w:rsid w:val="00C226D7"/>
    <w:rsid w:val="00C24321"/>
    <w:rsid w:val="00C27E37"/>
    <w:rsid w:val="00C3143D"/>
    <w:rsid w:val="00C32B09"/>
    <w:rsid w:val="00C33680"/>
    <w:rsid w:val="00C33FB1"/>
    <w:rsid w:val="00C348C1"/>
    <w:rsid w:val="00C34B2B"/>
    <w:rsid w:val="00C35566"/>
    <w:rsid w:val="00C35B16"/>
    <w:rsid w:val="00C3640B"/>
    <w:rsid w:val="00C36989"/>
    <w:rsid w:val="00C371E1"/>
    <w:rsid w:val="00C379B0"/>
    <w:rsid w:val="00C37AE7"/>
    <w:rsid w:val="00C37BD8"/>
    <w:rsid w:val="00C42545"/>
    <w:rsid w:val="00C42A55"/>
    <w:rsid w:val="00C42D79"/>
    <w:rsid w:val="00C447DF"/>
    <w:rsid w:val="00C4525B"/>
    <w:rsid w:val="00C45A0F"/>
    <w:rsid w:val="00C45D99"/>
    <w:rsid w:val="00C46F7B"/>
    <w:rsid w:val="00C47291"/>
    <w:rsid w:val="00C503DC"/>
    <w:rsid w:val="00C50F1E"/>
    <w:rsid w:val="00C51194"/>
    <w:rsid w:val="00C517AD"/>
    <w:rsid w:val="00C52A39"/>
    <w:rsid w:val="00C52DAC"/>
    <w:rsid w:val="00C532CB"/>
    <w:rsid w:val="00C536FB"/>
    <w:rsid w:val="00C5440E"/>
    <w:rsid w:val="00C555E5"/>
    <w:rsid w:val="00C56885"/>
    <w:rsid w:val="00C57234"/>
    <w:rsid w:val="00C6012B"/>
    <w:rsid w:val="00C60273"/>
    <w:rsid w:val="00C60DEC"/>
    <w:rsid w:val="00C60E28"/>
    <w:rsid w:val="00C61821"/>
    <w:rsid w:val="00C63860"/>
    <w:rsid w:val="00C63EB9"/>
    <w:rsid w:val="00C64877"/>
    <w:rsid w:val="00C66F73"/>
    <w:rsid w:val="00C67D50"/>
    <w:rsid w:val="00C703D7"/>
    <w:rsid w:val="00C7069A"/>
    <w:rsid w:val="00C7152A"/>
    <w:rsid w:val="00C71921"/>
    <w:rsid w:val="00C71D4B"/>
    <w:rsid w:val="00C72BA9"/>
    <w:rsid w:val="00C73D74"/>
    <w:rsid w:val="00C75805"/>
    <w:rsid w:val="00C75AE9"/>
    <w:rsid w:val="00C769B4"/>
    <w:rsid w:val="00C77D47"/>
    <w:rsid w:val="00C80822"/>
    <w:rsid w:val="00C81507"/>
    <w:rsid w:val="00C81725"/>
    <w:rsid w:val="00C822E8"/>
    <w:rsid w:val="00C83876"/>
    <w:rsid w:val="00C84BB2"/>
    <w:rsid w:val="00C8540B"/>
    <w:rsid w:val="00C8568F"/>
    <w:rsid w:val="00C8635F"/>
    <w:rsid w:val="00C86883"/>
    <w:rsid w:val="00C86D6C"/>
    <w:rsid w:val="00C86F1A"/>
    <w:rsid w:val="00C910DD"/>
    <w:rsid w:val="00C94C9C"/>
    <w:rsid w:val="00C96571"/>
    <w:rsid w:val="00CA0422"/>
    <w:rsid w:val="00CA081C"/>
    <w:rsid w:val="00CA1C23"/>
    <w:rsid w:val="00CA29A7"/>
    <w:rsid w:val="00CA3412"/>
    <w:rsid w:val="00CA3939"/>
    <w:rsid w:val="00CA3AA4"/>
    <w:rsid w:val="00CA3C63"/>
    <w:rsid w:val="00CA661B"/>
    <w:rsid w:val="00CA6F02"/>
    <w:rsid w:val="00CA7A16"/>
    <w:rsid w:val="00CA7BE7"/>
    <w:rsid w:val="00CB2B1B"/>
    <w:rsid w:val="00CB2D7D"/>
    <w:rsid w:val="00CB564A"/>
    <w:rsid w:val="00CB605D"/>
    <w:rsid w:val="00CB6BF7"/>
    <w:rsid w:val="00CB6FC1"/>
    <w:rsid w:val="00CB73C6"/>
    <w:rsid w:val="00CB7B4D"/>
    <w:rsid w:val="00CB7DF1"/>
    <w:rsid w:val="00CC01A2"/>
    <w:rsid w:val="00CC1C7F"/>
    <w:rsid w:val="00CC3AEB"/>
    <w:rsid w:val="00CC3F93"/>
    <w:rsid w:val="00CC59FE"/>
    <w:rsid w:val="00CC6FCF"/>
    <w:rsid w:val="00CC7232"/>
    <w:rsid w:val="00CC7F65"/>
    <w:rsid w:val="00CD2433"/>
    <w:rsid w:val="00CD2A74"/>
    <w:rsid w:val="00CD36B8"/>
    <w:rsid w:val="00CD3E5C"/>
    <w:rsid w:val="00CD420C"/>
    <w:rsid w:val="00CD4CF9"/>
    <w:rsid w:val="00CD65EF"/>
    <w:rsid w:val="00CD6818"/>
    <w:rsid w:val="00CD7F75"/>
    <w:rsid w:val="00CE0793"/>
    <w:rsid w:val="00CE085E"/>
    <w:rsid w:val="00CE19FD"/>
    <w:rsid w:val="00CE1D62"/>
    <w:rsid w:val="00CE1F8F"/>
    <w:rsid w:val="00CE3CDE"/>
    <w:rsid w:val="00CE40E5"/>
    <w:rsid w:val="00CE5518"/>
    <w:rsid w:val="00CE5E05"/>
    <w:rsid w:val="00CE6CCE"/>
    <w:rsid w:val="00CE6CE9"/>
    <w:rsid w:val="00CE6D4D"/>
    <w:rsid w:val="00CE7266"/>
    <w:rsid w:val="00CF13CB"/>
    <w:rsid w:val="00CF36BC"/>
    <w:rsid w:val="00CF65A7"/>
    <w:rsid w:val="00D009F4"/>
    <w:rsid w:val="00D0245B"/>
    <w:rsid w:val="00D0292F"/>
    <w:rsid w:val="00D03EB9"/>
    <w:rsid w:val="00D04ED8"/>
    <w:rsid w:val="00D0564D"/>
    <w:rsid w:val="00D06638"/>
    <w:rsid w:val="00D06858"/>
    <w:rsid w:val="00D0729E"/>
    <w:rsid w:val="00D07C11"/>
    <w:rsid w:val="00D07C56"/>
    <w:rsid w:val="00D07D00"/>
    <w:rsid w:val="00D100F4"/>
    <w:rsid w:val="00D11159"/>
    <w:rsid w:val="00D11FDC"/>
    <w:rsid w:val="00D13411"/>
    <w:rsid w:val="00D138BF"/>
    <w:rsid w:val="00D14E72"/>
    <w:rsid w:val="00D1630F"/>
    <w:rsid w:val="00D163BC"/>
    <w:rsid w:val="00D167C7"/>
    <w:rsid w:val="00D179AD"/>
    <w:rsid w:val="00D21F5E"/>
    <w:rsid w:val="00D22919"/>
    <w:rsid w:val="00D2369E"/>
    <w:rsid w:val="00D26DBD"/>
    <w:rsid w:val="00D2724D"/>
    <w:rsid w:val="00D272E8"/>
    <w:rsid w:val="00D30716"/>
    <w:rsid w:val="00D30A66"/>
    <w:rsid w:val="00D31C6E"/>
    <w:rsid w:val="00D32013"/>
    <w:rsid w:val="00D3223C"/>
    <w:rsid w:val="00D333F6"/>
    <w:rsid w:val="00D33705"/>
    <w:rsid w:val="00D357A8"/>
    <w:rsid w:val="00D35A34"/>
    <w:rsid w:val="00D36133"/>
    <w:rsid w:val="00D37BB9"/>
    <w:rsid w:val="00D37DEE"/>
    <w:rsid w:val="00D41026"/>
    <w:rsid w:val="00D42106"/>
    <w:rsid w:val="00D42F76"/>
    <w:rsid w:val="00D42FFB"/>
    <w:rsid w:val="00D439F5"/>
    <w:rsid w:val="00D44305"/>
    <w:rsid w:val="00D44C7A"/>
    <w:rsid w:val="00D453ED"/>
    <w:rsid w:val="00D45575"/>
    <w:rsid w:val="00D50211"/>
    <w:rsid w:val="00D532BB"/>
    <w:rsid w:val="00D53ACD"/>
    <w:rsid w:val="00D55AA8"/>
    <w:rsid w:val="00D564CB"/>
    <w:rsid w:val="00D56C2C"/>
    <w:rsid w:val="00D60DEA"/>
    <w:rsid w:val="00D61214"/>
    <w:rsid w:val="00D61B2B"/>
    <w:rsid w:val="00D61CB9"/>
    <w:rsid w:val="00D62D3E"/>
    <w:rsid w:val="00D63C1A"/>
    <w:rsid w:val="00D642CD"/>
    <w:rsid w:val="00D64A93"/>
    <w:rsid w:val="00D72BB8"/>
    <w:rsid w:val="00D742D7"/>
    <w:rsid w:val="00D74E86"/>
    <w:rsid w:val="00D7757E"/>
    <w:rsid w:val="00D821E6"/>
    <w:rsid w:val="00D8327A"/>
    <w:rsid w:val="00D849AB"/>
    <w:rsid w:val="00D84BD5"/>
    <w:rsid w:val="00D85E24"/>
    <w:rsid w:val="00D86AE1"/>
    <w:rsid w:val="00D9053A"/>
    <w:rsid w:val="00D91686"/>
    <w:rsid w:val="00D91E97"/>
    <w:rsid w:val="00D923C2"/>
    <w:rsid w:val="00D92A0F"/>
    <w:rsid w:val="00D93072"/>
    <w:rsid w:val="00D933A4"/>
    <w:rsid w:val="00D942A6"/>
    <w:rsid w:val="00D9443B"/>
    <w:rsid w:val="00D94EBD"/>
    <w:rsid w:val="00D9523A"/>
    <w:rsid w:val="00D97007"/>
    <w:rsid w:val="00DA0603"/>
    <w:rsid w:val="00DA1736"/>
    <w:rsid w:val="00DA27E2"/>
    <w:rsid w:val="00DA3BF5"/>
    <w:rsid w:val="00DA54ED"/>
    <w:rsid w:val="00DA5A81"/>
    <w:rsid w:val="00DA6616"/>
    <w:rsid w:val="00DA72E3"/>
    <w:rsid w:val="00DA74E1"/>
    <w:rsid w:val="00DA799C"/>
    <w:rsid w:val="00DB0C44"/>
    <w:rsid w:val="00DB1DDA"/>
    <w:rsid w:val="00DB21A1"/>
    <w:rsid w:val="00DB3AB2"/>
    <w:rsid w:val="00DB4F36"/>
    <w:rsid w:val="00DB5AC9"/>
    <w:rsid w:val="00DB6535"/>
    <w:rsid w:val="00DB67E6"/>
    <w:rsid w:val="00DB716D"/>
    <w:rsid w:val="00DB762E"/>
    <w:rsid w:val="00DC1480"/>
    <w:rsid w:val="00DC1F6C"/>
    <w:rsid w:val="00DC259E"/>
    <w:rsid w:val="00DC2C68"/>
    <w:rsid w:val="00DC3719"/>
    <w:rsid w:val="00DC4F61"/>
    <w:rsid w:val="00DC516A"/>
    <w:rsid w:val="00DC51E0"/>
    <w:rsid w:val="00DC699B"/>
    <w:rsid w:val="00DD0E07"/>
    <w:rsid w:val="00DD18CD"/>
    <w:rsid w:val="00DD1D03"/>
    <w:rsid w:val="00DD26C6"/>
    <w:rsid w:val="00DD48E7"/>
    <w:rsid w:val="00DD54B8"/>
    <w:rsid w:val="00DD5A4A"/>
    <w:rsid w:val="00DD66EF"/>
    <w:rsid w:val="00DE03D5"/>
    <w:rsid w:val="00DE1518"/>
    <w:rsid w:val="00DE1A31"/>
    <w:rsid w:val="00DE3ABE"/>
    <w:rsid w:val="00DE55A6"/>
    <w:rsid w:val="00DE6F2F"/>
    <w:rsid w:val="00DE7B7D"/>
    <w:rsid w:val="00DF01C9"/>
    <w:rsid w:val="00DF14DB"/>
    <w:rsid w:val="00DF2424"/>
    <w:rsid w:val="00DF26C7"/>
    <w:rsid w:val="00DF2CEE"/>
    <w:rsid w:val="00DF4A6E"/>
    <w:rsid w:val="00DF62DF"/>
    <w:rsid w:val="00DF74CC"/>
    <w:rsid w:val="00DF7872"/>
    <w:rsid w:val="00E00278"/>
    <w:rsid w:val="00E00FCF"/>
    <w:rsid w:val="00E0118D"/>
    <w:rsid w:val="00E01356"/>
    <w:rsid w:val="00E018E8"/>
    <w:rsid w:val="00E0300F"/>
    <w:rsid w:val="00E0392F"/>
    <w:rsid w:val="00E03954"/>
    <w:rsid w:val="00E046B5"/>
    <w:rsid w:val="00E04B63"/>
    <w:rsid w:val="00E055B6"/>
    <w:rsid w:val="00E05DD1"/>
    <w:rsid w:val="00E07199"/>
    <w:rsid w:val="00E07458"/>
    <w:rsid w:val="00E07AB5"/>
    <w:rsid w:val="00E109F6"/>
    <w:rsid w:val="00E11351"/>
    <w:rsid w:val="00E11516"/>
    <w:rsid w:val="00E125ED"/>
    <w:rsid w:val="00E1304A"/>
    <w:rsid w:val="00E13106"/>
    <w:rsid w:val="00E1360C"/>
    <w:rsid w:val="00E142E5"/>
    <w:rsid w:val="00E15026"/>
    <w:rsid w:val="00E15A84"/>
    <w:rsid w:val="00E160E6"/>
    <w:rsid w:val="00E16478"/>
    <w:rsid w:val="00E16A1C"/>
    <w:rsid w:val="00E17649"/>
    <w:rsid w:val="00E177FA"/>
    <w:rsid w:val="00E178C4"/>
    <w:rsid w:val="00E17C13"/>
    <w:rsid w:val="00E22D84"/>
    <w:rsid w:val="00E231FE"/>
    <w:rsid w:val="00E25375"/>
    <w:rsid w:val="00E2560D"/>
    <w:rsid w:val="00E279A8"/>
    <w:rsid w:val="00E27B37"/>
    <w:rsid w:val="00E303F7"/>
    <w:rsid w:val="00E31757"/>
    <w:rsid w:val="00E321A4"/>
    <w:rsid w:val="00E35290"/>
    <w:rsid w:val="00E356C1"/>
    <w:rsid w:val="00E35840"/>
    <w:rsid w:val="00E360B6"/>
    <w:rsid w:val="00E40887"/>
    <w:rsid w:val="00E40A97"/>
    <w:rsid w:val="00E41F17"/>
    <w:rsid w:val="00E4202A"/>
    <w:rsid w:val="00E4344A"/>
    <w:rsid w:val="00E43F33"/>
    <w:rsid w:val="00E4479A"/>
    <w:rsid w:val="00E46833"/>
    <w:rsid w:val="00E46B0C"/>
    <w:rsid w:val="00E46E59"/>
    <w:rsid w:val="00E474AB"/>
    <w:rsid w:val="00E47508"/>
    <w:rsid w:val="00E47858"/>
    <w:rsid w:val="00E543F8"/>
    <w:rsid w:val="00E54C1B"/>
    <w:rsid w:val="00E5511A"/>
    <w:rsid w:val="00E6071A"/>
    <w:rsid w:val="00E611A0"/>
    <w:rsid w:val="00E61AE3"/>
    <w:rsid w:val="00E62AEA"/>
    <w:rsid w:val="00E62D5B"/>
    <w:rsid w:val="00E63EAB"/>
    <w:rsid w:val="00E648AA"/>
    <w:rsid w:val="00E64E1C"/>
    <w:rsid w:val="00E65675"/>
    <w:rsid w:val="00E65FDC"/>
    <w:rsid w:val="00E6630D"/>
    <w:rsid w:val="00E66759"/>
    <w:rsid w:val="00E66D75"/>
    <w:rsid w:val="00E6741E"/>
    <w:rsid w:val="00E676ED"/>
    <w:rsid w:val="00E71D4C"/>
    <w:rsid w:val="00E723BC"/>
    <w:rsid w:val="00E726AF"/>
    <w:rsid w:val="00E733BB"/>
    <w:rsid w:val="00E73A65"/>
    <w:rsid w:val="00E75309"/>
    <w:rsid w:val="00E7566A"/>
    <w:rsid w:val="00E75C22"/>
    <w:rsid w:val="00E80688"/>
    <w:rsid w:val="00E80AC5"/>
    <w:rsid w:val="00E81EB2"/>
    <w:rsid w:val="00E83304"/>
    <w:rsid w:val="00E8446A"/>
    <w:rsid w:val="00E85928"/>
    <w:rsid w:val="00E8604B"/>
    <w:rsid w:val="00E9074B"/>
    <w:rsid w:val="00E90E7B"/>
    <w:rsid w:val="00E913D4"/>
    <w:rsid w:val="00E92BC5"/>
    <w:rsid w:val="00E944AB"/>
    <w:rsid w:val="00E9570A"/>
    <w:rsid w:val="00E95C8D"/>
    <w:rsid w:val="00E95CD8"/>
    <w:rsid w:val="00E976E2"/>
    <w:rsid w:val="00E97B1E"/>
    <w:rsid w:val="00EA25DD"/>
    <w:rsid w:val="00EA3801"/>
    <w:rsid w:val="00EA4D1D"/>
    <w:rsid w:val="00EA7015"/>
    <w:rsid w:val="00EA74A4"/>
    <w:rsid w:val="00EA76A0"/>
    <w:rsid w:val="00EB0472"/>
    <w:rsid w:val="00EB18F5"/>
    <w:rsid w:val="00EB3274"/>
    <w:rsid w:val="00EB3327"/>
    <w:rsid w:val="00EB3858"/>
    <w:rsid w:val="00EB3FDB"/>
    <w:rsid w:val="00EB5833"/>
    <w:rsid w:val="00EB5CC2"/>
    <w:rsid w:val="00EB6063"/>
    <w:rsid w:val="00EB64BD"/>
    <w:rsid w:val="00EB6EFE"/>
    <w:rsid w:val="00EB7AF3"/>
    <w:rsid w:val="00ED120D"/>
    <w:rsid w:val="00ED156C"/>
    <w:rsid w:val="00ED179C"/>
    <w:rsid w:val="00ED1B14"/>
    <w:rsid w:val="00ED28D9"/>
    <w:rsid w:val="00ED2A15"/>
    <w:rsid w:val="00ED3700"/>
    <w:rsid w:val="00ED3F5B"/>
    <w:rsid w:val="00ED4494"/>
    <w:rsid w:val="00ED4DB1"/>
    <w:rsid w:val="00ED5F06"/>
    <w:rsid w:val="00EE1BB2"/>
    <w:rsid w:val="00EE21E1"/>
    <w:rsid w:val="00EE36F0"/>
    <w:rsid w:val="00EE4DF5"/>
    <w:rsid w:val="00EE755B"/>
    <w:rsid w:val="00EE7829"/>
    <w:rsid w:val="00EF0AEA"/>
    <w:rsid w:val="00EF20B7"/>
    <w:rsid w:val="00EF4615"/>
    <w:rsid w:val="00EF60D2"/>
    <w:rsid w:val="00EF63F0"/>
    <w:rsid w:val="00EF6966"/>
    <w:rsid w:val="00EF7628"/>
    <w:rsid w:val="00F00A53"/>
    <w:rsid w:val="00F026D2"/>
    <w:rsid w:val="00F0329A"/>
    <w:rsid w:val="00F03573"/>
    <w:rsid w:val="00F04556"/>
    <w:rsid w:val="00F050F5"/>
    <w:rsid w:val="00F0688E"/>
    <w:rsid w:val="00F073DC"/>
    <w:rsid w:val="00F07444"/>
    <w:rsid w:val="00F07858"/>
    <w:rsid w:val="00F12E8A"/>
    <w:rsid w:val="00F13DFD"/>
    <w:rsid w:val="00F15852"/>
    <w:rsid w:val="00F15B91"/>
    <w:rsid w:val="00F16179"/>
    <w:rsid w:val="00F16396"/>
    <w:rsid w:val="00F174CD"/>
    <w:rsid w:val="00F2135B"/>
    <w:rsid w:val="00F2139E"/>
    <w:rsid w:val="00F219A8"/>
    <w:rsid w:val="00F21F3E"/>
    <w:rsid w:val="00F25723"/>
    <w:rsid w:val="00F273DC"/>
    <w:rsid w:val="00F273F7"/>
    <w:rsid w:val="00F31669"/>
    <w:rsid w:val="00F317B7"/>
    <w:rsid w:val="00F33521"/>
    <w:rsid w:val="00F3374E"/>
    <w:rsid w:val="00F34285"/>
    <w:rsid w:val="00F3581D"/>
    <w:rsid w:val="00F35A8A"/>
    <w:rsid w:val="00F35EB3"/>
    <w:rsid w:val="00F36602"/>
    <w:rsid w:val="00F40363"/>
    <w:rsid w:val="00F41C07"/>
    <w:rsid w:val="00F436E2"/>
    <w:rsid w:val="00F4444E"/>
    <w:rsid w:val="00F44B06"/>
    <w:rsid w:val="00F45C7E"/>
    <w:rsid w:val="00F46576"/>
    <w:rsid w:val="00F46878"/>
    <w:rsid w:val="00F476DC"/>
    <w:rsid w:val="00F47BD6"/>
    <w:rsid w:val="00F52E10"/>
    <w:rsid w:val="00F53E06"/>
    <w:rsid w:val="00F550A6"/>
    <w:rsid w:val="00F55CA7"/>
    <w:rsid w:val="00F575ED"/>
    <w:rsid w:val="00F576C6"/>
    <w:rsid w:val="00F57C14"/>
    <w:rsid w:val="00F60FBE"/>
    <w:rsid w:val="00F6181A"/>
    <w:rsid w:val="00F61B80"/>
    <w:rsid w:val="00F625E4"/>
    <w:rsid w:val="00F62C21"/>
    <w:rsid w:val="00F63BC6"/>
    <w:rsid w:val="00F64B21"/>
    <w:rsid w:val="00F654A8"/>
    <w:rsid w:val="00F663F3"/>
    <w:rsid w:val="00F66EDA"/>
    <w:rsid w:val="00F67926"/>
    <w:rsid w:val="00F6792D"/>
    <w:rsid w:val="00F708EC"/>
    <w:rsid w:val="00F71140"/>
    <w:rsid w:val="00F7161E"/>
    <w:rsid w:val="00F7169D"/>
    <w:rsid w:val="00F71956"/>
    <w:rsid w:val="00F7495F"/>
    <w:rsid w:val="00F76276"/>
    <w:rsid w:val="00F76382"/>
    <w:rsid w:val="00F77700"/>
    <w:rsid w:val="00F838B5"/>
    <w:rsid w:val="00F84E44"/>
    <w:rsid w:val="00F84E65"/>
    <w:rsid w:val="00F84F61"/>
    <w:rsid w:val="00F85E12"/>
    <w:rsid w:val="00F87482"/>
    <w:rsid w:val="00F87F42"/>
    <w:rsid w:val="00F906EE"/>
    <w:rsid w:val="00F90A3C"/>
    <w:rsid w:val="00F91368"/>
    <w:rsid w:val="00F91979"/>
    <w:rsid w:val="00F91F32"/>
    <w:rsid w:val="00F930E7"/>
    <w:rsid w:val="00F9392B"/>
    <w:rsid w:val="00F94856"/>
    <w:rsid w:val="00F95A24"/>
    <w:rsid w:val="00F97DDA"/>
    <w:rsid w:val="00FA224A"/>
    <w:rsid w:val="00FA2F0A"/>
    <w:rsid w:val="00FA3B1C"/>
    <w:rsid w:val="00FA412B"/>
    <w:rsid w:val="00FA5FB7"/>
    <w:rsid w:val="00FA70F2"/>
    <w:rsid w:val="00FB4615"/>
    <w:rsid w:val="00FB51A4"/>
    <w:rsid w:val="00FB55E4"/>
    <w:rsid w:val="00FB5DEC"/>
    <w:rsid w:val="00FB7599"/>
    <w:rsid w:val="00FB7C1E"/>
    <w:rsid w:val="00FB7C2C"/>
    <w:rsid w:val="00FC0A06"/>
    <w:rsid w:val="00FC13F6"/>
    <w:rsid w:val="00FC382A"/>
    <w:rsid w:val="00FC417D"/>
    <w:rsid w:val="00FC44AE"/>
    <w:rsid w:val="00FC4AEB"/>
    <w:rsid w:val="00FC5312"/>
    <w:rsid w:val="00FC5BC8"/>
    <w:rsid w:val="00FC634D"/>
    <w:rsid w:val="00FC7C24"/>
    <w:rsid w:val="00FD0ED2"/>
    <w:rsid w:val="00FD1B07"/>
    <w:rsid w:val="00FD2BA5"/>
    <w:rsid w:val="00FD3E2C"/>
    <w:rsid w:val="00FD4474"/>
    <w:rsid w:val="00FD556C"/>
    <w:rsid w:val="00FD56C3"/>
    <w:rsid w:val="00FE33C7"/>
    <w:rsid w:val="00FE5F00"/>
    <w:rsid w:val="00FE6600"/>
    <w:rsid w:val="00FE6E9E"/>
    <w:rsid w:val="00FE7298"/>
    <w:rsid w:val="00FE7319"/>
    <w:rsid w:val="00FE731F"/>
    <w:rsid w:val="00FE7FA7"/>
    <w:rsid w:val="00FF04FF"/>
    <w:rsid w:val="00FF05C6"/>
    <w:rsid w:val="00FF1A12"/>
    <w:rsid w:val="00FF4063"/>
    <w:rsid w:val="00FF4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DA8"/>
  <w15:docId w15:val="{14B15255-0935-4276-922D-9C6D4C6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9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E19FD"/>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0"/>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1"/>
      </w:numPr>
      <w:spacing w:before="120" w:after="120"/>
      <w:jc w:val="both"/>
    </w:pPr>
    <w:rPr>
      <w:rFonts w:eastAsia="Calibri"/>
      <w:sz w:val="24"/>
      <w:szCs w:val="22"/>
      <w:lang w:eastAsia="en-GB"/>
    </w:rPr>
  </w:style>
  <w:style w:type="paragraph" w:customStyle="1" w:styleId="Tiret1">
    <w:name w:val="Tiret 1"/>
    <w:basedOn w:val="Normalny"/>
    <w:rsid w:val="003A1051"/>
    <w:pPr>
      <w:numPr>
        <w:numId w:val="52"/>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3"/>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3"/>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3"/>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3"/>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4"/>
      </w:numPr>
      <w:contextualSpacing/>
    </w:pPr>
  </w:style>
  <w:style w:type="paragraph" w:styleId="Listapunktowana2">
    <w:name w:val="List Bullet 2"/>
    <w:basedOn w:val="Normalny"/>
    <w:uiPriority w:val="99"/>
    <w:unhideWhenUsed/>
    <w:rsid w:val="003A1051"/>
    <w:pPr>
      <w:numPr>
        <w:numId w:val="55"/>
      </w:numPr>
      <w:contextualSpacing/>
    </w:pPr>
  </w:style>
  <w:style w:type="paragraph" w:styleId="Listapunktowana3">
    <w:name w:val="List Bullet 3"/>
    <w:basedOn w:val="Normalny"/>
    <w:uiPriority w:val="99"/>
    <w:unhideWhenUsed/>
    <w:rsid w:val="003A1051"/>
    <w:pPr>
      <w:numPr>
        <w:numId w:val="56"/>
      </w:numPr>
      <w:contextualSpacing/>
    </w:pPr>
  </w:style>
  <w:style w:type="paragraph" w:styleId="Listapunktowana4">
    <w:name w:val="List Bullet 4"/>
    <w:basedOn w:val="Normalny"/>
    <w:uiPriority w:val="99"/>
    <w:unhideWhenUsed/>
    <w:rsid w:val="003A1051"/>
    <w:pPr>
      <w:numPr>
        <w:numId w:val="57"/>
      </w:numPr>
      <w:contextualSpacing/>
    </w:pPr>
  </w:style>
  <w:style w:type="paragraph" w:styleId="Listapunktowana5">
    <w:name w:val="List Bullet 5"/>
    <w:basedOn w:val="Normalny"/>
    <w:uiPriority w:val="99"/>
    <w:unhideWhenUsed/>
    <w:rsid w:val="003A1051"/>
    <w:pPr>
      <w:numPr>
        <w:numId w:val="58"/>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0">
    <w:name w:val="Nierozpoznana wzmianka2"/>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 w:type="character" w:customStyle="1" w:styleId="cf01">
    <w:name w:val="cf01"/>
    <w:basedOn w:val="Domylnaczcionkaakapitu"/>
    <w:rsid w:val="00CD4CF9"/>
    <w:rPr>
      <w:rFonts w:ascii="Segoe UI" w:hAnsi="Segoe UI" w:cs="Segoe UI" w:hint="default"/>
      <w:sz w:val="18"/>
      <w:szCs w:val="18"/>
    </w:rPr>
  </w:style>
  <w:style w:type="character" w:customStyle="1" w:styleId="cf11">
    <w:name w:val="cf11"/>
    <w:basedOn w:val="Domylnaczcionkaakapitu"/>
    <w:rsid w:val="00CD4CF9"/>
    <w:rPr>
      <w:rFonts w:ascii="Segoe UI" w:hAnsi="Segoe UI" w:cs="Segoe UI" w:hint="default"/>
      <w:sz w:val="18"/>
      <w:szCs w:val="18"/>
    </w:rPr>
  </w:style>
  <w:style w:type="paragraph" w:styleId="Bezodstpw">
    <w:name w:val="No Spacing"/>
    <w:uiPriority w:val="1"/>
    <w:qFormat/>
    <w:rsid w:val="003E707B"/>
    <w:pPr>
      <w:spacing w:after="0" w:line="240" w:lineRule="auto"/>
    </w:pPr>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2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305672205">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195774672">
      <w:bodyDiv w:val="1"/>
      <w:marLeft w:val="0"/>
      <w:marRight w:val="0"/>
      <w:marTop w:val="0"/>
      <w:marBottom w:val="0"/>
      <w:divBdr>
        <w:top w:val="none" w:sz="0" w:space="0" w:color="auto"/>
        <w:left w:val="none" w:sz="0" w:space="0" w:color="auto"/>
        <w:bottom w:val="none" w:sz="0" w:space="0" w:color="auto"/>
        <w:right w:val="none" w:sz="0" w:space="0" w:color="auto"/>
      </w:divBdr>
    </w:div>
    <w:div w:id="1206217057">
      <w:bodyDiv w:val="1"/>
      <w:marLeft w:val="0"/>
      <w:marRight w:val="0"/>
      <w:marTop w:val="0"/>
      <w:marBottom w:val="0"/>
      <w:divBdr>
        <w:top w:val="none" w:sz="0" w:space="0" w:color="auto"/>
        <w:left w:val="none" w:sz="0" w:space="0" w:color="auto"/>
        <w:bottom w:val="none" w:sz="0" w:space="0" w:color="auto"/>
        <w:right w:val="none" w:sz="0" w:space="0" w:color="auto"/>
      </w:divBdr>
    </w:div>
    <w:div w:id="1413308258">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 w:id="1852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strefa-korporacyjna/dostawcy/profil-nabywcy/przetargi" TargetMode="External"/><Relationship Id="rId13" Type="http://schemas.openxmlformats.org/officeDocument/2006/relationships/hyperlink" Target="mailto:zgloszenie@coig.p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www.pgg.pl/strefa-korporacyjna/firma/inne/polityka-antykorupcyjna" TargetMode="External"/><Relationship Id="rId7" Type="http://schemas.openxmlformats.org/officeDocument/2006/relationships/endnotes" Target="endnotes.xml"/><Relationship Id="rId12" Type="http://schemas.openxmlformats.org/officeDocument/2006/relationships/hyperlink" Target="https://laip-pgg.coig.biz"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laip-pgg.coig.biz" TargetMode="External"/><Relationship Id="rId19"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https://laip-pgg.coig.biz"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1-E8EF-4ED8-992D-E3AABD8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66</Pages>
  <Words>30318</Words>
  <Characters>181913</Characters>
  <Application>Microsoft Office Word</Application>
  <DocSecurity>0</DocSecurity>
  <Lines>1515</Lines>
  <Paragraphs>423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9</cp:revision>
  <cp:lastPrinted>2025-06-12T07:08:00Z</cp:lastPrinted>
  <dcterms:created xsi:type="dcterms:W3CDTF">2025-07-24T10:17:00Z</dcterms:created>
  <dcterms:modified xsi:type="dcterms:W3CDTF">2025-08-05T09:16:00Z</dcterms:modified>
</cp:coreProperties>
</file>